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4" w:rsidRPr="008C3482" w:rsidRDefault="00F57EF4" w:rsidP="00F57EF4">
      <w:pPr>
        <w:ind w:firstLine="567"/>
        <w:jc w:val="center"/>
        <w:outlineLvl w:val="0"/>
        <w:rPr>
          <w:b/>
          <w:sz w:val="28"/>
          <w:szCs w:val="28"/>
        </w:rPr>
      </w:pPr>
      <w:r w:rsidRPr="008C3482">
        <w:rPr>
          <w:b/>
          <w:sz w:val="28"/>
          <w:szCs w:val="28"/>
        </w:rPr>
        <w:t>Phần II</w:t>
      </w:r>
    </w:p>
    <w:p w:rsidR="00F57EF4" w:rsidRDefault="00F57EF4" w:rsidP="00F57EF4">
      <w:pPr>
        <w:ind w:firstLine="562"/>
        <w:jc w:val="center"/>
        <w:outlineLvl w:val="0"/>
        <w:rPr>
          <w:b/>
          <w:sz w:val="28"/>
          <w:szCs w:val="28"/>
        </w:rPr>
      </w:pPr>
      <w:r w:rsidRPr="008C3482">
        <w:rPr>
          <w:b/>
          <w:sz w:val="28"/>
          <w:szCs w:val="28"/>
        </w:rPr>
        <w:t xml:space="preserve">NỘI </w:t>
      </w:r>
      <w:proofErr w:type="gramStart"/>
      <w:r w:rsidRPr="008C3482">
        <w:rPr>
          <w:b/>
          <w:sz w:val="28"/>
          <w:szCs w:val="28"/>
        </w:rPr>
        <w:t xml:space="preserve">DUNG </w:t>
      </w:r>
      <w:r>
        <w:rPr>
          <w:b/>
          <w:sz w:val="28"/>
          <w:szCs w:val="28"/>
        </w:rPr>
        <w:t xml:space="preserve"> CỤ</w:t>
      </w:r>
      <w:proofErr w:type="gramEnd"/>
      <w:r>
        <w:rPr>
          <w:b/>
          <w:sz w:val="28"/>
          <w:szCs w:val="28"/>
        </w:rPr>
        <w:t xml:space="preserve"> THỂ </w:t>
      </w:r>
    </w:p>
    <w:p w:rsidR="00F57EF4" w:rsidRPr="008C3482" w:rsidRDefault="00F57EF4" w:rsidP="00F57EF4">
      <w:pPr>
        <w:ind w:firstLine="562"/>
        <w:jc w:val="center"/>
        <w:outlineLvl w:val="0"/>
        <w:rPr>
          <w:b/>
          <w:sz w:val="28"/>
          <w:szCs w:val="28"/>
        </w:rPr>
      </w:pPr>
      <w:r>
        <w:rPr>
          <w:b/>
          <w:sz w:val="28"/>
          <w:szCs w:val="28"/>
        </w:rPr>
        <w:t xml:space="preserve"> CỦA TỪNG </w:t>
      </w:r>
      <w:r w:rsidRPr="008C3482">
        <w:rPr>
          <w:b/>
          <w:sz w:val="28"/>
          <w:szCs w:val="28"/>
        </w:rPr>
        <w:t>THỦ TỤC HÀNH CHÍNH</w:t>
      </w:r>
    </w:p>
    <w:p w:rsidR="007A3053" w:rsidRDefault="007A3053"/>
    <w:p w:rsidR="00F57EF4" w:rsidRPr="008C3482" w:rsidRDefault="00F57EF4" w:rsidP="00F57EF4">
      <w:pPr>
        <w:jc w:val="both"/>
        <w:rPr>
          <w:b/>
          <w:sz w:val="28"/>
          <w:szCs w:val="28"/>
          <w:lang w:val="pt-BR"/>
        </w:rPr>
      </w:pPr>
      <w:r w:rsidRPr="008C3482">
        <w:rPr>
          <w:b/>
          <w:sz w:val="28"/>
          <w:szCs w:val="28"/>
          <w:lang w:val="pt-BR"/>
        </w:rPr>
        <w:t>I. Lĩnh vực Lâm nghiệp</w:t>
      </w:r>
    </w:p>
    <w:p w:rsidR="00F57EF4" w:rsidRPr="008C3482" w:rsidRDefault="00F57EF4" w:rsidP="00F57EF4">
      <w:pPr>
        <w:jc w:val="both"/>
        <w:rPr>
          <w:b/>
          <w:sz w:val="28"/>
          <w:szCs w:val="28"/>
          <w:lang w:val="pt-BR"/>
        </w:rPr>
      </w:pPr>
      <w:r w:rsidRPr="008C3482">
        <w:rPr>
          <w:b/>
          <w:sz w:val="28"/>
          <w:szCs w:val="28"/>
          <w:lang w:val="pt-BR"/>
        </w:rPr>
        <w:t xml:space="preserve">1. </w:t>
      </w:r>
      <w:r>
        <w:rPr>
          <w:b/>
          <w:sz w:val="28"/>
          <w:szCs w:val="28"/>
          <w:lang w:val="pt-BR"/>
        </w:rPr>
        <w:t>T</w:t>
      </w:r>
      <w:r w:rsidRPr="008C3482">
        <w:rPr>
          <w:b/>
          <w:sz w:val="28"/>
          <w:szCs w:val="28"/>
          <w:lang w:val="pt-BR"/>
        </w:rPr>
        <w:t>rồng cao su trên đất rừng trồng bằng vốn ngân sách, vốn viện trợ không hoàn lại đối với các chủ rừng là hộ gia đình, cá nhân, cộng đồng dân cư thôn</w:t>
      </w:r>
    </w:p>
    <w:p w:rsidR="00F57EF4" w:rsidRPr="008C3482" w:rsidRDefault="00F57EF4" w:rsidP="00F57EF4">
      <w:pPr>
        <w:jc w:val="both"/>
        <w:rPr>
          <w:b/>
          <w:sz w:val="28"/>
          <w:szCs w:val="28"/>
        </w:rPr>
      </w:pPr>
      <w:r w:rsidRPr="008C3482">
        <w:rPr>
          <w:b/>
          <w:sz w:val="28"/>
          <w:szCs w:val="28"/>
        </w:rPr>
        <w:t>a) Trình tự thực hiện</w:t>
      </w:r>
      <w:r w:rsidRPr="008C3482">
        <w:rPr>
          <w:sz w:val="28"/>
          <w:szCs w:val="28"/>
        </w:rPr>
        <w:t>:</w:t>
      </w:r>
    </w:p>
    <w:p w:rsidR="00F57EF4" w:rsidRPr="00AA4A45" w:rsidRDefault="00F57EF4" w:rsidP="00F57EF4">
      <w:pPr>
        <w:tabs>
          <w:tab w:val="left" w:pos="540"/>
        </w:tabs>
        <w:ind w:firstLine="360"/>
        <w:jc w:val="both"/>
        <w:rPr>
          <w:sz w:val="28"/>
          <w:szCs w:val="28"/>
        </w:rPr>
      </w:pPr>
      <w:r w:rsidRPr="00AA4A45">
        <w:rPr>
          <w:sz w:val="28"/>
          <w:szCs w:val="28"/>
        </w:rPr>
        <w:t xml:space="preserve">- Bước 1: Tổ chức, cá nhân chuẩn bị hồ sơ và liên hệ Bộ phận tiếp nhận hồ sơ và trả kết quả của UBND cấp huyện (Bộ phận một cửa) để được hướng dẫn; điền thông tin vào mẫu đơn, mẫu tờ khai hành chính </w:t>
      </w:r>
      <w:proofErr w:type="gramStart"/>
      <w:r w:rsidRPr="00AA4A45">
        <w:rPr>
          <w:sz w:val="28"/>
          <w:szCs w:val="28"/>
        </w:rPr>
        <w:t>theo</w:t>
      </w:r>
      <w:proofErr w:type="gramEnd"/>
      <w:r w:rsidRPr="00AA4A45">
        <w:rPr>
          <w:sz w:val="28"/>
          <w:szCs w:val="28"/>
        </w:rPr>
        <w:t xml:space="preserve"> yêu cầu.</w:t>
      </w:r>
    </w:p>
    <w:p w:rsidR="00F57EF4" w:rsidRPr="00AA4A45" w:rsidRDefault="00F57EF4" w:rsidP="00F57EF4">
      <w:pPr>
        <w:tabs>
          <w:tab w:val="left" w:pos="540"/>
        </w:tabs>
        <w:ind w:firstLine="360"/>
        <w:jc w:val="both"/>
        <w:rPr>
          <w:sz w:val="28"/>
          <w:szCs w:val="28"/>
        </w:rPr>
      </w:pPr>
      <w:r w:rsidRPr="00AA4A45">
        <w:rPr>
          <w:sz w:val="28"/>
          <w:szCs w:val="28"/>
        </w:rPr>
        <w:t>- Bước 2: Công chức tiếp nhận hồ sơ có trách nhiệm kiểm tra tính pháp lý và nội dung hồ sơ:</w:t>
      </w:r>
    </w:p>
    <w:p w:rsidR="00F57EF4" w:rsidRPr="00AA4A45" w:rsidRDefault="00F57EF4" w:rsidP="00F57EF4">
      <w:pPr>
        <w:tabs>
          <w:tab w:val="left" w:pos="540"/>
        </w:tabs>
        <w:ind w:firstLine="360"/>
        <w:jc w:val="both"/>
        <w:rPr>
          <w:sz w:val="28"/>
          <w:szCs w:val="28"/>
        </w:rPr>
      </w:pPr>
      <w:r w:rsidRPr="00AA4A45">
        <w:rPr>
          <w:sz w:val="28"/>
          <w:szCs w:val="28"/>
        </w:rPr>
        <w:t>+ Trường hợp hồ sơ đầy đủ, hợp lệ thì tiếp nhận và viết giấy biên nhận, hẹn trả kết quả; chuyển hồ sơ cho phòng (bộ phận) chuyên môn giải quyết.</w:t>
      </w:r>
    </w:p>
    <w:p w:rsidR="00F57EF4" w:rsidRPr="00AA4A45" w:rsidRDefault="00F57EF4" w:rsidP="00F57EF4">
      <w:pPr>
        <w:tabs>
          <w:tab w:val="left" w:pos="540"/>
        </w:tabs>
        <w:ind w:firstLine="360"/>
        <w:jc w:val="both"/>
        <w:rPr>
          <w:sz w:val="28"/>
          <w:szCs w:val="28"/>
        </w:rPr>
      </w:pPr>
      <w:r w:rsidRPr="00AA4A45">
        <w:rPr>
          <w:sz w:val="28"/>
          <w:szCs w:val="28"/>
        </w:rPr>
        <w:t>+ Trường hợp hồ sơ thiếu hoặc không hợp lệ thì hướng dẫn (ghi bằng phiếu ý kiến cụ thể) để người nộp hồ sơ bổ sung đúng quy định.</w:t>
      </w:r>
    </w:p>
    <w:p w:rsidR="00F57EF4" w:rsidRPr="00AA4A45" w:rsidRDefault="00F57EF4" w:rsidP="00F57EF4">
      <w:pPr>
        <w:tabs>
          <w:tab w:val="left" w:pos="540"/>
        </w:tabs>
        <w:ind w:firstLine="360"/>
        <w:jc w:val="both"/>
        <w:rPr>
          <w:sz w:val="28"/>
          <w:szCs w:val="28"/>
        </w:rPr>
      </w:pPr>
      <w:r w:rsidRPr="00AA4A45">
        <w:rPr>
          <w:sz w:val="28"/>
          <w:szCs w:val="28"/>
        </w:rPr>
        <w:t>- Bước 3: Đến ngày hẹn trả kết quả ghi trong giấy biên nhận, người nộp hồ sơ đến Bộ phận một cửa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 xml:space="preserve">b) </w:t>
      </w:r>
      <w:r w:rsidRPr="008C3482">
        <w:rPr>
          <w:b/>
          <w:sz w:val="28"/>
          <w:szCs w:val="28"/>
          <w:lang w:val="vi-VN"/>
        </w:rPr>
        <w:t>Cách thức thực hiện</w:t>
      </w:r>
      <w:r w:rsidRPr="008C3482">
        <w:rPr>
          <w:sz w:val="28"/>
          <w:szCs w:val="28"/>
          <w:lang w:val="pt-BR"/>
        </w:rPr>
        <w:t xml:space="preserve">: Nộp hồ sơ trực tiếp tại Bộ phận tiếp nhận hồ sơ và trả kết quả của UBND cấp huyện </w:t>
      </w:r>
      <w:r w:rsidRPr="008C3482">
        <w:rPr>
          <w:iCs/>
          <w:sz w:val="28"/>
          <w:szCs w:val="28"/>
          <w:lang w:val="pt-BR"/>
        </w:rPr>
        <w:t>hoặc gửi qua đường bưu điện.</w:t>
      </w:r>
    </w:p>
    <w:p w:rsidR="00F57EF4" w:rsidRPr="008C3482" w:rsidRDefault="00F57EF4" w:rsidP="00F57EF4">
      <w:pPr>
        <w:jc w:val="both"/>
        <w:rPr>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Thành phần hồ sơ bao gồm:</w:t>
      </w:r>
    </w:p>
    <w:p w:rsidR="00F57EF4" w:rsidRPr="00F57EF4" w:rsidRDefault="00F57EF4" w:rsidP="00F57EF4">
      <w:pPr>
        <w:tabs>
          <w:tab w:val="left" w:pos="540"/>
        </w:tabs>
        <w:ind w:firstLine="360"/>
        <w:jc w:val="both"/>
        <w:rPr>
          <w:sz w:val="28"/>
          <w:szCs w:val="28"/>
          <w:lang w:val="pt-BR"/>
        </w:rPr>
      </w:pPr>
      <w:r w:rsidRPr="00F57EF4">
        <w:rPr>
          <w:sz w:val="28"/>
          <w:szCs w:val="28"/>
          <w:lang w:val="pt-BR"/>
        </w:rPr>
        <w:t>+ Đơn đề nghị của các hộ gia đình, cá nhân nêu rõ diện tích cần chuyển rừng sang trồng cao su, sản lượng lâm sản có thể tận thu.</w:t>
      </w:r>
    </w:p>
    <w:p w:rsidR="00F57EF4" w:rsidRPr="00F57EF4" w:rsidRDefault="00F57EF4" w:rsidP="00F57EF4">
      <w:pPr>
        <w:tabs>
          <w:tab w:val="left" w:pos="540"/>
        </w:tabs>
        <w:ind w:firstLine="360"/>
        <w:jc w:val="both"/>
        <w:rPr>
          <w:sz w:val="28"/>
          <w:szCs w:val="28"/>
          <w:lang w:val="pt-BR"/>
        </w:rPr>
      </w:pPr>
      <w:r w:rsidRPr="00F57EF4">
        <w:rPr>
          <w:sz w:val="28"/>
          <w:szCs w:val="28"/>
          <w:lang w:val="pt-BR"/>
        </w:rPr>
        <w:t>+ Ý kiến xác nhận của Ủy ban nhân dân cấp xã.</w:t>
      </w:r>
    </w:p>
    <w:p w:rsidR="00F57EF4" w:rsidRPr="00F57EF4" w:rsidRDefault="00F57EF4" w:rsidP="00F57EF4">
      <w:pPr>
        <w:tabs>
          <w:tab w:val="left" w:pos="540"/>
        </w:tabs>
        <w:ind w:firstLine="360"/>
        <w:jc w:val="both"/>
        <w:rPr>
          <w:sz w:val="28"/>
          <w:szCs w:val="28"/>
          <w:lang w:val="pt-BR"/>
        </w:rPr>
      </w:pPr>
      <w:r w:rsidRPr="00F57EF4">
        <w:rPr>
          <w:sz w:val="28"/>
          <w:szCs w:val="28"/>
          <w:lang w:val="pt-BR"/>
        </w:rPr>
        <w:t>- Số lượng bộ hồ sơ: 01 bộ.</w:t>
      </w:r>
    </w:p>
    <w:p w:rsidR="00F57EF4" w:rsidRPr="008C3482" w:rsidRDefault="00F57EF4" w:rsidP="00F57EF4">
      <w:pPr>
        <w:jc w:val="both"/>
        <w:rPr>
          <w:sz w:val="28"/>
          <w:szCs w:val="28"/>
          <w:lang w:val="pt-BR"/>
        </w:rPr>
      </w:pPr>
      <w:r w:rsidRPr="008C3482">
        <w:rPr>
          <w:b/>
          <w:sz w:val="28"/>
          <w:szCs w:val="28"/>
          <w:lang w:val="pt-BR"/>
        </w:rPr>
        <w:t>d)</w:t>
      </w:r>
      <w:r w:rsidRPr="008C3482">
        <w:rPr>
          <w:b/>
          <w:sz w:val="28"/>
          <w:szCs w:val="28"/>
          <w:lang w:val="vi-VN"/>
        </w:rPr>
        <w:t xml:space="preserve"> Thời hạn giải quyết</w:t>
      </w:r>
      <w:r w:rsidRPr="008C3482">
        <w:rPr>
          <w:sz w:val="28"/>
          <w:szCs w:val="28"/>
          <w:lang w:val="vi-VN"/>
        </w:rPr>
        <w:t>: K</w:t>
      </w:r>
      <w:r w:rsidRPr="008C3482">
        <w:rPr>
          <w:sz w:val="28"/>
          <w:szCs w:val="28"/>
          <w:lang w:val="pt-BR"/>
        </w:rPr>
        <w:t>hông quá 10 (mười) ngày làm việc kể từ khi nhận đủ hồ sơ hợp lệ.</w:t>
      </w:r>
    </w:p>
    <w:p w:rsidR="00F57EF4" w:rsidRPr="008C3482" w:rsidRDefault="00F57EF4" w:rsidP="00F57EF4">
      <w:pPr>
        <w:jc w:val="both"/>
        <w:rPr>
          <w:sz w:val="28"/>
          <w:szCs w:val="28"/>
          <w:lang w:val="pt-BR"/>
        </w:rPr>
      </w:pPr>
      <w:r w:rsidRPr="008C3482">
        <w:rPr>
          <w:b/>
          <w:sz w:val="28"/>
          <w:szCs w:val="28"/>
          <w:lang w:val="pt-BR"/>
        </w:rPr>
        <w:t>e) Cơ quan thực hiện thủ tục hành chính</w:t>
      </w:r>
      <w:r w:rsidRPr="008C3482">
        <w:rPr>
          <w:sz w:val="28"/>
          <w:szCs w:val="28"/>
          <w:lang w:val="pt-BR"/>
        </w:rPr>
        <w:t>: Ủy ban nhân dân cấp huyện.</w:t>
      </w:r>
    </w:p>
    <w:p w:rsidR="00F57EF4" w:rsidRPr="008C3482" w:rsidRDefault="00F57EF4" w:rsidP="00F57EF4">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xml:space="preserve"> Cá nhân, tổ chức.</w:t>
      </w:r>
    </w:p>
    <w:p w:rsidR="00F57EF4" w:rsidRPr="008C3482" w:rsidRDefault="00F57EF4" w:rsidP="00F57EF4">
      <w:pPr>
        <w:jc w:val="both"/>
        <w:rPr>
          <w:sz w:val="28"/>
          <w:szCs w:val="28"/>
          <w:lang w:val="pt-BR"/>
        </w:rPr>
      </w:pPr>
      <w:r w:rsidRPr="008C3482">
        <w:rPr>
          <w:b/>
          <w:sz w:val="28"/>
          <w:szCs w:val="28"/>
          <w:lang w:val="pt-BR"/>
        </w:rPr>
        <w:t>g) Lệ phí</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h) Mẫu đơn, tờ khai</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i) Kết quả thực hiện thủ tục hành chính:</w:t>
      </w:r>
      <w:r w:rsidRPr="008C3482">
        <w:rPr>
          <w:sz w:val="28"/>
          <w:szCs w:val="28"/>
          <w:lang w:val="pt-BR"/>
        </w:rPr>
        <w:t xml:space="preserve"> Quyết định hành chính.</w:t>
      </w:r>
    </w:p>
    <w:p w:rsidR="00F57EF4" w:rsidRPr="008C3482" w:rsidDel="00580108" w:rsidRDefault="00F57EF4" w:rsidP="00F57EF4">
      <w:pPr>
        <w:jc w:val="both"/>
        <w:rPr>
          <w:sz w:val="28"/>
          <w:szCs w:val="28"/>
          <w:lang w:val="pt-BR"/>
        </w:rPr>
      </w:pPr>
      <w:r w:rsidRPr="008C3482">
        <w:rPr>
          <w:b/>
          <w:sz w:val="28"/>
          <w:szCs w:val="28"/>
          <w:lang w:val="pt-BR"/>
        </w:rPr>
        <w:t>j) Điều kiện thực hiện TTHC</w:t>
      </w:r>
      <w:r w:rsidRPr="008C3482">
        <w:rPr>
          <w:sz w:val="28"/>
          <w:szCs w:val="28"/>
          <w:lang w:val="pt-BR"/>
        </w:rPr>
        <w:t xml:space="preserve">: Không.                  </w:t>
      </w:r>
    </w:p>
    <w:p w:rsidR="00F57EF4" w:rsidRPr="008C3482" w:rsidRDefault="00F57EF4" w:rsidP="00F57EF4">
      <w:pPr>
        <w:jc w:val="both"/>
        <w:rPr>
          <w:sz w:val="28"/>
          <w:szCs w:val="28"/>
          <w:lang w:val="pt-BR"/>
        </w:rPr>
      </w:pPr>
      <w:r w:rsidRPr="008C3482">
        <w:rPr>
          <w:b/>
          <w:sz w:val="28"/>
          <w:szCs w:val="28"/>
          <w:lang w:val="pt-BR"/>
        </w:rPr>
        <w:t>k) Căn cứ pháp lý của TTHC</w:t>
      </w:r>
      <w:r w:rsidRPr="008C3482">
        <w:rPr>
          <w:sz w:val="28"/>
          <w:szCs w:val="28"/>
          <w:lang w:val="pt-BR"/>
        </w:rPr>
        <w:t>:</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Thông tư số 58/2009/TT-BNNPTNT ngày 09 tháng 9 năm 2009 của Bộ Nông nghiệp và Phát triển nông thôn về việc hướng dẫn trồng cao su trên đất lâm nghiệp.</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Thông tư số 25/2011/TT-BNNPTNT ngày 06 tháng 4 năm 2011 của Bộ Nông nghiệp và Phát triển nông thôn về việc sửa đổi, bổ sung, bãi bỏ một số quy định về thủ tục hành chính trong lĩnh vực bảo vệ và phát triển rừng theo Nghị quyết 57/NQ-CP ngày 15/12/2010 của Chính phủ.</w:t>
      </w:r>
    </w:p>
    <w:p w:rsidR="00F57EF4" w:rsidRPr="008C3482" w:rsidRDefault="00F57EF4" w:rsidP="00F57EF4">
      <w:pPr>
        <w:jc w:val="both"/>
        <w:rPr>
          <w:b/>
          <w:sz w:val="28"/>
          <w:szCs w:val="28"/>
          <w:lang w:val="pt-BR"/>
        </w:rPr>
      </w:pPr>
      <w:r>
        <w:rPr>
          <w:b/>
          <w:sz w:val="28"/>
          <w:szCs w:val="28"/>
          <w:lang w:val="pt-BR"/>
        </w:rPr>
        <w:lastRenderedPageBreak/>
        <w:t>2</w:t>
      </w:r>
      <w:r w:rsidRPr="008C3482">
        <w:rPr>
          <w:b/>
          <w:sz w:val="28"/>
          <w:szCs w:val="28"/>
          <w:lang w:val="pt-BR"/>
        </w:rPr>
        <w:t>.</w:t>
      </w:r>
      <w:r>
        <w:rPr>
          <w:b/>
          <w:sz w:val="28"/>
          <w:szCs w:val="28"/>
          <w:lang w:val="pt-BR"/>
        </w:rPr>
        <w:t xml:space="preserve"> Thu</w:t>
      </w:r>
      <w:r w:rsidRPr="008C3482">
        <w:rPr>
          <w:b/>
          <w:sz w:val="28"/>
          <w:szCs w:val="28"/>
          <w:lang w:val="pt-BR"/>
        </w:rPr>
        <w:t xml:space="preserve"> hồi rừng của tổ chức được Nhà nước giao rừng không thu tiền sử dụng rừng hoặc được giao rừng có thu tiền sử dụng rừng mà tiền đó có nguồn gốc từ ngân sách nhà nước hoặc được thuê rừng trả tiền thuê hàng năm nay chuyển đi nơi khác, đề nghị giảm diện tích rừng hoặc không có nhu cầu sử dụng rừng; chủ rừng tự nguyện trả lại rừng thuộc thẩm quyền UBND cấp huyện </w:t>
      </w:r>
      <w:r w:rsidRPr="008C3482">
        <w:rPr>
          <w:sz w:val="28"/>
          <w:szCs w:val="28"/>
          <w:lang w:val="pt-BR"/>
        </w:rPr>
        <w:t>(</w:t>
      </w:r>
      <w:r w:rsidRPr="008C3482">
        <w:rPr>
          <w:b/>
          <w:sz w:val="28"/>
          <w:szCs w:val="28"/>
          <w:lang w:val="pt-BR"/>
        </w:rPr>
        <w:t>chủ rừng là hộ gia đình, cá nhân, cộng đồng dân cư thôn</w:t>
      </w:r>
      <w:r w:rsidRPr="008C3482">
        <w:rPr>
          <w:sz w:val="28"/>
          <w:szCs w:val="28"/>
          <w:lang w:val="pt-BR"/>
        </w:rPr>
        <w:t>)</w:t>
      </w:r>
    </w:p>
    <w:p w:rsidR="00F57EF4" w:rsidRPr="008C3482" w:rsidRDefault="00F57EF4" w:rsidP="00F57EF4">
      <w:pPr>
        <w:jc w:val="both"/>
        <w:rPr>
          <w:b/>
          <w:sz w:val="28"/>
          <w:szCs w:val="28"/>
          <w:lang w:val="pt-BR"/>
        </w:rPr>
      </w:pPr>
      <w:r w:rsidRPr="008C3482">
        <w:rPr>
          <w:b/>
          <w:sz w:val="28"/>
          <w:szCs w:val="28"/>
          <w:lang w:val="pt-BR"/>
        </w:rPr>
        <w:t>a) Trình tự thực hiện</w:t>
      </w:r>
      <w:r w:rsidRPr="008C3482">
        <w:rPr>
          <w:sz w:val="28"/>
          <w:szCs w:val="28"/>
          <w:lang w:val="pt-BR"/>
        </w:rPr>
        <w:t>:</w:t>
      </w:r>
    </w:p>
    <w:p w:rsidR="00F57EF4" w:rsidRPr="00F57EF4" w:rsidRDefault="00F57EF4" w:rsidP="00F57EF4">
      <w:pPr>
        <w:tabs>
          <w:tab w:val="left" w:pos="540"/>
        </w:tabs>
        <w:ind w:firstLine="360"/>
        <w:jc w:val="both"/>
        <w:rPr>
          <w:sz w:val="28"/>
          <w:szCs w:val="28"/>
          <w:lang w:val="pt-BR"/>
        </w:rPr>
      </w:pPr>
      <w:r w:rsidRPr="00F57EF4">
        <w:rPr>
          <w:sz w:val="28"/>
          <w:szCs w:val="28"/>
          <w:lang w:val="pt-BR"/>
        </w:rPr>
        <w:t>- Bước 1: Tổ chức, cá nhân chuẩn bị hồ sơ và liên hệ Bộ phận tiếp nhận hồ sơ và trả kết quả của UBND cấp huyện (Bộ phận một cửa) để được hướng dẫn; điền thông tin vào mẫu đơn, mẫu tờ khai hành chính theo yêu cầu.</w:t>
      </w:r>
    </w:p>
    <w:p w:rsidR="00F57EF4" w:rsidRPr="00F57EF4" w:rsidRDefault="00F57EF4" w:rsidP="00F57EF4">
      <w:pPr>
        <w:tabs>
          <w:tab w:val="left" w:pos="540"/>
        </w:tabs>
        <w:ind w:firstLine="360"/>
        <w:jc w:val="both"/>
        <w:rPr>
          <w:sz w:val="28"/>
          <w:szCs w:val="28"/>
          <w:lang w:val="pt-BR"/>
        </w:rPr>
      </w:pPr>
      <w:r w:rsidRPr="00F57EF4">
        <w:rPr>
          <w:sz w:val="28"/>
          <w:szCs w:val="28"/>
          <w:lang w:val="pt-BR"/>
        </w:rPr>
        <w:t>- Bước 2: Công chức tiếp nhận hồ sơ có trách nhiệm kiểm tra tính pháp lý và nội dung hồ sơ:</w:t>
      </w:r>
    </w:p>
    <w:p w:rsidR="00F57EF4" w:rsidRPr="00F57EF4" w:rsidRDefault="00F57EF4" w:rsidP="00F57EF4">
      <w:pPr>
        <w:tabs>
          <w:tab w:val="left" w:pos="540"/>
        </w:tabs>
        <w:ind w:firstLine="360"/>
        <w:jc w:val="both"/>
        <w:rPr>
          <w:sz w:val="28"/>
          <w:szCs w:val="28"/>
          <w:lang w:val="pt-BR"/>
        </w:rPr>
      </w:pPr>
      <w:r w:rsidRPr="00F57EF4">
        <w:rPr>
          <w:sz w:val="28"/>
          <w:szCs w:val="28"/>
          <w:lang w:val="pt-BR"/>
        </w:rPr>
        <w:t>+ Trường hợp hồ sơ đầy đủ, hợp lệ thì tiếp nhận và viết giấy biên nhận, hẹn trả kết quả; chuyển hồ sơ cho phòng (bộ phận) chuyên môn giải quyết.</w:t>
      </w:r>
    </w:p>
    <w:p w:rsidR="00F57EF4" w:rsidRPr="00F57EF4" w:rsidRDefault="00F57EF4" w:rsidP="00F57EF4">
      <w:pPr>
        <w:tabs>
          <w:tab w:val="left" w:pos="540"/>
        </w:tabs>
        <w:ind w:firstLine="360"/>
        <w:jc w:val="both"/>
        <w:rPr>
          <w:sz w:val="28"/>
          <w:szCs w:val="28"/>
          <w:lang w:val="pt-BR"/>
        </w:rPr>
      </w:pPr>
      <w:r w:rsidRPr="00F57EF4">
        <w:rPr>
          <w:sz w:val="28"/>
          <w:szCs w:val="28"/>
          <w:lang w:val="pt-BR"/>
        </w:rPr>
        <w:t>+ Trường hợp hồ sơ thiếu hoặc không hợp lệ thì hướng dẫn (ghi bằng phiếu ý kiến cụ thể) để người nộp hồ sơ bổ sung đúng quy định.</w:t>
      </w:r>
    </w:p>
    <w:p w:rsidR="00F57EF4" w:rsidRPr="00F57EF4" w:rsidRDefault="00F57EF4" w:rsidP="00F57EF4">
      <w:pPr>
        <w:tabs>
          <w:tab w:val="left" w:pos="540"/>
        </w:tabs>
        <w:ind w:firstLine="360"/>
        <w:jc w:val="both"/>
        <w:rPr>
          <w:sz w:val="28"/>
          <w:szCs w:val="28"/>
          <w:lang w:val="pt-BR"/>
        </w:rPr>
      </w:pPr>
      <w:r w:rsidRPr="00F57EF4">
        <w:rPr>
          <w:sz w:val="28"/>
          <w:szCs w:val="28"/>
          <w:lang w:val="pt-BR"/>
        </w:rPr>
        <w:t>- Bước 3: Đến ngày hẹn trả kết quả ghi trong giấy biên nhận, người nộp hồ sơ đến Bộ phận một cửa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 xml:space="preserve">b) </w:t>
      </w:r>
      <w:r w:rsidRPr="008C3482">
        <w:rPr>
          <w:b/>
          <w:sz w:val="28"/>
          <w:szCs w:val="28"/>
          <w:lang w:val="vi-VN"/>
        </w:rPr>
        <w:t>Cách thức thực hiện</w:t>
      </w:r>
      <w:r w:rsidRPr="008C3482">
        <w:rPr>
          <w:sz w:val="28"/>
          <w:szCs w:val="28"/>
          <w:lang w:val="pt-BR"/>
        </w:rPr>
        <w:t xml:space="preserve">: Nộp hồ sơ trực tiếp tại Bộ phận tiếp nhận hồ sơ và trả kết quả của UBND cấp huyện </w:t>
      </w:r>
      <w:r w:rsidRPr="008C3482">
        <w:rPr>
          <w:iCs/>
          <w:sz w:val="28"/>
          <w:szCs w:val="28"/>
          <w:lang w:val="pt-BR"/>
        </w:rPr>
        <w:t>hoặc qua đường bưu điện.</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Thành phần hồ sơ bao gồm: Văn bản trả lại rừng của chủ rừng kèm theo quyết định giao rừng, cho thuê rừng hoặc giấy chứng nhận quyền sử dụng rừng ghi trên giấy chứng nhận quyền sử dụng đất.</w:t>
      </w:r>
    </w:p>
    <w:p w:rsidR="00F57EF4" w:rsidRPr="00F57EF4" w:rsidRDefault="00F57EF4" w:rsidP="00F57EF4">
      <w:pPr>
        <w:tabs>
          <w:tab w:val="left" w:pos="540"/>
        </w:tabs>
        <w:ind w:firstLine="360"/>
        <w:jc w:val="both"/>
        <w:rPr>
          <w:sz w:val="28"/>
          <w:szCs w:val="28"/>
          <w:lang w:val="pt-BR"/>
        </w:rPr>
      </w:pPr>
      <w:r w:rsidRPr="00F57EF4">
        <w:rPr>
          <w:sz w:val="28"/>
          <w:szCs w:val="28"/>
          <w:lang w:val="pt-BR"/>
        </w:rPr>
        <w:t>- Số lượng bộ hồ sơ: 01 bộ.</w:t>
      </w:r>
    </w:p>
    <w:p w:rsidR="00F57EF4" w:rsidRPr="008C3482" w:rsidRDefault="00F57EF4" w:rsidP="00F57EF4">
      <w:pPr>
        <w:jc w:val="both"/>
        <w:rPr>
          <w:sz w:val="28"/>
          <w:szCs w:val="28"/>
          <w:lang w:val="pt-BR"/>
        </w:rPr>
      </w:pPr>
      <w:r w:rsidRPr="008C3482">
        <w:rPr>
          <w:b/>
          <w:sz w:val="28"/>
          <w:szCs w:val="28"/>
          <w:lang w:val="pt-BR"/>
        </w:rPr>
        <w:t>d)</w:t>
      </w:r>
      <w:r w:rsidRPr="008C3482">
        <w:rPr>
          <w:b/>
          <w:sz w:val="28"/>
          <w:szCs w:val="28"/>
          <w:lang w:val="vi-VN"/>
        </w:rPr>
        <w:t xml:space="preserve"> Thời hạn giải quyết</w:t>
      </w:r>
      <w:r w:rsidRPr="008C3482">
        <w:rPr>
          <w:sz w:val="28"/>
          <w:szCs w:val="28"/>
          <w:lang w:val="vi-VN"/>
        </w:rPr>
        <w:t>: K</w:t>
      </w:r>
      <w:r w:rsidRPr="008C3482">
        <w:rPr>
          <w:sz w:val="28"/>
          <w:szCs w:val="28"/>
          <w:lang w:val="pt-BR"/>
        </w:rPr>
        <w:t>hông quá 30 (ba mươi) ngày làm việc kể từ khi nhận đủ hồ sơ hợp lệ.</w:t>
      </w:r>
    </w:p>
    <w:p w:rsidR="00F57EF4" w:rsidRPr="008C3482" w:rsidRDefault="00F57EF4" w:rsidP="00F57EF4">
      <w:pPr>
        <w:jc w:val="both"/>
        <w:rPr>
          <w:sz w:val="28"/>
          <w:szCs w:val="28"/>
          <w:lang w:val="pt-BR"/>
        </w:rPr>
      </w:pPr>
      <w:r w:rsidRPr="008C3482">
        <w:rPr>
          <w:b/>
          <w:sz w:val="28"/>
          <w:szCs w:val="28"/>
          <w:lang w:val="pt-BR"/>
        </w:rPr>
        <w:t>e) Cơ quan thực hiện thủ tục hành chính</w:t>
      </w:r>
      <w:r w:rsidRPr="008C3482">
        <w:rPr>
          <w:sz w:val="28"/>
          <w:szCs w:val="28"/>
          <w:lang w:val="pt-BR"/>
        </w:rPr>
        <w:t>: UBND cấp huyện.</w:t>
      </w:r>
    </w:p>
    <w:p w:rsidR="00F57EF4" w:rsidRPr="008C3482" w:rsidRDefault="00F57EF4" w:rsidP="00F57EF4">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Cá nhân, tổ chức.</w:t>
      </w:r>
    </w:p>
    <w:p w:rsidR="00F57EF4" w:rsidRPr="008C3482" w:rsidRDefault="00F57EF4" w:rsidP="00F57EF4">
      <w:pPr>
        <w:jc w:val="both"/>
        <w:rPr>
          <w:sz w:val="28"/>
          <w:szCs w:val="28"/>
          <w:lang w:val="pt-BR"/>
        </w:rPr>
      </w:pPr>
      <w:r w:rsidRPr="008C3482">
        <w:rPr>
          <w:b/>
          <w:sz w:val="28"/>
          <w:szCs w:val="28"/>
          <w:lang w:val="pt-BR"/>
        </w:rPr>
        <w:t>g) Phí, lệ phí</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h) Mẫu đơn, tờ khai</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i) Kết quả thực hiện thủ tục hành chính</w:t>
      </w:r>
      <w:r w:rsidRPr="008C3482">
        <w:rPr>
          <w:sz w:val="28"/>
          <w:szCs w:val="28"/>
          <w:lang w:val="pt-BR"/>
        </w:rPr>
        <w:t>: Quyết định.</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b/>
          <w:sz w:val="28"/>
          <w:szCs w:val="28"/>
          <w:lang w:val="pt-BR"/>
        </w:rPr>
      </w:pPr>
      <w:r w:rsidRPr="008C3482">
        <w:rPr>
          <w:b/>
          <w:sz w:val="28"/>
          <w:szCs w:val="28"/>
          <w:lang w:val="pt-BR"/>
        </w:rPr>
        <w:t>k) Căn cứ pháp lý của TTHC</w:t>
      </w:r>
      <w:r w:rsidRPr="008C3482">
        <w:rPr>
          <w:sz w:val="28"/>
          <w:szCs w:val="28"/>
          <w:lang w:val="pt-BR"/>
        </w:rPr>
        <w:t>:</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Thông tư số 38/2007/TT-BNN ngày 25/4/2007 của Bộ Nông nghiệp và Phát triển nông thôn hướng dẫn trình tự, thủ tục giao rừng, cho thuê rừng, thu hồi rừng cho tổ chức, hộ gia đình, cá nhân và cộng đồng dân cư thôn.</w:t>
      </w:r>
    </w:p>
    <w:p w:rsidR="00F57EF4" w:rsidRPr="00F57EF4" w:rsidRDefault="00F57EF4" w:rsidP="00F57EF4">
      <w:pPr>
        <w:tabs>
          <w:tab w:val="left" w:pos="540"/>
        </w:tabs>
        <w:ind w:firstLine="360"/>
        <w:jc w:val="both"/>
        <w:rPr>
          <w:sz w:val="28"/>
          <w:szCs w:val="28"/>
          <w:lang w:val="pt-BR"/>
        </w:rPr>
      </w:pPr>
      <w:r w:rsidRPr="00F57EF4">
        <w:rPr>
          <w:sz w:val="28"/>
          <w:szCs w:val="28"/>
          <w:lang w:val="pt-BR"/>
        </w:rPr>
        <w:t>- Thông tư số 25/2011/TT-BNNPTNT ngày 06/4/2011 của Bộ Nông nghiệp và Phát triển nông thôn sửa đổi, bổ sung, bãi bỏ một số quy định về thủ tục hành chính trong lĩnh vực bảo vệ và phát triển rừng theo Nghị quyết số 57/NQ-CP ngày 15 tháng 12 năm 2010 của Chính phủ.</w:t>
      </w:r>
    </w:p>
    <w:p w:rsidR="00F57EF4" w:rsidRPr="008C3482" w:rsidRDefault="00F57EF4" w:rsidP="00F57EF4">
      <w:pPr>
        <w:pStyle w:val="Heading2"/>
        <w:jc w:val="both"/>
        <w:rPr>
          <w:rFonts w:ascii="Times New Roman" w:hAnsi="Times New Roman"/>
          <w:i/>
          <w:szCs w:val="28"/>
          <w:lang w:val="pt-BR"/>
        </w:rPr>
      </w:pPr>
      <w:r>
        <w:rPr>
          <w:rFonts w:ascii="Times New Roman" w:hAnsi="Times New Roman"/>
          <w:szCs w:val="28"/>
          <w:lang w:val="pt-BR"/>
        </w:rPr>
        <w:lastRenderedPageBreak/>
        <w:t>3</w:t>
      </w:r>
      <w:r w:rsidRPr="008C3482">
        <w:rPr>
          <w:rFonts w:ascii="Times New Roman" w:hAnsi="Times New Roman"/>
          <w:szCs w:val="28"/>
          <w:lang w:val="pt-BR"/>
        </w:rPr>
        <w:t>. Thẩm định và phê duyệt dự án lâm sinh</w:t>
      </w:r>
      <w:r w:rsidRPr="008C3482">
        <w:rPr>
          <w:rFonts w:ascii="Times New Roman" w:hAnsi="Times New Roman"/>
          <w:i/>
          <w:szCs w:val="28"/>
          <w:lang w:val="pt-BR"/>
        </w:rPr>
        <w:t xml:space="preserve"> (đối với cá nhân, hộ gia đình, cộng đồng dân cư thôn)</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a) Trình tự thực hiện: </w:t>
      </w:r>
    </w:p>
    <w:p w:rsidR="00F57EF4" w:rsidRPr="00AA4A45" w:rsidRDefault="00F57EF4" w:rsidP="00F57EF4">
      <w:pPr>
        <w:tabs>
          <w:tab w:val="left" w:pos="540"/>
        </w:tabs>
        <w:ind w:firstLine="360"/>
        <w:jc w:val="both"/>
        <w:rPr>
          <w:sz w:val="28"/>
          <w:szCs w:val="28"/>
        </w:rPr>
      </w:pPr>
      <w:r w:rsidRPr="00AA4A45">
        <w:rPr>
          <w:bCs/>
          <w:sz w:val="28"/>
          <w:szCs w:val="28"/>
        </w:rPr>
        <w:t>Bước 1</w:t>
      </w:r>
      <w:proofErr w:type="gramStart"/>
      <w:r w:rsidRPr="00AA4A45">
        <w:rPr>
          <w:bCs/>
          <w:sz w:val="28"/>
          <w:szCs w:val="28"/>
        </w:rPr>
        <w:t>:</w:t>
      </w:r>
      <w:r w:rsidRPr="00AA4A45">
        <w:rPr>
          <w:sz w:val="28"/>
          <w:szCs w:val="28"/>
        </w:rPr>
        <w:t>Chủ</w:t>
      </w:r>
      <w:proofErr w:type="gramEnd"/>
      <w:r w:rsidRPr="00AA4A45">
        <w:rPr>
          <w:sz w:val="28"/>
          <w:szCs w:val="28"/>
        </w:rPr>
        <w:t xml:space="preserve"> đầu tư là hộ gia đình, cá nhân, cộng đồng dân cư thôn nộp hồ sơ tại Bộ phận tiếp nhận và trả kết quả của UBND cấp huyện. Trong thời hạn 03 ngày làm việc kể từ ngày nhận được hồ sơ thông báo cho tổ chức, cá nhân, hộ gia đình, cộng đồng dân cư thôn để hoàn thiện hồ sơ, trong trường hợp hồ sơ chưa đầy đủ </w:t>
      </w:r>
      <w:proofErr w:type="gramStart"/>
      <w:r w:rsidRPr="00AA4A45">
        <w:rPr>
          <w:sz w:val="28"/>
          <w:szCs w:val="28"/>
        </w:rPr>
        <w:t>theo</w:t>
      </w:r>
      <w:proofErr w:type="gramEnd"/>
      <w:r w:rsidRPr="00AA4A45">
        <w:rPr>
          <w:sz w:val="28"/>
          <w:szCs w:val="28"/>
        </w:rPr>
        <w:t xml:space="preserve"> quy định;</w:t>
      </w:r>
    </w:p>
    <w:p w:rsidR="00F57EF4" w:rsidRPr="00AA4A45" w:rsidRDefault="00F57EF4" w:rsidP="00F57EF4">
      <w:pPr>
        <w:tabs>
          <w:tab w:val="left" w:pos="540"/>
        </w:tabs>
        <w:ind w:firstLine="360"/>
        <w:jc w:val="both"/>
        <w:rPr>
          <w:sz w:val="28"/>
          <w:szCs w:val="28"/>
        </w:rPr>
      </w:pPr>
      <w:r w:rsidRPr="00AA4A45">
        <w:rPr>
          <w:bCs/>
          <w:sz w:val="28"/>
          <w:szCs w:val="28"/>
        </w:rPr>
        <w:t>Bước 2:</w:t>
      </w:r>
      <w:r w:rsidRPr="00AA4A45">
        <w:rPr>
          <w:sz w:val="28"/>
          <w:szCs w:val="28"/>
        </w:rPr>
        <w:t> Trong thời hạn 15 ngày làm việc kể từ ngày nhận được hồ sơ hợp lệ, Phòng Nông nghiệp và PTNT có báo cáo thẩm định và trình UBND huyện ra quyết định.Trong thời hạn 03 ngày làm việc kể từ ngày nhận được hồ sơ đã thẩm định, UBND cấp huyện ra quyết định phê duyệt.</w:t>
      </w:r>
    </w:p>
    <w:p w:rsidR="00F57EF4" w:rsidRPr="00AA4A45" w:rsidRDefault="00F57EF4" w:rsidP="00F57EF4">
      <w:pPr>
        <w:tabs>
          <w:tab w:val="left" w:pos="540"/>
        </w:tabs>
        <w:ind w:firstLine="360"/>
        <w:jc w:val="both"/>
        <w:rPr>
          <w:sz w:val="28"/>
          <w:szCs w:val="28"/>
        </w:rPr>
      </w:pPr>
      <w:r w:rsidRPr="00AA4A45">
        <w:rPr>
          <w:bCs/>
          <w:sz w:val="28"/>
          <w:szCs w:val="28"/>
        </w:rPr>
        <w:t>Bước 3.</w:t>
      </w:r>
      <w:r w:rsidRPr="00AA4A45">
        <w:rPr>
          <w:sz w:val="28"/>
          <w:szCs w:val="28"/>
        </w:rPr>
        <w:t>Chủ đầu tư là hộ gia đình, cá nhân, cộng đồng dân cư thôn nhận kết quả tại Bộ phận tiếp nhận và trả kết quả của UBND cấp huyện.</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b) Cách thức thực hiện</w:t>
      </w:r>
      <w:proofErr w:type="gramStart"/>
      <w:r w:rsidRPr="008C3482">
        <w:rPr>
          <w:rStyle w:val="Strong"/>
          <w:rFonts w:ascii="Times New Roman" w:eastAsia="Batang" w:hAnsi="Times New Roman"/>
          <w:sz w:val="28"/>
          <w:szCs w:val="28"/>
        </w:rPr>
        <w:t>:</w:t>
      </w:r>
      <w:r w:rsidRPr="008C3482">
        <w:rPr>
          <w:rFonts w:ascii="Times New Roman" w:hAnsi="Times New Roman"/>
          <w:sz w:val="28"/>
          <w:szCs w:val="28"/>
        </w:rPr>
        <w:t>Nộp</w:t>
      </w:r>
      <w:proofErr w:type="gramEnd"/>
      <w:r w:rsidRPr="008C3482">
        <w:rPr>
          <w:rFonts w:ascii="Times New Roman" w:hAnsi="Times New Roman"/>
          <w:sz w:val="28"/>
          <w:szCs w:val="28"/>
        </w:rPr>
        <w:t xml:space="preserve"> trực tiếp tại Bộ phận tiếp nhận và trả kết quả của UBND cấp huyện.</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c) Thành phần, số lượng hồ sơ:</w:t>
      </w:r>
    </w:p>
    <w:p w:rsidR="00F57EF4" w:rsidRPr="00AA4A45" w:rsidRDefault="00F57EF4" w:rsidP="00F57EF4">
      <w:pPr>
        <w:tabs>
          <w:tab w:val="left" w:pos="540"/>
        </w:tabs>
        <w:jc w:val="both"/>
        <w:rPr>
          <w:bCs/>
          <w:sz w:val="28"/>
          <w:szCs w:val="28"/>
        </w:rPr>
      </w:pPr>
      <w:r w:rsidRPr="00AA4A45">
        <w:rPr>
          <w:iCs/>
          <w:sz w:val="28"/>
          <w:szCs w:val="28"/>
        </w:rPr>
        <w:t xml:space="preserve">* </w:t>
      </w:r>
      <w:r w:rsidRPr="00246DC5">
        <w:rPr>
          <w:b/>
          <w:iCs/>
          <w:sz w:val="28"/>
          <w:szCs w:val="28"/>
        </w:rPr>
        <w:t>Thành phần hồ sơ:</w:t>
      </w:r>
      <w:r w:rsidRPr="00AA4A45">
        <w:rPr>
          <w:iCs/>
          <w:sz w:val="28"/>
          <w:szCs w:val="28"/>
        </w:rPr>
        <w:t xml:space="preserve"> </w:t>
      </w:r>
    </w:p>
    <w:p w:rsidR="00F57EF4" w:rsidRPr="00AA4A45" w:rsidRDefault="00F57EF4" w:rsidP="00F57EF4">
      <w:pPr>
        <w:tabs>
          <w:tab w:val="left" w:pos="540"/>
        </w:tabs>
        <w:ind w:firstLine="360"/>
        <w:jc w:val="both"/>
        <w:rPr>
          <w:bCs/>
          <w:sz w:val="28"/>
          <w:szCs w:val="28"/>
        </w:rPr>
      </w:pPr>
      <w:r w:rsidRPr="00AA4A45">
        <w:rPr>
          <w:bCs/>
          <w:sz w:val="28"/>
          <w:szCs w:val="28"/>
        </w:rPr>
        <w:t>- Tờ trình thẩm định, phê duyệt dự án (</w:t>
      </w:r>
      <w:proofErr w:type="gramStart"/>
      <w:r w:rsidRPr="00AA4A45">
        <w:rPr>
          <w:bCs/>
          <w:sz w:val="28"/>
          <w:szCs w:val="28"/>
        </w:rPr>
        <w:t>theo</w:t>
      </w:r>
      <w:proofErr w:type="gramEnd"/>
      <w:r w:rsidRPr="00AA4A45">
        <w:rPr>
          <w:bCs/>
          <w:sz w:val="28"/>
          <w:szCs w:val="28"/>
        </w:rPr>
        <w:t xml:space="preserve"> mẫu tại phụ lục 4);</w:t>
      </w:r>
    </w:p>
    <w:p w:rsidR="00F57EF4" w:rsidRPr="00AA4A45" w:rsidRDefault="00F57EF4" w:rsidP="00F57EF4">
      <w:pPr>
        <w:tabs>
          <w:tab w:val="left" w:pos="540"/>
        </w:tabs>
        <w:ind w:firstLine="360"/>
        <w:jc w:val="both"/>
        <w:rPr>
          <w:bCs/>
          <w:sz w:val="28"/>
          <w:szCs w:val="28"/>
        </w:rPr>
      </w:pPr>
      <w:r w:rsidRPr="00AA4A45">
        <w:rPr>
          <w:bCs/>
          <w:sz w:val="28"/>
          <w:szCs w:val="28"/>
        </w:rPr>
        <w:t>- Dự án lâm sinh, có ký tên, đóng dấu của chủ đầu tư và tổ chức, cá nhân tư vấn lập dự án; bản chính);</w:t>
      </w:r>
    </w:p>
    <w:p w:rsidR="00F57EF4" w:rsidRPr="00AA4A45" w:rsidRDefault="00F57EF4" w:rsidP="00F57EF4">
      <w:pPr>
        <w:tabs>
          <w:tab w:val="left" w:pos="540"/>
        </w:tabs>
        <w:ind w:firstLine="360"/>
        <w:jc w:val="both"/>
        <w:rPr>
          <w:bCs/>
          <w:sz w:val="28"/>
          <w:szCs w:val="28"/>
        </w:rPr>
      </w:pPr>
      <w:r w:rsidRPr="00AA4A45">
        <w:rPr>
          <w:bCs/>
          <w:sz w:val="28"/>
          <w:szCs w:val="28"/>
        </w:rPr>
        <w:t>- Bản đồ hiện trạng sử dụng đất (bản sao hợp pháp); bản đồ tác nghiệp lâm sinh (bản chính);</w:t>
      </w:r>
    </w:p>
    <w:p w:rsidR="00F57EF4" w:rsidRPr="00AA4A45" w:rsidRDefault="00F57EF4" w:rsidP="00F57EF4">
      <w:pPr>
        <w:tabs>
          <w:tab w:val="left" w:pos="540"/>
        </w:tabs>
        <w:ind w:firstLine="360"/>
        <w:jc w:val="both"/>
        <w:rPr>
          <w:bCs/>
          <w:sz w:val="28"/>
          <w:szCs w:val="28"/>
        </w:rPr>
      </w:pPr>
      <w:r w:rsidRPr="00AA4A45">
        <w:rPr>
          <w:bCs/>
          <w:sz w:val="28"/>
          <w:szCs w:val="28"/>
        </w:rPr>
        <w:t xml:space="preserve">- Biên bản nghiệm </w:t>
      </w:r>
      <w:proofErr w:type="gramStart"/>
      <w:r w:rsidRPr="00AA4A45">
        <w:rPr>
          <w:bCs/>
          <w:sz w:val="28"/>
          <w:szCs w:val="28"/>
        </w:rPr>
        <w:t>thu</w:t>
      </w:r>
      <w:proofErr w:type="gramEnd"/>
      <w:r w:rsidRPr="00AA4A45">
        <w:rPr>
          <w:bCs/>
          <w:sz w:val="28"/>
          <w:szCs w:val="28"/>
        </w:rPr>
        <w:t xml:space="preserve"> ngoại nghiệp giữa Chủ đầu tư với tổ chức, cá nhân tư vấn lập dự án (bản chính);</w:t>
      </w:r>
    </w:p>
    <w:p w:rsidR="00F57EF4" w:rsidRPr="00AA4A45" w:rsidRDefault="00F57EF4" w:rsidP="00F57EF4">
      <w:pPr>
        <w:tabs>
          <w:tab w:val="left" w:pos="540"/>
        </w:tabs>
        <w:ind w:firstLine="360"/>
        <w:jc w:val="both"/>
        <w:rPr>
          <w:bCs/>
          <w:sz w:val="28"/>
          <w:szCs w:val="28"/>
        </w:rPr>
      </w:pPr>
      <w:r w:rsidRPr="00AA4A45">
        <w:rPr>
          <w:bCs/>
          <w:sz w:val="28"/>
          <w:szCs w:val="28"/>
        </w:rPr>
        <w:t xml:space="preserve">- Biên bản nghiệm </w:t>
      </w:r>
      <w:proofErr w:type="gramStart"/>
      <w:r w:rsidRPr="00AA4A45">
        <w:rPr>
          <w:bCs/>
          <w:sz w:val="28"/>
          <w:szCs w:val="28"/>
        </w:rPr>
        <w:t>thu</w:t>
      </w:r>
      <w:proofErr w:type="gramEnd"/>
      <w:r w:rsidRPr="00AA4A45">
        <w:rPr>
          <w:bCs/>
          <w:sz w:val="28"/>
          <w:szCs w:val="28"/>
        </w:rPr>
        <w:t xml:space="preserve"> nội nghiệp giữa Chủ đầu tư với tổ chức, cá nhân tư vấn lập dự án (bản chính);</w:t>
      </w:r>
    </w:p>
    <w:p w:rsidR="00F57EF4" w:rsidRPr="008C3482" w:rsidRDefault="00F57EF4" w:rsidP="00F57EF4">
      <w:pPr>
        <w:tabs>
          <w:tab w:val="left" w:pos="540"/>
        </w:tabs>
        <w:ind w:firstLine="360"/>
        <w:jc w:val="both"/>
        <w:rPr>
          <w:sz w:val="28"/>
          <w:szCs w:val="28"/>
        </w:rPr>
      </w:pPr>
      <w:r w:rsidRPr="00AA4A45">
        <w:rPr>
          <w:bCs/>
          <w:sz w:val="28"/>
          <w:szCs w:val="28"/>
        </w:rPr>
        <w:t>- Các văn bản pháp lý có liên quan (các Quyết định của cấp có thẩm quyền như: chủ trương cho phép đầu tư, đề cương kỹ thuật và dự toán cho lập dự án (nếu có), chứng nhận quyền sử dụng đất (bản sao chứng thực) hoặc chủ trương cho phép sử dụng đất của cấp có thẩm quyền, quy hoạch phát triển lâm nghiệp</w:t>
      </w:r>
      <w:r w:rsidRPr="008C3482">
        <w:rPr>
          <w:sz w:val="28"/>
          <w:szCs w:val="28"/>
        </w:rPr>
        <w:t>.</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Emphasis"/>
          <w:rFonts w:ascii="Times New Roman" w:eastAsia="Batang" w:hAnsi="Times New Roman"/>
          <w:bCs/>
          <w:i w:val="0"/>
          <w:sz w:val="28"/>
          <w:szCs w:val="28"/>
        </w:rPr>
        <w:t xml:space="preserve">* </w:t>
      </w:r>
      <w:r w:rsidRPr="00246DC5">
        <w:rPr>
          <w:rStyle w:val="Emphasis"/>
          <w:rFonts w:ascii="Times New Roman" w:eastAsia="Batang" w:hAnsi="Times New Roman"/>
          <w:b/>
          <w:bCs/>
          <w:i w:val="0"/>
          <w:sz w:val="28"/>
          <w:szCs w:val="28"/>
        </w:rPr>
        <w:t>Số lượng hồ sơ</w:t>
      </w:r>
      <w:r w:rsidRPr="008C3482">
        <w:rPr>
          <w:rStyle w:val="Emphasis"/>
          <w:rFonts w:ascii="Times New Roman" w:eastAsia="Batang" w:hAnsi="Times New Roman"/>
          <w:bCs/>
          <w:i w:val="0"/>
          <w:sz w:val="28"/>
          <w:szCs w:val="28"/>
        </w:rPr>
        <w:t>:</w:t>
      </w:r>
      <w:r w:rsidRPr="008C3482">
        <w:rPr>
          <w:rStyle w:val="Emphasis"/>
          <w:rFonts w:ascii="Times New Roman" w:eastAsia="Batang" w:hAnsi="Times New Roman"/>
          <w:b/>
          <w:bCs/>
          <w:sz w:val="28"/>
          <w:szCs w:val="28"/>
        </w:rPr>
        <w:t xml:space="preserve"> </w:t>
      </w:r>
      <w:r w:rsidRPr="008C3482">
        <w:rPr>
          <w:rFonts w:ascii="Times New Roman" w:hAnsi="Times New Roman"/>
          <w:sz w:val="28"/>
          <w:szCs w:val="28"/>
        </w:rPr>
        <w:t>01 (bộ).</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d) Thời hạn giải quyết: </w:t>
      </w:r>
      <w:r w:rsidRPr="008C3482">
        <w:rPr>
          <w:rFonts w:ascii="Times New Roman" w:hAnsi="Times New Roman"/>
          <w:sz w:val="28"/>
          <w:szCs w:val="28"/>
        </w:rPr>
        <w:t>18 ngày làm việc kể từ ngày nhận đủ hồ sơ hợp lệ.  </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e) Đối tượng thực hiện thủ tục hành chính: </w:t>
      </w:r>
      <w:r w:rsidRPr="008C3482">
        <w:rPr>
          <w:rFonts w:ascii="Times New Roman" w:hAnsi="Times New Roman"/>
          <w:sz w:val="28"/>
          <w:szCs w:val="28"/>
        </w:rPr>
        <w:t>Tổ chức, cá nhân.</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f) Cơ quan thực hiện thủ tục hành chính: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có thẩm quyền quyết định </w:t>
      </w:r>
      <w:proofErr w:type="gramStart"/>
      <w:r w:rsidRPr="00AA4A45">
        <w:rPr>
          <w:iCs/>
          <w:sz w:val="28"/>
          <w:szCs w:val="28"/>
        </w:rPr>
        <w:t>theo</w:t>
      </w:r>
      <w:proofErr w:type="gramEnd"/>
      <w:r w:rsidRPr="00AA4A45">
        <w:rPr>
          <w:iCs/>
          <w:sz w:val="28"/>
          <w:szCs w:val="28"/>
        </w:rPr>
        <w:t xml:space="preserve"> quy định: UBND cấp huyện.</w:t>
      </w:r>
    </w:p>
    <w:p w:rsidR="00F57EF4" w:rsidRPr="00AA4A45" w:rsidRDefault="00F57EF4" w:rsidP="00F57EF4">
      <w:pPr>
        <w:tabs>
          <w:tab w:val="left" w:pos="540"/>
        </w:tabs>
        <w:ind w:firstLine="360"/>
        <w:jc w:val="both"/>
        <w:rPr>
          <w:iCs/>
          <w:sz w:val="28"/>
          <w:szCs w:val="28"/>
        </w:rPr>
      </w:pPr>
      <w:r w:rsidRPr="00AA4A45">
        <w:rPr>
          <w:iCs/>
          <w:sz w:val="28"/>
          <w:szCs w:val="28"/>
        </w:rPr>
        <w:t>- Cơ quan trực tiếp thực hiện TTHC: Phòng Nông nghiệp và PTNT.</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g) Kết quả thực hiện thủ tục hành chính: </w:t>
      </w:r>
      <w:r w:rsidRPr="008C3482">
        <w:rPr>
          <w:rFonts w:ascii="Times New Roman" w:hAnsi="Times New Roman"/>
          <w:sz w:val="28"/>
          <w:szCs w:val="28"/>
        </w:rPr>
        <w:t>Quyết định phê duyệt.</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h) Phí, lệ phí:  </w:t>
      </w:r>
      <w:r w:rsidRPr="008C3482">
        <w:rPr>
          <w:rFonts w:ascii="Times New Roman" w:hAnsi="Times New Roman"/>
          <w:sz w:val="28"/>
          <w:szCs w:val="28"/>
        </w:rPr>
        <w:t>Không.</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 xml:space="preserve">i) Tên mẫu đơn, mẫu tờ khai: </w:t>
      </w:r>
    </w:p>
    <w:p w:rsidR="00F57EF4" w:rsidRPr="00AA4A45" w:rsidRDefault="00F57EF4" w:rsidP="00F57EF4">
      <w:pPr>
        <w:tabs>
          <w:tab w:val="left" w:pos="540"/>
        </w:tabs>
        <w:ind w:firstLine="360"/>
        <w:jc w:val="both"/>
        <w:rPr>
          <w:iCs/>
          <w:sz w:val="28"/>
          <w:szCs w:val="28"/>
        </w:rPr>
      </w:pPr>
      <w:r w:rsidRPr="00AA4A45">
        <w:rPr>
          <w:b/>
          <w:bCs/>
          <w:iCs/>
          <w:sz w:val="28"/>
          <w:szCs w:val="28"/>
        </w:rPr>
        <w:t xml:space="preserve">- </w:t>
      </w:r>
      <w:r w:rsidRPr="00AA4A45">
        <w:rPr>
          <w:iCs/>
          <w:sz w:val="28"/>
          <w:szCs w:val="28"/>
        </w:rPr>
        <w:t xml:space="preserve">Tờ trình Thẩm định phê duyệt dự án đầu tư xây dựng công trình lâm sinh (theo mẫu tại Phụ lục 4 </w:t>
      </w:r>
      <w:r w:rsidRPr="00AA4A45">
        <w:rPr>
          <w:i/>
          <w:sz w:val="28"/>
          <w:szCs w:val="28"/>
        </w:rPr>
        <w:t xml:space="preserve">Thông tư 69/2011/TT-BNNPTNT ngày 21/10/2011 </w:t>
      </w:r>
      <w:r w:rsidRPr="00AA4A45">
        <w:rPr>
          <w:bCs/>
          <w:sz w:val="28"/>
          <w:szCs w:val="28"/>
        </w:rPr>
        <w:t>của Bộ Nông nghiệp và Phát triển nông thôn</w:t>
      </w:r>
      <w:r w:rsidRPr="00AA4A45">
        <w:rPr>
          <w:bCs/>
          <w:iCs/>
          <w:sz w:val="28"/>
          <w:szCs w:val="28"/>
        </w:rPr>
        <w:t>)</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lastRenderedPageBreak/>
        <w:t>j) Yêu cầu, điều kiện thực hiện TTHC:  </w:t>
      </w:r>
      <w:r w:rsidRPr="008C3482">
        <w:rPr>
          <w:rFonts w:ascii="Times New Roman" w:hAnsi="Times New Roman"/>
          <w:sz w:val="28"/>
          <w:szCs w:val="28"/>
        </w:rPr>
        <w:t>Không.</w:t>
      </w:r>
    </w:p>
    <w:p w:rsidR="00F57EF4" w:rsidRPr="008C3482" w:rsidRDefault="00F57EF4" w:rsidP="00F57EF4">
      <w:pPr>
        <w:pStyle w:val="NormalWeb"/>
        <w:spacing w:before="0" w:beforeAutospacing="0" w:after="0" w:afterAutospacing="0"/>
        <w:jc w:val="both"/>
        <w:rPr>
          <w:rFonts w:ascii="Times New Roman" w:hAnsi="Times New Roman"/>
          <w:sz w:val="28"/>
          <w:szCs w:val="28"/>
        </w:rPr>
      </w:pPr>
      <w:r w:rsidRPr="008C3482">
        <w:rPr>
          <w:rStyle w:val="Strong"/>
          <w:rFonts w:ascii="Times New Roman" w:eastAsia="Batang" w:hAnsi="Times New Roman"/>
          <w:sz w:val="28"/>
          <w:szCs w:val="28"/>
        </w:rPr>
        <w:t>k) Căn cứ pháp lý của TTHC:</w:t>
      </w:r>
    </w:p>
    <w:p w:rsidR="00F57EF4" w:rsidRPr="00AA4A45" w:rsidRDefault="00F57EF4" w:rsidP="00F57EF4">
      <w:pPr>
        <w:tabs>
          <w:tab w:val="left" w:pos="540"/>
        </w:tabs>
        <w:ind w:firstLine="360"/>
        <w:jc w:val="both"/>
        <w:rPr>
          <w:bCs/>
          <w:iCs/>
          <w:sz w:val="28"/>
          <w:szCs w:val="28"/>
        </w:rPr>
      </w:pPr>
      <w:r w:rsidRPr="00AA4A45">
        <w:rPr>
          <w:iCs/>
          <w:sz w:val="28"/>
          <w:szCs w:val="28"/>
        </w:rPr>
        <w:t xml:space="preserve">- </w:t>
      </w:r>
      <w:r w:rsidRPr="00AA4A45">
        <w:rPr>
          <w:bCs/>
          <w:iCs/>
          <w:sz w:val="28"/>
          <w:szCs w:val="28"/>
        </w:rPr>
        <w:t>Quyết định số 73/2010/QĐ-TTg ngày 16/11/2010 của Thủ tướng Chính phủ về Quy chế quản lý đầu tư xây dựng công trình lâm sinh;</w:t>
      </w:r>
    </w:p>
    <w:p w:rsidR="00F57EF4" w:rsidRPr="00AA4A45" w:rsidRDefault="00F57EF4" w:rsidP="00F57EF4">
      <w:pPr>
        <w:tabs>
          <w:tab w:val="left" w:pos="540"/>
        </w:tabs>
        <w:ind w:firstLine="360"/>
        <w:jc w:val="both"/>
        <w:rPr>
          <w:bCs/>
          <w:iCs/>
          <w:sz w:val="28"/>
          <w:szCs w:val="28"/>
        </w:rPr>
      </w:pPr>
      <w:r w:rsidRPr="00AA4A45">
        <w:rPr>
          <w:bCs/>
          <w:iCs/>
          <w:sz w:val="28"/>
          <w:szCs w:val="28"/>
        </w:rPr>
        <w:t>- Thông tư 69/2011/TT-BNNPTNT ngày 21/10/2011 của Bộ Nông nghiệp và Phát triển nông thôn hướng dẫn Quy chế quản lý đầu tư xây dựng công trình lâm sinh kèm theo Quyết định 73/2010/QĐ-TTg.</w:t>
      </w:r>
    </w:p>
    <w:p w:rsidR="00F57EF4" w:rsidRPr="008C3482" w:rsidRDefault="00F57EF4" w:rsidP="00F57EF4">
      <w:pPr>
        <w:jc w:val="both"/>
        <w:rPr>
          <w:b/>
          <w:sz w:val="28"/>
          <w:szCs w:val="28"/>
        </w:rPr>
      </w:pPr>
      <w:r>
        <w:rPr>
          <w:b/>
          <w:sz w:val="28"/>
          <w:szCs w:val="28"/>
        </w:rPr>
        <w:t>4</w:t>
      </w:r>
      <w:r w:rsidRPr="008C3482">
        <w:rPr>
          <w:b/>
          <w:sz w:val="28"/>
          <w:szCs w:val="28"/>
        </w:rPr>
        <w:t xml:space="preserve">. Thẩm định, phê duyệt dự </w:t>
      </w:r>
      <w:proofErr w:type="gramStart"/>
      <w:r w:rsidRPr="008C3482">
        <w:rPr>
          <w:b/>
          <w:sz w:val="28"/>
          <w:szCs w:val="28"/>
        </w:rPr>
        <w:t>án</w:t>
      </w:r>
      <w:proofErr w:type="gramEnd"/>
      <w:r w:rsidRPr="008C3482">
        <w:rPr>
          <w:b/>
          <w:sz w:val="28"/>
          <w:szCs w:val="28"/>
        </w:rPr>
        <w:t xml:space="preserve"> hỗ trợ trồng rừng sản xuất cho hộ gia đình do tổ chức quốc doanh lập </w:t>
      </w:r>
      <w:r w:rsidRPr="008C3482">
        <w:rPr>
          <w:b/>
          <w:sz w:val="28"/>
          <w:szCs w:val="28"/>
        </w:rPr>
        <w:tab/>
      </w:r>
    </w:p>
    <w:p w:rsidR="00F57EF4" w:rsidRPr="008C3482" w:rsidRDefault="00F57EF4" w:rsidP="00F57EF4">
      <w:pPr>
        <w:widowControl w:val="0"/>
        <w:autoSpaceDE w:val="0"/>
        <w:autoSpaceDN w:val="0"/>
        <w:adjustRightInd w:val="0"/>
        <w:jc w:val="both"/>
        <w:rPr>
          <w:b/>
          <w:sz w:val="28"/>
          <w:szCs w:val="28"/>
        </w:rPr>
      </w:pPr>
      <w:r>
        <w:rPr>
          <w:b/>
          <w:sz w:val="28"/>
          <w:szCs w:val="28"/>
        </w:rPr>
        <w:t xml:space="preserve">a) </w:t>
      </w:r>
      <w:r w:rsidRPr="008C3482">
        <w:rPr>
          <w:b/>
          <w:sz w:val="28"/>
          <w:szCs w:val="28"/>
        </w:rPr>
        <w:t xml:space="preserve">Trình tự thực hiện: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Nộp hồ sơ tại Ban quản lý dự án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Nhận kết quả tại Ban quản lý dự </w:t>
      </w:r>
      <w:proofErr w:type="gramStart"/>
      <w:r w:rsidRPr="00AA4A45">
        <w:rPr>
          <w:iCs/>
          <w:sz w:val="28"/>
          <w:szCs w:val="28"/>
        </w:rPr>
        <w:t>án</w:t>
      </w:r>
      <w:proofErr w:type="gramEnd"/>
      <w:r w:rsidRPr="00AA4A45">
        <w:rPr>
          <w:iCs/>
          <w:sz w:val="28"/>
          <w:szCs w:val="28"/>
        </w:rPr>
        <w:t xml:space="preserve"> cấp huyện</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b) Cách thức thực hiện</w:t>
      </w:r>
      <w:r w:rsidRPr="008C3482">
        <w:rPr>
          <w:rFonts w:ascii="Times New Roman" w:hAnsi="Times New Roman" w:cs="Times New Roman"/>
          <w:color w:val="auto"/>
          <w:sz w:val="28"/>
          <w:szCs w:val="28"/>
        </w:rPr>
        <w:t>: Trực tiếp</w:t>
      </w:r>
    </w:p>
    <w:p w:rsidR="00F57EF4" w:rsidRPr="008C3482" w:rsidRDefault="00F57EF4" w:rsidP="00F57EF4">
      <w:pPr>
        <w:pStyle w:val="Default"/>
        <w:jc w:val="both"/>
        <w:rPr>
          <w:rFonts w:ascii="Times New Roman" w:hAnsi="Times New Roman" w:cs="Times New Roman"/>
          <w:b/>
          <w:color w:val="auto"/>
          <w:sz w:val="28"/>
          <w:szCs w:val="28"/>
        </w:rPr>
      </w:pPr>
      <w:r w:rsidRPr="008C3482">
        <w:rPr>
          <w:rFonts w:ascii="Times New Roman" w:hAnsi="Times New Roman" w:cs="Times New Roman"/>
          <w:b/>
          <w:color w:val="auto"/>
          <w:sz w:val="28"/>
          <w:szCs w:val="28"/>
        </w:rPr>
        <w:t>c) Thành phần, số lượng hồ sơ:</w:t>
      </w:r>
    </w:p>
    <w:p w:rsidR="00F57EF4" w:rsidRPr="00AA4A45" w:rsidRDefault="00F57EF4" w:rsidP="00F57EF4">
      <w:pPr>
        <w:tabs>
          <w:tab w:val="left" w:pos="540"/>
        </w:tabs>
        <w:ind w:firstLine="360"/>
        <w:jc w:val="both"/>
        <w:rPr>
          <w:iCs/>
          <w:sz w:val="28"/>
          <w:szCs w:val="28"/>
        </w:rPr>
      </w:pPr>
      <w:r w:rsidRPr="00AA4A45">
        <w:rPr>
          <w:iCs/>
          <w:sz w:val="28"/>
          <w:szCs w:val="28"/>
        </w:rPr>
        <w:t xml:space="preserve">* Thành phần hồ sơ: </w:t>
      </w:r>
    </w:p>
    <w:p w:rsidR="00F57EF4" w:rsidRPr="00AA4A45" w:rsidRDefault="00F57EF4" w:rsidP="00F57EF4">
      <w:pPr>
        <w:tabs>
          <w:tab w:val="left" w:pos="540"/>
        </w:tabs>
        <w:ind w:firstLine="360"/>
        <w:jc w:val="both"/>
        <w:rPr>
          <w:iCs/>
          <w:sz w:val="28"/>
          <w:szCs w:val="28"/>
        </w:rPr>
      </w:pPr>
      <w:r w:rsidRPr="00AA4A45">
        <w:rPr>
          <w:iCs/>
          <w:sz w:val="28"/>
          <w:szCs w:val="28"/>
        </w:rPr>
        <w:t xml:space="preserve"> Hồ sơ xây dựng dự </w:t>
      </w:r>
      <w:proofErr w:type="gramStart"/>
      <w:r w:rsidRPr="00AA4A45">
        <w:rPr>
          <w:iCs/>
          <w:sz w:val="28"/>
          <w:szCs w:val="28"/>
        </w:rPr>
        <w:t>án</w:t>
      </w:r>
      <w:proofErr w:type="gramEnd"/>
      <w:r w:rsidRPr="00AA4A45">
        <w:rPr>
          <w:iCs/>
          <w:sz w:val="28"/>
          <w:szCs w:val="28"/>
        </w:rPr>
        <w:t xml:space="preserve"> gồm các nội dung sau: </w:t>
      </w:r>
    </w:p>
    <w:p w:rsidR="00F57EF4" w:rsidRPr="00AA4A45" w:rsidRDefault="00F57EF4" w:rsidP="00F57EF4">
      <w:pPr>
        <w:tabs>
          <w:tab w:val="left" w:pos="540"/>
        </w:tabs>
        <w:ind w:firstLine="360"/>
        <w:jc w:val="both"/>
        <w:rPr>
          <w:iCs/>
          <w:sz w:val="28"/>
          <w:szCs w:val="28"/>
        </w:rPr>
      </w:pPr>
      <w:r w:rsidRPr="00AA4A45">
        <w:rPr>
          <w:iCs/>
          <w:sz w:val="28"/>
          <w:szCs w:val="28"/>
        </w:rPr>
        <w:t xml:space="preserve">- Xác định diện tích, đối tượng trồng rừng đến năm định hình bao gồm:  </w:t>
      </w:r>
    </w:p>
    <w:p w:rsidR="00F57EF4" w:rsidRPr="00AA4A45" w:rsidRDefault="00F57EF4" w:rsidP="00F57EF4">
      <w:pPr>
        <w:tabs>
          <w:tab w:val="left" w:pos="540"/>
        </w:tabs>
        <w:ind w:firstLine="360"/>
        <w:jc w:val="both"/>
        <w:rPr>
          <w:iCs/>
          <w:sz w:val="28"/>
          <w:szCs w:val="28"/>
        </w:rPr>
      </w:pPr>
      <w:r w:rsidRPr="00AA4A45">
        <w:rPr>
          <w:iCs/>
          <w:sz w:val="28"/>
          <w:szCs w:val="28"/>
        </w:rPr>
        <w:t xml:space="preserve">+ Trồng rừng mới trên đất trống đồi núi trọc được quy hoạch là đất rừng sản xuất; </w:t>
      </w:r>
    </w:p>
    <w:p w:rsidR="00F57EF4" w:rsidRPr="00AA4A45" w:rsidRDefault="00F57EF4" w:rsidP="00F57EF4">
      <w:pPr>
        <w:tabs>
          <w:tab w:val="left" w:pos="540"/>
        </w:tabs>
        <w:ind w:firstLine="360"/>
        <w:jc w:val="both"/>
        <w:rPr>
          <w:iCs/>
          <w:sz w:val="28"/>
          <w:szCs w:val="28"/>
        </w:rPr>
      </w:pPr>
      <w:r w:rsidRPr="00AA4A45">
        <w:rPr>
          <w:iCs/>
          <w:sz w:val="28"/>
          <w:szCs w:val="28"/>
        </w:rPr>
        <w:t xml:space="preserve">+ Trồng rừng sau khai thác từ rừng đã trồng từ nguồn vốn 327 và nguồn vốn 661 nay được quy hoạch thành đất rừng sản xuất;  </w:t>
      </w:r>
    </w:p>
    <w:p w:rsidR="00F57EF4" w:rsidRPr="00AA4A45" w:rsidRDefault="00F57EF4" w:rsidP="00F57EF4">
      <w:pPr>
        <w:tabs>
          <w:tab w:val="left" w:pos="540"/>
        </w:tabs>
        <w:ind w:firstLine="360"/>
        <w:jc w:val="both"/>
        <w:rPr>
          <w:iCs/>
          <w:sz w:val="28"/>
          <w:szCs w:val="28"/>
        </w:rPr>
      </w:pPr>
      <w:r w:rsidRPr="00AA4A45">
        <w:rPr>
          <w:iCs/>
          <w:sz w:val="28"/>
          <w:szCs w:val="28"/>
        </w:rPr>
        <w:t xml:space="preserve">+ Xác định đối tượng đất được hỗ trợ (xã đặc biệt khó khăn, biên giới, xã khác); </w:t>
      </w:r>
    </w:p>
    <w:p w:rsidR="00F57EF4" w:rsidRPr="00AA4A45" w:rsidRDefault="00F57EF4" w:rsidP="00F57EF4">
      <w:pPr>
        <w:tabs>
          <w:tab w:val="left" w:pos="540"/>
        </w:tabs>
        <w:ind w:firstLine="360"/>
        <w:jc w:val="both"/>
        <w:rPr>
          <w:iCs/>
          <w:sz w:val="28"/>
          <w:szCs w:val="28"/>
        </w:rPr>
      </w:pPr>
      <w:r w:rsidRPr="00AA4A45">
        <w:rPr>
          <w:iCs/>
          <w:sz w:val="28"/>
          <w:szCs w:val="28"/>
        </w:rPr>
        <w:t xml:space="preserve">+ Xác định sơ bộ chủ rừng được hỗ trợ (đồng bào dân tộc thiểu số hay đồng bào dân tộc kinh);  </w:t>
      </w:r>
    </w:p>
    <w:p w:rsidR="00F57EF4" w:rsidRPr="00AA4A45" w:rsidRDefault="00F57EF4" w:rsidP="00F57EF4">
      <w:pPr>
        <w:tabs>
          <w:tab w:val="left" w:pos="540"/>
        </w:tabs>
        <w:ind w:firstLine="360"/>
        <w:jc w:val="both"/>
        <w:rPr>
          <w:iCs/>
          <w:sz w:val="28"/>
          <w:szCs w:val="28"/>
        </w:rPr>
      </w:pPr>
      <w:r w:rsidRPr="00AA4A45">
        <w:rPr>
          <w:iCs/>
          <w:sz w:val="28"/>
          <w:szCs w:val="28"/>
        </w:rPr>
        <w:t xml:space="preserve">+ Xác định tập đoàn cây trồng chủ yếu để khuyến cáo cho chủ rừng. </w:t>
      </w:r>
    </w:p>
    <w:p w:rsidR="00F57EF4" w:rsidRPr="00AA4A45" w:rsidRDefault="00F57EF4" w:rsidP="00F57EF4">
      <w:pPr>
        <w:tabs>
          <w:tab w:val="left" w:pos="540"/>
        </w:tabs>
        <w:ind w:firstLine="360"/>
        <w:jc w:val="both"/>
        <w:rPr>
          <w:iCs/>
          <w:sz w:val="28"/>
          <w:szCs w:val="28"/>
        </w:rPr>
      </w:pPr>
      <w:r w:rsidRPr="00AA4A45">
        <w:rPr>
          <w:iCs/>
          <w:sz w:val="28"/>
          <w:szCs w:val="28"/>
        </w:rPr>
        <w:t>- Lập kế hoạch giao đất, cho thuê đất và khoán đất trồng rừng (</w:t>
      </w:r>
      <w:proofErr w:type="gramStart"/>
      <w:r w:rsidRPr="00AA4A45">
        <w:rPr>
          <w:iCs/>
          <w:sz w:val="28"/>
          <w:szCs w:val="28"/>
        </w:rPr>
        <w:t>theo</w:t>
      </w:r>
      <w:proofErr w:type="gramEnd"/>
      <w:r w:rsidRPr="00AA4A45">
        <w:rPr>
          <w:iCs/>
          <w:sz w:val="28"/>
          <w:szCs w:val="28"/>
        </w:rPr>
        <w:t xml:space="preserve"> Mục 2, Thông tư này).  </w:t>
      </w:r>
    </w:p>
    <w:p w:rsidR="00F57EF4" w:rsidRPr="00AA4A45" w:rsidRDefault="00F57EF4" w:rsidP="00F57EF4">
      <w:pPr>
        <w:tabs>
          <w:tab w:val="left" w:pos="540"/>
        </w:tabs>
        <w:ind w:firstLine="360"/>
        <w:jc w:val="both"/>
        <w:rPr>
          <w:iCs/>
          <w:sz w:val="28"/>
          <w:szCs w:val="28"/>
        </w:rPr>
      </w:pPr>
      <w:r w:rsidRPr="00AA4A45">
        <w:rPr>
          <w:iCs/>
          <w:sz w:val="28"/>
          <w:szCs w:val="28"/>
        </w:rPr>
        <w:t>- Quy hoạch hệ thống vườn ươm (</w:t>
      </w:r>
      <w:proofErr w:type="gramStart"/>
      <w:r w:rsidRPr="00AA4A45">
        <w:rPr>
          <w:iCs/>
          <w:sz w:val="28"/>
          <w:szCs w:val="28"/>
        </w:rPr>
        <w:t>theo</w:t>
      </w:r>
      <w:proofErr w:type="gramEnd"/>
      <w:r w:rsidRPr="00AA4A45">
        <w:rPr>
          <w:iCs/>
          <w:sz w:val="28"/>
          <w:szCs w:val="28"/>
        </w:rPr>
        <w:t xml:space="preserve"> Mục 14, Thông tư 02/2008/TTLT-BKH-NN-TC). </w:t>
      </w:r>
    </w:p>
    <w:p w:rsidR="00F57EF4" w:rsidRPr="00AA4A45" w:rsidRDefault="00F57EF4" w:rsidP="00F57EF4">
      <w:pPr>
        <w:tabs>
          <w:tab w:val="left" w:pos="540"/>
        </w:tabs>
        <w:ind w:firstLine="360"/>
        <w:jc w:val="both"/>
        <w:rPr>
          <w:iCs/>
          <w:sz w:val="28"/>
          <w:szCs w:val="28"/>
        </w:rPr>
      </w:pPr>
      <w:r w:rsidRPr="00AA4A45">
        <w:rPr>
          <w:iCs/>
          <w:sz w:val="28"/>
          <w:szCs w:val="28"/>
        </w:rPr>
        <w:t>- Quy hoạch hệ thống đường ranh phòng chống cháy rừng (</w:t>
      </w:r>
      <w:proofErr w:type="gramStart"/>
      <w:r w:rsidRPr="00AA4A45">
        <w:rPr>
          <w:iCs/>
          <w:sz w:val="28"/>
          <w:szCs w:val="28"/>
        </w:rPr>
        <w:t>theo</w:t>
      </w:r>
      <w:proofErr w:type="gramEnd"/>
      <w:r w:rsidRPr="00AA4A45">
        <w:rPr>
          <w:iCs/>
          <w:sz w:val="28"/>
          <w:szCs w:val="28"/>
        </w:rPr>
        <w:t xml:space="preserve"> Mục 15, Thông tư 02/2008/TTLT-BKH-NN-TC). </w:t>
      </w:r>
    </w:p>
    <w:p w:rsidR="00F57EF4" w:rsidRPr="00AA4A45" w:rsidRDefault="00F57EF4" w:rsidP="00F57EF4">
      <w:pPr>
        <w:tabs>
          <w:tab w:val="left" w:pos="540"/>
        </w:tabs>
        <w:ind w:firstLine="360"/>
        <w:jc w:val="both"/>
        <w:rPr>
          <w:iCs/>
          <w:sz w:val="28"/>
          <w:szCs w:val="28"/>
        </w:rPr>
      </w:pPr>
      <w:r w:rsidRPr="00AA4A45">
        <w:rPr>
          <w:iCs/>
          <w:sz w:val="28"/>
          <w:szCs w:val="28"/>
        </w:rPr>
        <w:t xml:space="preserve">- Bản đồ tổng thể (tỷ lệ 1:10.000) phân rõ ranh giới vùng dự án. </w:t>
      </w:r>
    </w:p>
    <w:p w:rsidR="00F57EF4" w:rsidRPr="00AA4A45" w:rsidRDefault="00F57EF4" w:rsidP="00F57EF4">
      <w:pPr>
        <w:tabs>
          <w:tab w:val="left" w:pos="540"/>
        </w:tabs>
        <w:ind w:firstLine="360"/>
        <w:jc w:val="both"/>
        <w:rPr>
          <w:iCs/>
          <w:sz w:val="28"/>
          <w:szCs w:val="28"/>
        </w:rPr>
      </w:pPr>
      <w:r w:rsidRPr="00AA4A45">
        <w:rPr>
          <w:iCs/>
          <w:sz w:val="28"/>
          <w:szCs w:val="28"/>
        </w:rPr>
        <w:t xml:space="preserve">- Tổng vốn đầu tư trong đó nhu cầu vốn hỗ trợ đầu tư từ ngân sách Nhà nước và ghi rõ dự kiến vốn đầu tư cho từng hạng mục. </w:t>
      </w:r>
    </w:p>
    <w:p w:rsidR="00F57EF4" w:rsidRPr="00AA4A45" w:rsidRDefault="00F57EF4" w:rsidP="00F57EF4">
      <w:pPr>
        <w:tabs>
          <w:tab w:val="left" w:pos="540"/>
        </w:tabs>
        <w:ind w:firstLine="360"/>
        <w:jc w:val="both"/>
        <w:rPr>
          <w:iCs/>
          <w:sz w:val="28"/>
          <w:szCs w:val="28"/>
        </w:rPr>
      </w:pPr>
      <w:r w:rsidRPr="00AA4A45">
        <w:rPr>
          <w:iCs/>
          <w:sz w:val="28"/>
          <w:szCs w:val="28"/>
        </w:rPr>
        <w:t xml:space="preserve">- Dự kiến kết quả tài chính </w:t>
      </w:r>
      <w:proofErr w:type="gramStart"/>
      <w:r w:rsidRPr="00AA4A45">
        <w:rPr>
          <w:iCs/>
          <w:sz w:val="28"/>
          <w:szCs w:val="28"/>
        </w:rPr>
        <w:t>thu</w:t>
      </w:r>
      <w:proofErr w:type="gramEnd"/>
      <w:r w:rsidRPr="00AA4A45">
        <w:rPr>
          <w:iCs/>
          <w:sz w:val="28"/>
          <w:szCs w:val="28"/>
        </w:rPr>
        <w:t xml:space="preserve"> được. </w:t>
      </w:r>
    </w:p>
    <w:p w:rsidR="00F57EF4" w:rsidRPr="00AA4A45" w:rsidRDefault="00F57EF4" w:rsidP="00F57EF4">
      <w:pPr>
        <w:tabs>
          <w:tab w:val="left" w:pos="540"/>
        </w:tabs>
        <w:ind w:firstLine="360"/>
        <w:jc w:val="both"/>
        <w:rPr>
          <w:iCs/>
          <w:sz w:val="28"/>
          <w:szCs w:val="28"/>
        </w:rPr>
      </w:pPr>
      <w:r w:rsidRPr="00AA4A45">
        <w:rPr>
          <w:iCs/>
          <w:sz w:val="28"/>
          <w:szCs w:val="28"/>
        </w:rPr>
        <w:t xml:space="preserve">- Khả năng huy động vốn của chủ đầu </w:t>
      </w:r>
      <w:proofErr w:type="gramStart"/>
      <w:r w:rsidRPr="00AA4A45">
        <w:rPr>
          <w:iCs/>
          <w:sz w:val="28"/>
          <w:szCs w:val="28"/>
        </w:rPr>
        <w:t>tư</w:t>
      </w:r>
      <w:proofErr w:type="gramEnd"/>
      <w:r w:rsidRPr="00AA4A45">
        <w:rPr>
          <w:iCs/>
          <w:sz w:val="28"/>
          <w:szCs w:val="28"/>
        </w:rPr>
        <w:t xml:space="preserve">. </w:t>
      </w:r>
    </w:p>
    <w:p w:rsidR="00F57EF4" w:rsidRPr="00AA4A45" w:rsidRDefault="00F57EF4" w:rsidP="00F57EF4">
      <w:pPr>
        <w:tabs>
          <w:tab w:val="left" w:pos="540"/>
        </w:tabs>
        <w:ind w:firstLine="360"/>
        <w:jc w:val="both"/>
        <w:rPr>
          <w:iCs/>
          <w:sz w:val="28"/>
          <w:szCs w:val="28"/>
        </w:rPr>
      </w:pPr>
      <w:r w:rsidRPr="00AA4A45">
        <w:rPr>
          <w:iCs/>
          <w:sz w:val="28"/>
          <w:szCs w:val="28"/>
        </w:rPr>
        <w:t xml:space="preserve">* Số lượng hồ sơ: 02 (bộ).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d) Thời hạn giải quyết</w:t>
      </w:r>
      <w:r w:rsidRPr="008C3482">
        <w:rPr>
          <w:rFonts w:ascii="Times New Roman" w:hAnsi="Times New Roman" w:cs="Times New Roman"/>
          <w:color w:val="auto"/>
          <w:sz w:val="28"/>
          <w:szCs w:val="28"/>
        </w:rPr>
        <w:t xml:space="preserve">: 25 ngày làm việc sau khi nhận hồ sơ hợp lệ.  </w:t>
      </w:r>
    </w:p>
    <w:p w:rsidR="00F57EF4" w:rsidRPr="008C3482" w:rsidRDefault="00F57EF4" w:rsidP="00F57EF4">
      <w:pPr>
        <w:pStyle w:val="Default"/>
        <w:jc w:val="both"/>
        <w:rPr>
          <w:rFonts w:ascii="Times New Roman" w:hAnsi="Times New Roman" w:cs="Times New Roman"/>
          <w:b/>
          <w:color w:val="auto"/>
          <w:sz w:val="28"/>
          <w:szCs w:val="28"/>
        </w:rPr>
      </w:pPr>
      <w:r w:rsidRPr="008C3482">
        <w:rPr>
          <w:rFonts w:ascii="Times New Roman" w:hAnsi="Times New Roman" w:cs="Times New Roman"/>
          <w:b/>
          <w:color w:val="auto"/>
          <w:sz w:val="28"/>
          <w:szCs w:val="28"/>
        </w:rPr>
        <w:t xml:space="preserve">e) Cơ quan thực hiện TTHC: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có thẩm quyền quyết định: Uỷ ban nhân dân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hoặc người có thẩm quyền được uỷ quyền hoặc phân cấp thực hiện (nếu có): không </w:t>
      </w:r>
    </w:p>
    <w:p w:rsidR="00F57EF4" w:rsidRPr="00AA4A45" w:rsidRDefault="00F57EF4" w:rsidP="00F57EF4">
      <w:pPr>
        <w:tabs>
          <w:tab w:val="left" w:pos="540"/>
        </w:tabs>
        <w:ind w:firstLine="360"/>
        <w:jc w:val="both"/>
        <w:rPr>
          <w:iCs/>
          <w:sz w:val="28"/>
          <w:szCs w:val="28"/>
        </w:rPr>
      </w:pPr>
      <w:r w:rsidRPr="00AA4A45">
        <w:rPr>
          <w:iCs/>
          <w:sz w:val="28"/>
          <w:szCs w:val="28"/>
        </w:rPr>
        <w:lastRenderedPageBreak/>
        <w:t xml:space="preserve">- Cơ quan trực tiếp thực hiện TTHC: BQLDA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phối hợp (nếu có): Không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f) Đối tượng thực hiện TTHC</w:t>
      </w:r>
      <w:r w:rsidRPr="008C3482">
        <w:rPr>
          <w:rFonts w:ascii="Times New Roman" w:hAnsi="Times New Roman" w:cs="Times New Roman"/>
          <w:color w:val="auto"/>
          <w:sz w:val="28"/>
          <w:szCs w:val="28"/>
        </w:rPr>
        <w:t xml:space="preserve">: Tổ chức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g) Mẫu đơn, tờ khai hành chính</w:t>
      </w:r>
      <w:r w:rsidRPr="008C3482">
        <w:rPr>
          <w:rFonts w:ascii="Times New Roman" w:hAnsi="Times New Roman" w:cs="Times New Roman"/>
          <w:color w:val="auto"/>
          <w:sz w:val="28"/>
          <w:szCs w:val="28"/>
        </w:rPr>
        <w:t xml:space="preserve">: Không.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h) Phí, lệ phí</w:t>
      </w:r>
      <w:r w:rsidRPr="008C3482">
        <w:rPr>
          <w:rFonts w:ascii="Times New Roman" w:hAnsi="Times New Roman" w:cs="Times New Roman"/>
          <w:color w:val="auto"/>
          <w:sz w:val="28"/>
          <w:szCs w:val="28"/>
        </w:rPr>
        <w:t xml:space="preserve">: Chi phí lập, thẩm định dự án hỗ trợ trồng rừng sản xuất cho cá nhân, hộ gia đình được tính 30.000 đ/ha bao gồm cả quy hoạch đường ranh cản lửa, quy hoạch hệ thống vườn ươm và lập kế hoạch giao đất -Thông tư số 02/2008/TTLT-BKH-NN-TC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i) Kết quả của việc thực hiện TTHC</w:t>
      </w:r>
      <w:r w:rsidRPr="008C3482">
        <w:rPr>
          <w:rFonts w:ascii="Times New Roman" w:hAnsi="Times New Roman" w:cs="Times New Roman"/>
          <w:color w:val="auto"/>
          <w:sz w:val="28"/>
          <w:szCs w:val="28"/>
        </w:rPr>
        <w:t xml:space="preserve">: Quyết định hành chính          </w:t>
      </w:r>
    </w:p>
    <w:p w:rsidR="00F57EF4" w:rsidRPr="008C3482" w:rsidRDefault="00F57EF4" w:rsidP="00F57EF4">
      <w:pPr>
        <w:pStyle w:val="Default"/>
        <w:jc w:val="both"/>
        <w:rPr>
          <w:rFonts w:ascii="Times New Roman" w:hAnsi="Times New Roman" w:cs="Times New Roman"/>
          <w:color w:val="auto"/>
          <w:sz w:val="28"/>
          <w:szCs w:val="28"/>
        </w:rPr>
      </w:pPr>
      <w:r w:rsidRPr="008C3482">
        <w:rPr>
          <w:rFonts w:ascii="Times New Roman" w:hAnsi="Times New Roman" w:cs="Times New Roman"/>
          <w:b/>
          <w:color w:val="auto"/>
          <w:sz w:val="28"/>
          <w:szCs w:val="28"/>
        </w:rPr>
        <w:t>j) Điều kiện thực hiện TTHC</w:t>
      </w:r>
      <w:r w:rsidRPr="008C3482">
        <w:rPr>
          <w:rFonts w:ascii="Times New Roman" w:hAnsi="Times New Roman" w:cs="Times New Roman"/>
          <w:color w:val="auto"/>
          <w:sz w:val="28"/>
          <w:szCs w:val="28"/>
        </w:rPr>
        <w:t xml:space="preserve">: Không. </w:t>
      </w:r>
    </w:p>
    <w:p w:rsidR="00F57EF4" w:rsidRPr="008C3482" w:rsidRDefault="00F57EF4" w:rsidP="00F57EF4">
      <w:pPr>
        <w:pStyle w:val="Default"/>
        <w:jc w:val="both"/>
        <w:rPr>
          <w:rFonts w:ascii="Times New Roman" w:hAnsi="Times New Roman" w:cs="Times New Roman"/>
          <w:b/>
          <w:color w:val="auto"/>
          <w:sz w:val="28"/>
          <w:szCs w:val="28"/>
        </w:rPr>
      </w:pPr>
      <w:r w:rsidRPr="008C3482">
        <w:rPr>
          <w:rFonts w:ascii="Times New Roman" w:hAnsi="Times New Roman" w:cs="Times New Roman"/>
          <w:b/>
          <w:color w:val="auto"/>
          <w:sz w:val="28"/>
          <w:szCs w:val="28"/>
        </w:rPr>
        <w:t xml:space="preserve">k) Căn cứ pháp lý của TTHC: </w:t>
      </w:r>
    </w:p>
    <w:p w:rsidR="00F57EF4" w:rsidRPr="00AA4A45" w:rsidRDefault="00F57EF4" w:rsidP="00F57EF4">
      <w:pPr>
        <w:tabs>
          <w:tab w:val="left" w:pos="540"/>
        </w:tabs>
        <w:ind w:firstLine="360"/>
        <w:jc w:val="both"/>
        <w:rPr>
          <w:iCs/>
          <w:sz w:val="28"/>
          <w:szCs w:val="28"/>
        </w:rPr>
      </w:pPr>
      <w:r w:rsidRPr="00AA4A45">
        <w:rPr>
          <w:iCs/>
          <w:sz w:val="28"/>
          <w:szCs w:val="28"/>
        </w:rPr>
        <w:t xml:space="preserve">- Quyết định số 147/2007/QĐ-TTg ngày 10/9/2007 của Thủ tướng Chính phủ;  </w:t>
      </w:r>
    </w:p>
    <w:p w:rsidR="00F57EF4" w:rsidRPr="008C3482" w:rsidRDefault="00F57EF4" w:rsidP="00F57EF4">
      <w:pPr>
        <w:tabs>
          <w:tab w:val="left" w:pos="540"/>
        </w:tabs>
        <w:ind w:firstLine="360"/>
        <w:jc w:val="both"/>
        <w:rPr>
          <w:sz w:val="28"/>
          <w:szCs w:val="28"/>
        </w:rPr>
      </w:pPr>
      <w:r w:rsidRPr="00AA4A45">
        <w:rPr>
          <w:iCs/>
          <w:sz w:val="28"/>
          <w:szCs w:val="28"/>
        </w:rPr>
        <w:t>- Thông tư số 02/2008/TTLT-BKH-NN-TC hướng dẫn thực hiện Quyết định số 147/2007/QĐ-TTg ngày 10</w:t>
      </w:r>
      <w:r>
        <w:rPr>
          <w:iCs/>
          <w:sz w:val="28"/>
          <w:szCs w:val="28"/>
        </w:rPr>
        <w:t>/9/2007 của Thủ tướng Chính phủ.</w:t>
      </w:r>
      <w:r w:rsidRPr="008C3482">
        <w:rPr>
          <w:sz w:val="28"/>
          <w:szCs w:val="28"/>
        </w:rPr>
        <w:t xml:space="preserve">                                                       </w:t>
      </w:r>
    </w:p>
    <w:p w:rsidR="00F57EF4" w:rsidRPr="008C3482" w:rsidRDefault="00F57EF4" w:rsidP="00F57EF4">
      <w:pPr>
        <w:jc w:val="both"/>
        <w:rPr>
          <w:sz w:val="28"/>
          <w:szCs w:val="28"/>
        </w:rPr>
      </w:pPr>
      <w:r>
        <w:rPr>
          <w:b/>
          <w:bCs/>
          <w:sz w:val="28"/>
          <w:szCs w:val="28"/>
        </w:rPr>
        <w:t>5</w:t>
      </w:r>
      <w:r w:rsidRPr="008C3482">
        <w:rPr>
          <w:b/>
          <w:bCs/>
          <w:sz w:val="28"/>
          <w:szCs w:val="28"/>
        </w:rPr>
        <w:t xml:space="preserve">. Hỗ trợ trồng rừng sau đầu tư đối với hộ gia đình  </w:t>
      </w:r>
    </w:p>
    <w:p w:rsidR="00F57EF4" w:rsidRPr="008C3482" w:rsidRDefault="00F57EF4" w:rsidP="00F57EF4">
      <w:pPr>
        <w:widowControl w:val="0"/>
        <w:autoSpaceDE w:val="0"/>
        <w:autoSpaceDN w:val="0"/>
        <w:adjustRightInd w:val="0"/>
        <w:rPr>
          <w:b/>
          <w:sz w:val="28"/>
          <w:szCs w:val="28"/>
        </w:rPr>
      </w:pPr>
      <w:r w:rsidRPr="008C3482">
        <w:rPr>
          <w:b/>
          <w:sz w:val="28"/>
          <w:szCs w:val="28"/>
        </w:rPr>
        <w:t xml:space="preserve">a) Trình tự thực hiện  </w:t>
      </w:r>
    </w:p>
    <w:p w:rsidR="00F57EF4" w:rsidRPr="00AA4A45" w:rsidRDefault="00F57EF4" w:rsidP="00F57EF4">
      <w:pPr>
        <w:tabs>
          <w:tab w:val="left" w:pos="540"/>
        </w:tabs>
        <w:ind w:firstLine="360"/>
        <w:jc w:val="both"/>
        <w:rPr>
          <w:iCs/>
          <w:sz w:val="28"/>
          <w:szCs w:val="28"/>
        </w:rPr>
      </w:pPr>
      <w:r w:rsidRPr="00AA4A45">
        <w:rPr>
          <w:iCs/>
          <w:sz w:val="28"/>
          <w:szCs w:val="28"/>
        </w:rPr>
        <w:t>- Căn cứ kế hoạch hỗ trợ trồng rừng được giao 3 năm và diện tích đất của dự án, BQLDA cấp huyện có văn bản thông báo tới tất cả các xã và tổ chức họp với từng thôn bản để phổ biến kế hoạch trồng rừng, địa điểm trồng rừng, các biện pháp quản lý bảo vệ, để bàn bạc sửa đổi (nếu cần), đi đến nhất trí của 70% số người tham dự trở lên và cung cấp mẫu đơn đề nghị trồng rừng cho hộ gia đình;  </w:t>
      </w:r>
    </w:p>
    <w:p w:rsidR="00F57EF4" w:rsidRPr="00AA4A45" w:rsidRDefault="00F57EF4" w:rsidP="00F57EF4">
      <w:pPr>
        <w:tabs>
          <w:tab w:val="left" w:pos="540"/>
        </w:tabs>
        <w:ind w:firstLine="360"/>
        <w:jc w:val="both"/>
        <w:rPr>
          <w:iCs/>
          <w:sz w:val="28"/>
          <w:szCs w:val="28"/>
        </w:rPr>
      </w:pPr>
      <w:r w:rsidRPr="00AA4A45">
        <w:rPr>
          <w:iCs/>
          <w:sz w:val="28"/>
          <w:szCs w:val="28"/>
        </w:rPr>
        <w:t>- Nếu có nhu cầu trồng rừng, hộ gia đình làm đơn (</w:t>
      </w:r>
      <w:proofErr w:type="gramStart"/>
      <w:r w:rsidRPr="00AA4A45">
        <w:rPr>
          <w:iCs/>
          <w:sz w:val="28"/>
          <w:szCs w:val="28"/>
        </w:rPr>
        <w:t>theo</w:t>
      </w:r>
      <w:proofErr w:type="gramEnd"/>
      <w:r w:rsidRPr="00AA4A45">
        <w:rPr>
          <w:iCs/>
          <w:sz w:val="28"/>
          <w:szCs w:val="28"/>
        </w:rPr>
        <w:t xml:space="preserve"> mẫu kèm theo) có xác nhận của trưởng thôn gửi cho UBND xã. Sau 10 ngày kể từ ngày hết hạn nhận đơn, UBND xã phải tổng hợp nhu cầu trồng rừng trên địa bàn bao gồm danh sách các hộ, diện tích và địa điểm trồng rừng từng hộ theo thứ tự ưu tiên và được niêm yết công khai tại UBND xã và gửi BQLDA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Căn cứ vào đơn, biên bản họp dân, diện tích đất được quy hoạch và kế hoạch trồng rừng được duyệt, BQLDA cấp huyện phối hợp cùng với UBND cấp xã, thôn thống nhất trình UBND cấp huyện phê duyệt danh sách các hộ tham gia trồng rừng, diện tích trồng, địa điểm trồng; </w:t>
      </w:r>
    </w:p>
    <w:p w:rsidR="00F57EF4" w:rsidRPr="00AA4A45" w:rsidRDefault="00F57EF4" w:rsidP="00F57EF4">
      <w:pPr>
        <w:tabs>
          <w:tab w:val="left" w:pos="540"/>
        </w:tabs>
        <w:ind w:firstLine="360"/>
        <w:jc w:val="both"/>
        <w:rPr>
          <w:iCs/>
          <w:sz w:val="28"/>
          <w:szCs w:val="28"/>
        </w:rPr>
      </w:pPr>
      <w:r w:rsidRPr="00AA4A45">
        <w:rPr>
          <w:iCs/>
          <w:sz w:val="28"/>
          <w:szCs w:val="28"/>
        </w:rPr>
        <w:t xml:space="preserve">- Sau khi được UBND cấp huyện phê duyệt danh sách các hộ trồng rừng, chủ đầu tư có trách nhiệm thông báo công khai tại UBND xã và ký hợp đồng trồng rừng và có bản hướng dẫn kỹ thuật cho hộ gia đình </w:t>
      </w:r>
      <w:proofErr w:type="gramStart"/>
      <w:r w:rsidRPr="00AA4A45">
        <w:rPr>
          <w:iCs/>
          <w:sz w:val="28"/>
          <w:szCs w:val="28"/>
        </w:rPr>
        <w:t>theo</w:t>
      </w:r>
      <w:proofErr w:type="gramEnd"/>
      <w:r w:rsidRPr="00AA4A45">
        <w:rPr>
          <w:iCs/>
          <w:sz w:val="28"/>
          <w:szCs w:val="28"/>
        </w:rPr>
        <w:t xml:space="preserve"> danh sách đã được phê duyệt. </w:t>
      </w:r>
    </w:p>
    <w:p w:rsidR="00F57EF4" w:rsidRPr="00AA4A45" w:rsidRDefault="00F57EF4" w:rsidP="00F57EF4">
      <w:pPr>
        <w:tabs>
          <w:tab w:val="left" w:pos="540"/>
        </w:tabs>
        <w:ind w:firstLine="360"/>
        <w:jc w:val="both"/>
        <w:rPr>
          <w:iCs/>
          <w:sz w:val="28"/>
          <w:szCs w:val="28"/>
        </w:rPr>
      </w:pPr>
      <w:r w:rsidRPr="00AA4A45">
        <w:rPr>
          <w:iCs/>
          <w:sz w:val="28"/>
          <w:szCs w:val="28"/>
        </w:rPr>
        <w:t xml:space="preserve">- Hỗ trợ trước được thanh toán làm hai lần. Năm đầu tiên hỗ trợ chi phí cây giống và phân bón trồng rừng (nếu có). Số tiền còn lại (nếu còn) sẽ được thanh toán vào năm thứ 3 sau khi nghiệm </w:t>
      </w:r>
      <w:proofErr w:type="gramStart"/>
      <w:r w:rsidRPr="00AA4A45">
        <w:rPr>
          <w:iCs/>
          <w:sz w:val="28"/>
          <w:szCs w:val="28"/>
        </w:rPr>
        <w:t>thu</w:t>
      </w:r>
      <w:proofErr w:type="gramEnd"/>
      <w:r w:rsidRPr="00AA4A45">
        <w:rPr>
          <w:iCs/>
          <w:sz w:val="28"/>
          <w:szCs w:val="28"/>
        </w:rPr>
        <w:t xml:space="preserve"> rừng. </w:t>
      </w:r>
    </w:p>
    <w:p w:rsidR="00F57EF4" w:rsidRPr="00AA4A45" w:rsidRDefault="00F57EF4" w:rsidP="00F57EF4">
      <w:pPr>
        <w:tabs>
          <w:tab w:val="left" w:pos="540"/>
        </w:tabs>
        <w:ind w:firstLine="360"/>
        <w:jc w:val="both"/>
        <w:rPr>
          <w:iCs/>
          <w:sz w:val="28"/>
          <w:szCs w:val="28"/>
        </w:rPr>
      </w:pPr>
      <w:r w:rsidRPr="00AA4A45">
        <w:rPr>
          <w:iCs/>
          <w:sz w:val="28"/>
          <w:szCs w:val="28"/>
        </w:rPr>
        <w:t xml:space="preserve">- Khi rừng trồng đạt 16-18 tháng tuổi, BQLDA cấp huyện thông báo lịch nghiệm thu cho tất cả các chủ rừng, Ban phát triển rừng xã và Ban phát triển rừng thôn và tổ chức nghiệm thu theo lịch thông báo cho chủ rừng. </w:t>
      </w:r>
    </w:p>
    <w:p w:rsidR="00F57EF4" w:rsidRPr="00AA4A45" w:rsidRDefault="00F57EF4" w:rsidP="00F57EF4">
      <w:pPr>
        <w:tabs>
          <w:tab w:val="left" w:pos="540"/>
        </w:tabs>
        <w:ind w:firstLine="360"/>
        <w:jc w:val="both"/>
        <w:rPr>
          <w:iCs/>
          <w:sz w:val="28"/>
          <w:szCs w:val="28"/>
        </w:rPr>
      </w:pPr>
      <w:r w:rsidRPr="00AA4A45">
        <w:rPr>
          <w:iCs/>
          <w:sz w:val="28"/>
          <w:szCs w:val="28"/>
        </w:rPr>
        <w:t xml:space="preserve">Hỗ trợ sau đầu tư được thanh toán một lần ngay sau khi rừng được nghiệm </w:t>
      </w:r>
      <w:proofErr w:type="gramStart"/>
      <w:r w:rsidRPr="00AA4A45">
        <w:rPr>
          <w:iCs/>
          <w:sz w:val="28"/>
          <w:szCs w:val="28"/>
        </w:rPr>
        <w:t>thu</w:t>
      </w:r>
      <w:proofErr w:type="gramEnd"/>
    </w:p>
    <w:p w:rsidR="00F57EF4" w:rsidRPr="008C3482" w:rsidRDefault="00F57EF4" w:rsidP="00F57EF4">
      <w:pPr>
        <w:widowControl w:val="0"/>
        <w:autoSpaceDE w:val="0"/>
        <w:autoSpaceDN w:val="0"/>
        <w:adjustRightInd w:val="0"/>
        <w:rPr>
          <w:sz w:val="28"/>
          <w:szCs w:val="28"/>
        </w:rPr>
      </w:pPr>
      <w:r w:rsidRPr="008C3482">
        <w:rPr>
          <w:b/>
          <w:sz w:val="28"/>
          <w:szCs w:val="28"/>
        </w:rPr>
        <w:t>b) Cách thức thực hiện</w:t>
      </w:r>
      <w:r w:rsidRPr="008C3482">
        <w:rPr>
          <w:sz w:val="28"/>
          <w:szCs w:val="28"/>
        </w:rPr>
        <w:t>: Nộp trực tiếp.</w:t>
      </w:r>
    </w:p>
    <w:p w:rsidR="00F57EF4" w:rsidRPr="008C3482" w:rsidRDefault="00F57EF4" w:rsidP="00F57EF4">
      <w:pPr>
        <w:widowControl w:val="0"/>
        <w:autoSpaceDE w:val="0"/>
        <w:autoSpaceDN w:val="0"/>
        <w:adjustRightInd w:val="0"/>
        <w:rPr>
          <w:sz w:val="28"/>
          <w:szCs w:val="28"/>
        </w:rPr>
      </w:pPr>
      <w:r w:rsidRPr="008C3482">
        <w:rPr>
          <w:b/>
          <w:sz w:val="28"/>
          <w:szCs w:val="28"/>
        </w:rPr>
        <w:t xml:space="preserve">c) Thành phần, số lượng hồ sơ: </w:t>
      </w:r>
    </w:p>
    <w:p w:rsidR="00F57EF4" w:rsidRPr="00AA4A45" w:rsidRDefault="00F57EF4" w:rsidP="00F57EF4">
      <w:pPr>
        <w:tabs>
          <w:tab w:val="left" w:pos="540"/>
        </w:tabs>
        <w:ind w:firstLine="360"/>
        <w:jc w:val="both"/>
        <w:rPr>
          <w:iCs/>
          <w:sz w:val="28"/>
          <w:szCs w:val="28"/>
        </w:rPr>
      </w:pPr>
      <w:r w:rsidRPr="00AA4A45">
        <w:rPr>
          <w:iCs/>
          <w:sz w:val="28"/>
          <w:szCs w:val="28"/>
        </w:rPr>
        <w:lastRenderedPageBreak/>
        <w:t xml:space="preserve">* Thành phần hồ sơ: </w:t>
      </w:r>
    </w:p>
    <w:p w:rsidR="00F57EF4" w:rsidRPr="00AA4A45" w:rsidRDefault="00F57EF4" w:rsidP="00F57EF4">
      <w:pPr>
        <w:tabs>
          <w:tab w:val="left" w:pos="540"/>
        </w:tabs>
        <w:ind w:firstLine="360"/>
        <w:jc w:val="both"/>
        <w:rPr>
          <w:iCs/>
          <w:sz w:val="28"/>
          <w:szCs w:val="28"/>
        </w:rPr>
      </w:pPr>
      <w:r w:rsidRPr="00AA4A45">
        <w:rPr>
          <w:iCs/>
          <w:sz w:val="28"/>
          <w:szCs w:val="28"/>
        </w:rPr>
        <w:t xml:space="preserve">(1) Hồ sơ trình UBND cấp huyện phê duyệt danh sách các hộ trồng rừng: </w:t>
      </w:r>
    </w:p>
    <w:p w:rsidR="00F57EF4" w:rsidRPr="00AA4A45" w:rsidRDefault="00F57EF4" w:rsidP="00F57EF4">
      <w:pPr>
        <w:tabs>
          <w:tab w:val="left" w:pos="540"/>
        </w:tabs>
        <w:ind w:firstLine="360"/>
        <w:jc w:val="both"/>
        <w:rPr>
          <w:iCs/>
          <w:sz w:val="28"/>
          <w:szCs w:val="28"/>
        </w:rPr>
      </w:pPr>
      <w:r w:rsidRPr="00AA4A45">
        <w:rPr>
          <w:iCs/>
          <w:sz w:val="28"/>
          <w:szCs w:val="28"/>
        </w:rPr>
        <w:t xml:space="preserve">- Tờ trình của UBND cấp xã, BQLDA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Đơn hộ gia đình </w:t>
      </w:r>
    </w:p>
    <w:p w:rsidR="00F57EF4" w:rsidRPr="00AA4A45" w:rsidRDefault="00F57EF4" w:rsidP="00F57EF4">
      <w:pPr>
        <w:tabs>
          <w:tab w:val="left" w:pos="540"/>
        </w:tabs>
        <w:ind w:firstLine="360"/>
        <w:jc w:val="both"/>
        <w:rPr>
          <w:iCs/>
          <w:sz w:val="28"/>
          <w:szCs w:val="28"/>
        </w:rPr>
      </w:pPr>
      <w:r w:rsidRPr="00AA4A45">
        <w:rPr>
          <w:iCs/>
          <w:sz w:val="28"/>
          <w:szCs w:val="28"/>
        </w:rPr>
        <w:t xml:space="preserve">- Biên bản họp dân  </w:t>
      </w:r>
    </w:p>
    <w:p w:rsidR="00F57EF4" w:rsidRPr="00AA4A45" w:rsidRDefault="00F57EF4" w:rsidP="00F57EF4">
      <w:pPr>
        <w:tabs>
          <w:tab w:val="left" w:pos="540"/>
        </w:tabs>
        <w:ind w:firstLine="360"/>
        <w:jc w:val="both"/>
        <w:rPr>
          <w:iCs/>
          <w:sz w:val="28"/>
          <w:szCs w:val="28"/>
        </w:rPr>
      </w:pPr>
      <w:r w:rsidRPr="00AA4A45">
        <w:rPr>
          <w:iCs/>
          <w:sz w:val="28"/>
          <w:szCs w:val="28"/>
        </w:rPr>
        <w:t xml:space="preserve">- Danh sách các hộ, diện tích và địa điểm trồng rừng từng hộ </w:t>
      </w:r>
      <w:proofErr w:type="gramStart"/>
      <w:r w:rsidRPr="00AA4A45">
        <w:rPr>
          <w:iCs/>
          <w:sz w:val="28"/>
          <w:szCs w:val="28"/>
        </w:rPr>
        <w:t>theo</w:t>
      </w:r>
      <w:proofErr w:type="gramEnd"/>
      <w:r w:rsidRPr="00AA4A45">
        <w:rPr>
          <w:iCs/>
          <w:sz w:val="28"/>
          <w:szCs w:val="28"/>
        </w:rPr>
        <w:t xml:space="preserve"> thứ tự ưu tiên </w:t>
      </w:r>
    </w:p>
    <w:p w:rsidR="00F57EF4" w:rsidRPr="00AA4A45" w:rsidRDefault="00F57EF4" w:rsidP="00F57EF4">
      <w:pPr>
        <w:tabs>
          <w:tab w:val="left" w:pos="540"/>
        </w:tabs>
        <w:ind w:firstLine="360"/>
        <w:jc w:val="both"/>
        <w:rPr>
          <w:iCs/>
          <w:sz w:val="28"/>
          <w:szCs w:val="28"/>
        </w:rPr>
      </w:pPr>
      <w:r w:rsidRPr="00AA4A45">
        <w:rPr>
          <w:iCs/>
          <w:sz w:val="28"/>
          <w:szCs w:val="28"/>
        </w:rPr>
        <w:t xml:space="preserve">(2). Hồ sơ để nghiệm </w:t>
      </w:r>
      <w:proofErr w:type="gramStart"/>
      <w:r w:rsidRPr="00AA4A45">
        <w:rPr>
          <w:iCs/>
          <w:sz w:val="28"/>
          <w:szCs w:val="28"/>
        </w:rPr>
        <w:t>thu</w:t>
      </w:r>
      <w:proofErr w:type="gramEnd"/>
      <w:r w:rsidRPr="00AA4A45">
        <w:rPr>
          <w:iCs/>
          <w:sz w:val="28"/>
          <w:szCs w:val="28"/>
        </w:rPr>
        <w:t xml:space="preserve">: </w:t>
      </w:r>
    </w:p>
    <w:p w:rsidR="00F57EF4" w:rsidRPr="00AA4A45" w:rsidRDefault="00F57EF4" w:rsidP="00F57EF4">
      <w:pPr>
        <w:tabs>
          <w:tab w:val="left" w:pos="540"/>
        </w:tabs>
        <w:ind w:firstLine="360"/>
        <w:jc w:val="both"/>
        <w:rPr>
          <w:iCs/>
          <w:sz w:val="28"/>
          <w:szCs w:val="28"/>
        </w:rPr>
      </w:pPr>
      <w:r w:rsidRPr="00AA4A45">
        <w:rPr>
          <w:iCs/>
          <w:sz w:val="28"/>
          <w:szCs w:val="28"/>
        </w:rPr>
        <w:t xml:space="preserve">- Hợp đồng hỗ trợ trồng rừng </w:t>
      </w:r>
    </w:p>
    <w:p w:rsidR="00F57EF4" w:rsidRPr="00AA4A45" w:rsidRDefault="00F57EF4" w:rsidP="00F57EF4">
      <w:pPr>
        <w:tabs>
          <w:tab w:val="left" w:pos="540"/>
        </w:tabs>
        <w:ind w:firstLine="360"/>
        <w:jc w:val="both"/>
        <w:rPr>
          <w:iCs/>
          <w:sz w:val="28"/>
          <w:szCs w:val="28"/>
        </w:rPr>
      </w:pPr>
      <w:r w:rsidRPr="00AA4A45">
        <w:rPr>
          <w:iCs/>
          <w:sz w:val="28"/>
          <w:szCs w:val="28"/>
        </w:rPr>
        <w:t xml:space="preserve">- Giấy chứng nhận nguồn gốc giống </w:t>
      </w:r>
      <w:proofErr w:type="gramStart"/>
      <w:r w:rsidRPr="00AA4A45">
        <w:rPr>
          <w:iCs/>
          <w:sz w:val="28"/>
          <w:szCs w:val="28"/>
        </w:rPr>
        <w:t>( nếu</w:t>
      </w:r>
      <w:proofErr w:type="gramEnd"/>
      <w:r w:rsidRPr="00AA4A45">
        <w:rPr>
          <w:iCs/>
          <w:sz w:val="28"/>
          <w:szCs w:val="28"/>
        </w:rPr>
        <w:t xml:space="preserve"> loại giống cần chứng nhận xuất xứ). </w:t>
      </w:r>
    </w:p>
    <w:p w:rsidR="00F57EF4" w:rsidRPr="00AA4A45" w:rsidRDefault="00F57EF4" w:rsidP="00F57EF4">
      <w:pPr>
        <w:tabs>
          <w:tab w:val="left" w:pos="540"/>
        </w:tabs>
        <w:ind w:firstLine="360"/>
        <w:jc w:val="both"/>
        <w:rPr>
          <w:iCs/>
          <w:sz w:val="28"/>
          <w:szCs w:val="28"/>
        </w:rPr>
      </w:pPr>
      <w:r w:rsidRPr="00AA4A45">
        <w:rPr>
          <w:iCs/>
          <w:sz w:val="28"/>
          <w:szCs w:val="28"/>
        </w:rPr>
        <w:t>* Số lượng hồ sơ: 01 (bộ).</w:t>
      </w:r>
    </w:p>
    <w:p w:rsidR="00F57EF4" w:rsidRPr="008C3482" w:rsidRDefault="00F57EF4" w:rsidP="00F57EF4">
      <w:pPr>
        <w:rPr>
          <w:sz w:val="28"/>
          <w:szCs w:val="28"/>
        </w:rPr>
      </w:pPr>
      <w:r w:rsidRPr="008C3482">
        <w:rPr>
          <w:b/>
          <w:sz w:val="28"/>
          <w:szCs w:val="28"/>
        </w:rPr>
        <w:t xml:space="preserve">d) Thời hạn giải </w:t>
      </w:r>
      <w:proofErr w:type="gramStart"/>
      <w:r w:rsidRPr="008C3482">
        <w:rPr>
          <w:b/>
          <w:sz w:val="28"/>
          <w:szCs w:val="28"/>
        </w:rPr>
        <w:t>quyết</w:t>
      </w:r>
      <w:r w:rsidRPr="008C3482">
        <w:rPr>
          <w:sz w:val="28"/>
          <w:szCs w:val="28"/>
        </w:rPr>
        <w:t xml:space="preserve"> :</w:t>
      </w:r>
      <w:proofErr w:type="gramEnd"/>
      <w:r w:rsidRPr="008C3482">
        <w:rPr>
          <w:sz w:val="28"/>
          <w:szCs w:val="28"/>
        </w:rPr>
        <w:t xml:space="preserve"> Không quy định</w:t>
      </w:r>
    </w:p>
    <w:p w:rsidR="00F57EF4" w:rsidRPr="008C3482" w:rsidRDefault="00F57EF4" w:rsidP="00F57EF4">
      <w:pPr>
        <w:rPr>
          <w:b/>
          <w:sz w:val="28"/>
          <w:szCs w:val="28"/>
        </w:rPr>
      </w:pPr>
      <w:r w:rsidRPr="008C3482">
        <w:rPr>
          <w:b/>
          <w:sz w:val="28"/>
          <w:szCs w:val="28"/>
        </w:rPr>
        <w:t xml:space="preserve">e) Cơ quan thực hiện TTHC: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có thẩm quyền quyết định: Ban QLDA cấp huyện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hoặc người có thẩm quyền được uỷ quyền hoặc phân cấp thực hiện (nếu có): không </w:t>
      </w:r>
    </w:p>
    <w:p w:rsidR="00F57EF4" w:rsidRPr="00AA4A45" w:rsidRDefault="00F57EF4" w:rsidP="00F57EF4">
      <w:pPr>
        <w:tabs>
          <w:tab w:val="left" w:pos="540"/>
        </w:tabs>
        <w:ind w:firstLine="360"/>
        <w:jc w:val="both"/>
        <w:rPr>
          <w:iCs/>
          <w:sz w:val="28"/>
          <w:szCs w:val="28"/>
        </w:rPr>
      </w:pPr>
      <w:r w:rsidRPr="00AA4A45">
        <w:rPr>
          <w:iCs/>
          <w:sz w:val="28"/>
          <w:szCs w:val="28"/>
        </w:rPr>
        <w:t xml:space="preserve">- Cơ quan trực tiếp thực hiện TTHC: Ban quản lý dự án cấp huyện  </w:t>
      </w:r>
    </w:p>
    <w:p w:rsidR="00F57EF4" w:rsidRPr="00AA4A45" w:rsidRDefault="00F57EF4" w:rsidP="00F57EF4">
      <w:pPr>
        <w:tabs>
          <w:tab w:val="left" w:pos="540"/>
        </w:tabs>
        <w:ind w:firstLine="360"/>
        <w:jc w:val="both"/>
        <w:rPr>
          <w:iCs/>
          <w:sz w:val="28"/>
          <w:szCs w:val="28"/>
        </w:rPr>
      </w:pPr>
      <w:r w:rsidRPr="00AA4A45">
        <w:rPr>
          <w:iCs/>
          <w:sz w:val="28"/>
          <w:szCs w:val="28"/>
        </w:rPr>
        <w:t>- Cơ quan phối hợp (nếu có): UBND xã</w:t>
      </w:r>
    </w:p>
    <w:p w:rsidR="00F57EF4" w:rsidRPr="008C3482" w:rsidRDefault="00F57EF4" w:rsidP="00F57EF4">
      <w:pPr>
        <w:rPr>
          <w:sz w:val="28"/>
          <w:szCs w:val="28"/>
        </w:rPr>
      </w:pPr>
      <w:r w:rsidRPr="008C3482">
        <w:rPr>
          <w:b/>
          <w:sz w:val="28"/>
          <w:szCs w:val="28"/>
        </w:rPr>
        <w:t>f) Đối tượng thực hiện TTHC</w:t>
      </w:r>
      <w:r w:rsidRPr="008C3482">
        <w:rPr>
          <w:sz w:val="28"/>
          <w:szCs w:val="28"/>
        </w:rPr>
        <w:t xml:space="preserve">: Cá nhân                                                                </w:t>
      </w:r>
    </w:p>
    <w:p w:rsidR="00F57EF4" w:rsidRPr="008C3482" w:rsidRDefault="00F57EF4" w:rsidP="00F57EF4">
      <w:pPr>
        <w:rPr>
          <w:sz w:val="28"/>
          <w:szCs w:val="28"/>
        </w:rPr>
      </w:pPr>
      <w:r w:rsidRPr="008C3482">
        <w:rPr>
          <w:sz w:val="28"/>
          <w:szCs w:val="28"/>
        </w:rPr>
        <w:t>g</w:t>
      </w:r>
      <w:r w:rsidRPr="008C3482">
        <w:rPr>
          <w:b/>
          <w:sz w:val="28"/>
          <w:szCs w:val="28"/>
        </w:rPr>
        <w:t>) Mẫu đơn, tờ khai hành chính</w:t>
      </w:r>
      <w:r w:rsidRPr="008C3482">
        <w:rPr>
          <w:sz w:val="28"/>
          <w:szCs w:val="28"/>
        </w:rPr>
        <w:t>: Không</w:t>
      </w:r>
    </w:p>
    <w:p w:rsidR="00F57EF4" w:rsidRPr="008C3482" w:rsidRDefault="00F57EF4" w:rsidP="00F57EF4">
      <w:pPr>
        <w:rPr>
          <w:sz w:val="28"/>
          <w:szCs w:val="28"/>
        </w:rPr>
      </w:pPr>
      <w:r w:rsidRPr="008C3482">
        <w:rPr>
          <w:b/>
          <w:sz w:val="28"/>
          <w:szCs w:val="28"/>
        </w:rPr>
        <w:t>h) Phí, lệ phí</w:t>
      </w:r>
      <w:r w:rsidRPr="008C3482">
        <w:rPr>
          <w:sz w:val="28"/>
          <w:szCs w:val="28"/>
        </w:rPr>
        <w:t>: Không</w:t>
      </w:r>
    </w:p>
    <w:p w:rsidR="00F57EF4" w:rsidRPr="008C3482" w:rsidRDefault="00F57EF4" w:rsidP="00F57EF4">
      <w:pPr>
        <w:rPr>
          <w:sz w:val="28"/>
          <w:szCs w:val="28"/>
        </w:rPr>
      </w:pPr>
      <w:r w:rsidRPr="008C3482">
        <w:rPr>
          <w:b/>
          <w:sz w:val="28"/>
          <w:szCs w:val="28"/>
        </w:rPr>
        <w:t>i) Kết quả của việc thực hiện TTHC</w:t>
      </w:r>
      <w:r w:rsidRPr="008C3482">
        <w:rPr>
          <w:sz w:val="28"/>
          <w:szCs w:val="28"/>
        </w:rPr>
        <w:t>: Các kết quả hỗ trợ</w:t>
      </w:r>
    </w:p>
    <w:p w:rsidR="00F57EF4" w:rsidRPr="008C3482" w:rsidRDefault="00F57EF4" w:rsidP="00F57EF4">
      <w:pPr>
        <w:rPr>
          <w:sz w:val="28"/>
          <w:szCs w:val="28"/>
        </w:rPr>
      </w:pPr>
      <w:r w:rsidRPr="008C3482">
        <w:rPr>
          <w:b/>
          <w:sz w:val="28"/>
          <w:szCs w:val="28"/>
        </w:rPr>
        <w:t>j) Điều kiện thực hiện TTHC</w:t>
      </w:r>
      <w:r w:rsidRPr="008C3482">
        <w:rPr>
          <w:sz w:val="28"/>
          <w:szCs w:val="28"/>
        </w:rPr>
        <w:t xml:space="preserve">: Không  </w:t>
      </w:r>
    </w:p>
    <w:p w:rsidR="00F57EF4" w:rsidRPr="008C3482" w:rsidRDefault="00F57EF4" w:rsidP="00F57EF4">
      <w:pPr>
        <w:rPr>
          <w:b/>
          <w:sz w:val="28"/>
          <w:szCs w:val="28"/>
        </w:rPr>
      </w:pPr>
      <w:r w:rsidRPr="008C3482">
        <w:rPr>
          <w:b/>
          <w:sz w:val="28"/>
          <w:szCs w:val="28"/>
        </w:rPr>
        <w:t xml:space="preserve">k) Căn cứ pháp lý của TTHC: </w:t>
      </w:r>
    </w:p>
    <w:p w:rsidR="00F57EF4" w:rsidRPr="00AA4A45" w:rsidRDefault="00F57EF4" w:rsidP="00F57EF4">
      <w:pPr>
        <w:tabs>
          <w:tab w:val="left" w:pos="540"/>
        </w:tabs>
        <w:ind w:firstLine="360"/>
        <w:jc w:val="both"/>
        <w:rPr>
          <w:iCs/>
          <w:sz w:val="28"/>
          <w:szCs w:val="28"/>
        </w:rPr>
      </w:pPr>
      <w:r w:rsidRPr="00AA4A45">
        <w:rPr>
          <w:iCs/>
          <w:sz w:val="28"/>
          <w:szCs w:val="28"/>
        </w:rPr>
        <w:t xml:space="preserve">- Quyết định số 147/2007/QĐ-TTg ngày 10/9/2007 của Thủ tướng Chính phủ;  </w:t>
      </w:r>
    </w:p>
    <w:p w:rsidR="00F57EF4" w:rsidRPr="00AA4A45" w:rsidRDefault="00F57EF4" w:rsidP="00F57EF4">
      <w:pPr>
        <w:tabs>
          <w:tab w:val="left" w:pos="540"/>
        </w:tabs>
        <w:ind w:firstLine="360"/>
        <w:jc w:val="both"/>
        <w:rPr>
          <w:iCs/>
          <w:sz w:val="28"/>
          <w:szCs w:val="28"/>
        </w:rPr>
      </w:pPr>
      <w:r w:rsidRPr="00AA4A45">
        <w:rPr>
          <w:iCs/>
          <w:sz w:val="28"/>
          <w:szCs w:val="28"/>
        </w:rPr>
        <w:t xml:space="preserve">- Thông tư số 02/2008/TTLT-BKH-NN-TC hướng dẫn thực hiện Quyết định số 147/2007/QĐ-TTg ngày 10/9/2007 của Thủ tướng Chính phủ;  </w:t>
      </w:r>
    </w:p>
    <w:p w:rsidR="00F57EF4" w:rsidRPr="00AA4A45" w:rsidRDefault="00F57EF4" w:rsidP="00F57EF4">
      <w:pPr>
        <w:tabs>
          <w:tab w:val="left" w:pos="540"/>
        </w:tabs>
        <w:ind w:firstLine="360"/>
        <w:jc w:val="both"/>
        <w:rPr>
          <w:iCs/>
          <w:sz w:val="28"/>
          <w:szCs w:val="28"/>
        </w:rPr>
      </w:pPr>
      <w:r w:rsidRPr="00AA4A45">
        <w:rPr>
          <w:iCs/>
          <w:sz w:val="28"/>
          <w:szCs w:val="28"/>
        </w:rPr>
        <w:t>- Thông tư 03/2012/TTLT-BKHĐT-BNNPTNT-BTC ngày 05/6/2012.</w:t>
      </w:r>
    </w:p>
    <w:p w:rsidR="00F57EF4" w:rsidRPr="008C3482" w:rsidRDefault="00F57EF4" w:rsidP="00F57EF4">
      <w:pPr>
        <w:pStyle w:val="NormalWeb"/>
        <w:spacing w:before="0" w:beforeAutospacing="0" w:after="0" w:afterAutospacing="0"/>
        <w:rPr>
          <w:rFonts w:ascii="Times New Roman" w:hAnsi="Times New Roman"/>
          <w:b/>
          <w:sz w:val="28"/>
          <w:szCs w:val="28"/>
        </w:rPr>
      </w:pPr>
      <w:r>
        <w:rPr>
          <w:rFonts w:ascii="Times New Roman" w:hAnsi="Times New Roman"/>
          <w:b/>
          <w:sz w:val="28"/>
          <w:szCs w:val="28"/>
        </w:rPr>
        <w:t>6</w:t>
      </w:r>
      <w:r w:rsidRPr="008C3482">
        <w:rPr>
          <w:rFonts w:ascii="Times New Roman" w:hAnsi="Times New Roman"/>
          <w:b/>
          <w:sz w:val="28"/>
          <w:szCs w:val="28"/>
        </w:rPr>
        <w:t xml:space="preserve">. </w:t>
      </w:r>
      <w:hyperlink r:id="rId7" w:history="1">
        <w:r w:rsidRPr="008C3482">
          <w:rPr>
            <w:rStyle w:val="Hyperlink"/>
            <w:rFonts w:ascii="Times New Roman" w:eastAsia="Batang" w:hAnsi="Times New Roman"/>
            <w:b/>
            <w:sz w:val="28"/>
            <w:szCs w:val="28"/>
          </w:rPr>
          <w:t xml:space="preserve"> </w:t>
        </w:r>
        <w:r>
          <w:rPr>
            <w:rStyle w:val="Hyperlink"/>
            <w:rFonts w:ascii="Times New Roman" w:eastAsia="Batang" w:hAnsi="Times New Roman"/>
            <w:b/>
            <w:sz w:val="28"/>
            <w:szCs w:val="28"/>
          </w:rPr>
          <w:t>H</w:t>
        </w:r>
        <w:r w:rsidRPr="008C3482">
          <w:rPr>
            <w:rStyle w:val="Hyperlink"/>
            <w:rFonts w:ascii="Times New Roman" w:eastAsia="Batang" w:hAnsi="Times New Roman"/>
            <w:b/>
            <w:sz w:val="28"/>
            <w:szCs w:val="28"/>
          </w:rPr>
          <w:t xml:space="preserve">ỗ trợ đầu tư trồng rừng đối với hộ gia đình (hỗ trợ </w:t>
        </w:r>
        <w:proofErr w:type="gramStart"/>
        <w:r w:rsidRPr="008C3482">
          <w:rPr>
            <w:rStyle w:val="Hyperlink"/>
            <w:rFonts w:ascii="Times New Roman" w:eastAsia="Batang" w:hAnsi="Times New Roman"/>
            <w:b/>
            <w:sz w:val="28"/>
            <w:szCs w:val="28"/>
          </w:rPr>
          <w:t>trước )</w:t>
        </w:r>
        <w:proofErr w:type="gramEnd"/>
      </w:hyperlink>
    </w:p>
    <w:p w:rsidR="00F57EF4" w:rsidRPr="008C3482" w:rsidRDefault="00F57EF4" w:rsidP="00F57EF4">
      <w:pPr>
        <w:outlineLvl w:val="0"/>
        <w:rPr>
          <w:sz w:val="28"/>
          <w:szCs w:val="28"/>
        </w:rPr>
      </w:pPr>
      <w:r w:rsidRPr="008C3482">
        <w:rPr>
          <w:rStyle w:val="Strong"/>
          <w:rFonts w:eastAsia="Batang"/>
          <w:sz w:val="28"/>
          <w:szCs w:val="28"/>
        </w:rPr>
        <w:t>a) Trình tự thực hiện</w:t>
      </w:r>
      <w:r w:rsidRPr="008C3482">
        <w:rPr>
          <w:sz w:val="28"/>
          <w:szCs w:val="28"/>
        </w:rPr>
        <w:t xml:space="preserve">: </w:t>
      </w:r>
    </w:p>
    <w:p w:rsidR="00F57EF4" w:rsidRPr="006C75C4" w:rsidRDefault="00F57EF4" w:rsidP="00F57EF4">
      <w:pPr>
        <w:tabs>
          <w:tab w:val="left" w:pos="540"/>
        </w:tabs>
        <w:ind w:firstLine="360"/>
        <w:jc w:val="both"/>
        <w:rPr>
          <w:iCs/>
          <w:sz w:val="28"/>
          <w:szCs w:val="28"/>
        </w:rPr>
      </w:pPr>
      <w:r w:rsidRPr="006C75C4">
        <w:rPr>
          <w:iCs/>
          <w:sz w:val="28"/>
          <w:szCs w:val="28"/>
        </w:rPr>
        <w:t>- Căn cứ kế hoạch hỗ trợ trồng rừng được giao 3 năm và diện tích đất của dự án, BQLDA cấp huyện có văn bản thông báo tới tất cả các xã và tổ chức họp với từng thôn bản để phổ biến kế hoạch trồng rừng, địa điểm trồng rừng, các biện pháp quản lý bảo vệ, để bàn bạc sửa đổi (nếu cần), đi đến nhất trí của 70% số người tham dự trở lên và cung cấp mẫu đơn đề nghị trồng rừng cho hộ gia đình;</w:t>
      </w:r>
    </w:p>
    <w:p w:rsidR="00F57EF4" w:rsidRPr="006C75C4" w:rsidRDefault="00F57EF4" w:rsidP="00F57EF4">
      <w:pPr>
        <w:tabs>
          <w:tab w:val="left" w:pos="540"/>
        </w:tabs>
        <w:ind w:firstLine="360"/>
        <w:jc w:val="both"/>
        <w:rPr>
          <w:iCs/>
          <w:sz w:val="28"/>
          <w:szCs w:val="28"/>
        </w:rPr>
      </w:pPr>
      <w:r w:rsidRPr="006C75C4">
        <w:rPr>
          <w:iCs/>
          <w:sz w:val="28"/>
          <w:szCs w:val="28"/>
        </w:rPr>
        <w:t>- Nếu có nhu cầu trồng rừng, hộ gia đình làm đơn (</w:t>
      </w:r>
      <w:proofErr w:type="gramStart"/>
      <w:r w:rsidRPr="006C75C4">
        <w:rPr>
          <w:iCs/>
          <w:sz w:val="28"/>
          <w:szCs w:val="28"/>
        </w:rPr>
        <w:t>theo</w:t>
      </w:r>
      <w:proofErr w:type="gramEnd"/>
      <w:r w:rsidRPr="006C75C4">
        <w:rPr>
          <w:iCs/>
          <w:sz w:val="28"/>
          <w:szCs w:val="28"/>
        </w:rPr>
        <w:t xml:space="preserve"> mẫu kèm theo) gửi cho UBND xã. Sau 10 ngày kể từ ngày hết hạn nhận đơn, UBND xã phải tổng hợp nhu cầu trồng rừng trên địa bàn bao gồm danh sách các hộ, diện tích và địa điểm trồng rừng từng hộ theo thứ tự ưu tiên và được niêm yết công khai tại UBND xã và gửi BQLDA cấp huyện;</w:t>
      </w:r>
    </w:p>
    <w:p w:rsidR="00F57EF4" w:rsidRPr="006C75C4" w:rsidRDefault="00F57EF4" w:rsidP="00F57EF4">
      <w:pPr>
        <w:tabs>
          <w:tab w:val="left" w:pos="540"/>
        </w:tabs>
        <w:ind w:firstLine="360"/>
        <w:jc w:val="both"/>
        <w:rPr>
          <w:iCs/>
          <w:sz w:val="28"/>
          <w:szCs w:val="28"/>
        </w:rPr>
      </w:pPr>
      <w:r w:rsidRPr="006C75C4">
        <w:rPr>
          <w:iCs/>
          <w:sz w:val="28"/>
          <w:szCs w:val="28"/>
        </w:rPr>
        <w:t xml:space="preserve">- Căn cứ vào đơn, biên bản họp dân, diện tích đất được quy hoạch và kế hoạch trồng rừng được duyệt, BQLDA cấp huyện phối hợp cùng với UBND cấp xã, </w:t>
      </w:r>
      <w:r w:rsidRPr="006C75C4">
        <w:rPr>
          <w:iCs/>
          <w:sz w:val="28"/>
          <w:szCs w:val="28"/>
        </w:rPr>
        <w:lastRenderedPageBreak/>
        <w:t>thôn thống nhất trình UBND cấp huyện phê duyệt danh sách các hộ tham gia trồng rừng, diện tích trồng, địa điểm trồng;</w:t>
      </w:r>
    </w:p>
    <w:p w:rsidR="00F57EF4" w:rsidRPr="006C75C4" w:rsidRDefault="00F57EF4" w:rsidP="00F57EF4">
      <w:pPr>
        <w:tabs>
          <w:tab w:val="left" w:pos="540"/>
        </w:tabs>
        <w:ind w:firstLine="360"/>
        <w:jc w:val="both"/>
        <w:rPr>
          <w:iCs/>
          <w:sz w:val="28"/>
          <w:szCs w:val="28"/>
        </w:rPr>
      </w:pPr>
      <w:r w:rsidRPr="006C75C4">
        <w:rPr>
          <w:iCs/>
          <w:sz w:val="28"/>
          <w:szCs w:val="28"/>
        </w:rPr>
        <w:t xml:space="preserve">* Hỗ trợ trước được thanh toán làm hai lần. Năm đầu tiên hỗ trợ chi phí cây giống và phân bón trồng rừng (nếu có), số tiền còn lại (nếu còn) sẽ được thanh toán sau khi nghiệm </w:t>
      </w:r>
      <w:proofErr w:type="gramStart"/>
      <w:r w:rsidRPr="006C75C4">
        <w:rPr>
          <w:iCs/>
          <w:sz w:val="28"/>
          <w:szCs w:val="28"/>
        </w:rPr>
        <w:t>thu</w:t>
      </w:r>
      <w:proofErr w:type="gramEnd"/>
      <w:r w:rsidRPr="006C75C4">
        <w:rPr>
          <w:iCs/>
          <w:sz w:val="28"/>
          <w:szCs w:val="28"/>
        </w:rPr>
        <w:t xml:space="preserve"> rừng. Thời gian nghiệm </w:t>
      </w:r>
      <w:proofErr w:type="gramStart"/>
      <w:r w:rsidRPr="006C75C4">
        <w:rPr>
          <w:iCs/>
          <w:sz w:val="28"/>
          <w:szCs w:val="28"/>
        </w:rPr>
        <w:t>thu</w:t>
      </w:r>
      <w:proofErr w:type="gramEnd"/>
      <w:r w:rsidRPr="006C75C4">
        <w:rPr>
          <w:iCs/>
          <w:sz w:val="28"/>
          <w:szCs w:val="28"/>
        </w:rPr>
        <w:t xml:space="preserve"> lần cuối khi rừng đạt 10-12 tháng tuổi.</w:t>
      </w:r>
    </w:p>
    <w:p w:rsidR="00F57EF4" w:rsidRPr="006C75C4" w:rsidRDefault="00F57EF4" w:rsidP="00F57EF4">
      <w:pPr>
        <w:tabs>
          <w:tab w:val="left" w:pos="540"/>
        </w:tabs>
        <w:ind w:firstLine="360"/>
        <w:jc w:val="both"/>
        <w:rPr>
          <w:iCs/>
          <w:sz w:val="28"/>
          <w:szCs w:val="28"/>
        </w:rPr>
      </w:pPr>
      <w:r w:rsidRPr="006C75C4">
        <w:rPr>
          <w:iCs/>
          <w:sz w:val="28"/>
          <w:szCs w:val="28"/>
        </w:rPr>
        <w:t>* Về thời hạn giải quyết</w:t>
      </w:r>
    </w:p>
    <w:p w:rsidR="00F57EF4" w:rsidRPr="006C75C4" w:rsidRDefault="00F57EF4" w:rsidP="00F57EF4">
      <w:pPr>
        <w:tabs>
          <w:tab w:val="left" w:pos="540"/>
        </w:tabs>
        <w:ind w:firstLine="360"/>
        <w:jc w:val="both"/>
        <w:rPr>
          <w:iCs/>
          <w:sz w:val="28"/>
          <w:szCs w:val="28"/>
        </w:rPr>
      </w:pPr>
      <w:r w:rsidRPr="006C75C4">
        <w:rPr>
          <w:iCs/>
          <w:sz w:val="28"/>
          <w:szCs w:val="28"/>
        </w:rPr>
        <w:t>- Trong thời hạn 15 ngày làm việc kể từ ngày nhận được danh sách hộ gia đình cho Ủy ban nhân dân cấp xã tổng hợp, Ủy ban nhân dân cấp huyện phải ban hành quyết định phê duyệt danh sách, diện tích, địa điểm của hộ gia đình được hỗ trợ và phải có cán bộ hướng dẫn ký hợp đồng và hướng dẫn kỹ thuật;</w:t>
      </w:r>
    </w:p>
    <w:p w:rsidR="00F57EF4" w:rsidRPr="006C75C4" w:rsidRDefault="00F57EF4" w:rsidP="00F57EF4">
      <w:pPr>
        <w:tabs>
          <w:tab w:val="left" w:pos="540"/>
        </w:tabs>
        <w:ind w:firstLine="360"/>
        <w:jc w:val="both"/>
        <w:rPr>
          <w:iCs/>
          <w:sz w:val="28"/>
          <w:szCs w:val="28"/>
        </w:rPr>
      </w:pPr>
      <w:r w:rsidRPr="006C75C4">
        <w:rPr>
          <w:iCs/>
          <w:sz w:val="28"/>
          <w:szCs w:val="28"/>
        </w:rPr>
        <w:t>- Thời hạn thông báo công khai danh sách hộ gia đình được hỗ trợ và ký hợp đồng trồng rừng là 05 ngày làm việc kể từ ngày Ủy ban nhân dân cấp huyện phê duyệt danh sách.</w:t>
      </w:r>
    </w:p>
    <w:p w:rsidR="00F57EF4" w:rsidRPr="006C75C4" w:rsidRDefault="00F57EF4" w:rsidP="00F57EF4">
      <w:pPr>
        <w:tabs>
          <w:tab w:val="left" w:pos="540"/>
        </w:tabs>
        <w:ind w:firstLine="360"/>
        <w:jc w:val="both"/>
        <w:rPr>
          <w:iCs/>
          <w:sz w:val="28"/>
          <w:szCs w:val="28"/>
        </w:rPr>
      </w:pPr>
      <w:r w:rsidRPr="006C75C4">
        <w:rPr>
          <w:iCs/>
          <w:sz w:val="28"/>
          <w:szCs w:val="28"/>
        </w:rPr>
        <w:t xml:space="preserve">* Nghiệm </w:t>
      </w:r>
      <w:proofErr w:type="gramStart"/>
      <w:r w:rsidRPr="006C75C4">
        <w:rPr>
          <w:iCs/>
          <w:sz w:val="28"/>
          <w:szCs w:val="28"/>
        </w:rPr>
        <w:t>thu</w:t>
      </w:r>
      <w:proofErr w:type="gramEnd"/>
      <w:r w:rsidRPr="006C75C4">
        <w:rPr>
          <w:iCs/>
          <w:sz w:val="28"/>
          <w:szCs w:val="28"/>
        </w:rPr>
        <w:t>, thanh quyết toán:</w:t>
      </w:r>
    </w:p>
    <w:p w:rsidR="00F57EF4" w:rsidRPr="006C75C4" w:rsidRDefault="00F57EF4" w:rsidP="00F57EF4">
      <w:pPr>
        <w:tabs>
          <w:tab w:val="left" w:pos="540"/>
        </w:tabs>
        <w:ind w:firstLine="360"/>
        <w:jc w:val="both"/>
        <w:rPr>
          <w:iCs/>
          <w:sz w:val="28"/>
          <w:szCs w:val="28"/>
        </w:rPr>
      </w:pPr>
      <w:r w:rsidRPr="006C75C4">
        <w:rPr>
          <w:iCs/>
          <w:sz w:val="28"/>
          <w:szCs w:val="28"/>
        </w:rPr>
        <w:t xml:space="preserve">- Hàng năm khi rừng đạt tiêu chuẩn nghiệm </w:t>
      </w:r>
      <w:proofErr w:type="gramStart"/>
      <w:r w:rsidRPr="006C75C4">
        <w:rPr>
          <w:iCs/>
          <w:sz w:val="28"/>
          <w:szCs w:val="28"/>
        </w:rPr>
        <w:t>thu</w:t>
      </w:r>
      <w:proofErr w:type="gramEnd"/>
      <w:r w:rsidRPr="006C75C4">
        <w:rPr>
          <w:iCs/>
          <w:sz w:val="28"/>
          <w:szCs w:val="28"/>
        </w:rPr>
        <w:t xml:space="preserve">, chủ đầu tư thông báo lịch nghiệm thu cho tất cả các chủ rừng và Ban phát triển rừng xã, Ban phát triển rừng thôn. Căn cứ lịch nghiệm </w:t>
      </w:r>
      <w:proofErr w:type="gramStart"/>
      <w:r w:rsidRPr="006C75C4">
        <w:rPr>
          <w:iCs/>
          <w:sz w:val="28"/>
          <w:szCs w:val="28"/>
        </w:rPr>
        <w:t>thu</w:t>
      </w:r>
      <w:proofErr w:type="gramEnd"/>
      <w:r w:rsidRPr="006C75C4">
        <w:rPr>
          <w:iCs/>
          <w:sz w:val="28"/>
          <w:szCs w:val="28"/>
        </w:rPr>
        <w:t>, chủ đầu tư chủ trì, mời Ban phát triển rừng xã, Ban phát triển rừng thôn làm thành viên để nghiệm thu cho chủ rừng;</w:t>
      </w:r>
    </w:p>
    <w:p w:rsidR="00F57EF4" w:rsidRPr="006C75C4" w:rsidRDefault="00F57EF4" w:rsidP="00F57EF4">
      <w:pPr>
        <w:tabs>
          <w:tab w:val="left" w:pos="540"/>
        </w:tabs>
        <w:ind w:firstLine="360"/>
        <w:jc w:val="both"/>
        <w:rPr>
          <w:iCs/>
          <w:sz w:val="28"/>
          <w:szCs w:val="28"/>
        </w:rPr>
      </w:pPr>
      <w:r w:rsidRPr="006C75C4">
        <w:rPr>
          <w:iCs/>
          <w:sz w:val="28"/>
          <w:szCs w:val="28"/>
        </w:rPr>
        <w:t xml:space="preserve">- Hồ sơ để nghiệm </w:t>
      </w:r>
      <w:proofErr w:type="gramStart"/>
      <w:r w:rsidRPr="006C75C4">
        <w:rPr>
          <w:iCs/>
          <w:sz w:val="28"/>
          <w:szCs w:val="28"/>
        </w:rPr>
        <w:t>thu</w:t>
      </w:r>
      <w:proofErr w:type="gramEnd"/>
      <w:r w:rsidRPr="006C75C4">
        <w:rPr>
          <w:iCs/>
          <w:sz w:val="28"/>
          <w:szCs w:val="28"/>
        </w:rPr>
        <w:t xml:space="preserve"> đối với rừng của hộ gia đình: hợp đồng trồng rừng, giấy chứng nhận nguồn gốc giống (nếu loại giống cần chứng nhận xuất xứ);</w:t>
      </w:r>
    </w:p>
    <w:p w:rsidR="00F57EF4" w:rsidRPr="006C75C4" w:rsidRDefault="00F57EF4" w:rsidP="00F57EF4">
      <w:pPr>
        <w:tabs>
          <w:tab w:val="left" w:pos="540"/>
        </w:tabs>
        <w:ind w:firstLine="360"/>
        <w:jc w:val="both"/>
        <w:rPr>
          <w:iCs/>
          <w:sz w:val="28"/>
          <w:szCs w:val="28"/>
        </w:rPr>
      </w:pPr>
      <w:r w:rsidRPr="006C75C4">
        <w:rPr>
          <w:iCs/>
          <w:sz w:val="28"/>
          <w:szCs w:val="28"/>
        </w:rPr>
        <w:t xml:space="preserve">- Hồ sơ thanh quyết toán: trích lục hợp đồng do chủ đầu tư lập, biên bản nghiệm </w:t>
      </w:r>
      <w:proofErr w:type="gramStart"/>
      <w:r w:rsidRPr="006C75C4">
        <w:rPr>
          <w:iCs/>
          <w:sz w:val="28"/>
          <w:szCs w:val="28"/>
        </w:rPr>
        <w:t>thu</w:t>
      </w:r>
      <w:proofErr w:type="gramEnd"/>
      <w:r w:rsidRPr="006C75C4">
        <w:rPr>
          <w:iCs/>
          <w:sz w:val="28"/>
          <w:szCs w:val="28"/>
        </w:rPr>
        <w:t xml:space="preserve"> rừng.</w:t>
      </w:r>
    </w:p>
    <w:p w:rsidR="00F57EF4" w:rsidRPr="008C3482" w:rsidRDefault="00F57EF4" w:rsidP="00F57EF4">
      <w:pPr>
        <w:outlineLvl w:val="0"/>
        <w:rPr>
          <w:sz w:val="28"/>
          <w:szCs w:val="28"/>
        </w:rPr>
      </w:pPr>
      <w:r w:rsidRPr="008C3482">
        <w:rPr>
          <w:rStyle w:val="Strong"/>
          <w:rFonts w:eastAsia="Batang"/>
          <w:sz w:val="28"/>
          <w:szCs w:val="28"/>
        </w:rPr>
        <w:t xml:space="preserve">b) Cách thức thực </w:t>
      </w:r>
      <w:proofErr w:type="gramStart"/>
      <w:r w:rsidRPr="008C3482">
        <w:rPr>
          <w:rStyle w:val="Strong"/>
          <w:rFonts w:eastAsia="Batang"/>
          <w:sz w:val="28"/>
          <w:szCs w:val="28"/>
        </w:rPr>
        <w:t>hiện :</w:t>
      </w:r>
      <w:proofErr w:type="gramEnd"/>
      <w:r w:rsidRPr="008C3482">
        <w:rPr>
          <w:sz w:val="28"/>
          <w:szCs w:val="28"/>
        </w:rPr>
        <w:t xml:space="preserve"> Trực tiếp </w:t>
      </w:r>
    </w:p>
    <w:p w:rsidR="00F57EF4" w:rsidRPr="008C3482" w:rsidRDefault="00F57EF4" w:rsidP="00F57EF4">
      <w:pPr>
        <w:outlineLvl w:val="0"/>
        <w:rPr>
          <w:sz w:val="28"/>
          <w:szCs w:val="28"/>
        </w:rPr>
      </w:pPr>
      <w:r w:rsidRPr="008C3482">
        <w:rPr>
          <w:rStyle w:val="Strong"/>
          <w:rFonts w:eastAsia="Batang"/>
          <w:sz w:val="28"/>
          <w:szCs w:val="28"/>
        </w:rPr>
        <w:t>c) Thành phần, số lượng hồ sơ</w:t>
      </w:r>
      <w:r w:rsidRPr="008C3482">
        <w:rPr>
          <w:sz w:val="28"/>
          <w:szCs w:val="28"/>
        </w:rPr>
        <w:t xml:space="preserve">: </w:t>
      </w:r>
    </w:p>
    <w:p w:rsidR="00F57EF4" w:rsidRPr="006C75C4" w:rsidRDefault="00F57EF4" w:rsidP="00F57EF4">
      <w:pPr>
        <w:tabs>
          <w:tab w:val="left" w:pos="540"/>
        </w:tabs>
        <w:ind w:firstLine="360"/>
        <w:jc w:val="both"/>
        <w:rPr>
          <w:iCs/>
          <w:sz w:val="28"/>
          <w:szCs w:val="28"/>
        </w:rPr>
      </w:pPr>
      <w:r w:rsidRPr="006C75C4">
        <w:rPr>
          <w:iCs/>
          <w:sz w:val="28"/>
          <w:szCs w:val="28"/>
        </w:rPr>
        <w:t xml:space="preserve">a) Thành phần hồ sơ: </w:t>
      </w:r>
    </w:p>
    <w:p w:rsidR="00F57EF4" w:rsidRPr="006C75C4" w:rsidRDefault="00F57EF4" w:rsidP="00F57EF4">
      <w:pPr>
        <w:tabs>
          <w:tab w:val="left" w:pos="540"/>
        </w:tabs>
        <w:ind w:firstLine="360"/>
        <w:jc w:val="both"/>
        <w:rPr>
          <w:iCs/>
          <w:sz w:val="28"/>
          <w:szCs w:val="28"/>
        </w:rPr>
      </w:pPr>
      <w:r w:rsidRPr="006C75C4">
        <w:rPr>
          <w:iCs/>
          <w:sz w:val="28"/>
          <w:szCs w:val="28"/>
        </w:rPr>
        <w:t>1. Giai đoạn phê duyệt danh sách và ký hợp đồng trồng rừng</w:t>
      </w:r>
    </w:p>
    <w:p w:rsidR="00F57EF4" w:rsidRPr="006C75C4" w:rsidRDefault="00F57EF4" w:rsidP="00F57EF4">
      <w:pPr>
        <w:tabs>
          <w:tab w:val="left" w:pos="540"/>
        </w:tabs>
        <w:ind w:firstLine="360"/>
        <w:jc w:val="both"/>
        <w:rPr>
          <w:iCs/>
          <w:sz w:val="28"/>
          <w:szCs w:val="28"/>
        </w:rPr>
      </w:pPr>
      <w:r w:rsidRPr="006C75C4">
        <w:rPr>
          <w:iCs/>
          <w:sz w:val="28"/>
          <w:szCs w:val="28"/>
        </w:rPr>
        <w:t xml:space="preserve">- Giấy đề nghị trồng rừng (Mẫu ban hành kèm </w:t>
      </w:r>
      <w:proofErr w:type="gramStart"/>
      <w:r w:rsidRPr="006C75C4">
        <w:rPr>
          <w:iCs/>
          <w:sz w:val="28"/>
          <w:szCs w:val="28"/>
        </w:rPr>
        <w:t>theo</w:t>
      </w:r>
      <w:proofErr w:type="gramEnd"/>
      <w:r w:rsidRPr="006C75C4">
        <w:rPr>
          <w:iCs/>
          <w:sz w:val="28"/>
          <w:szCs w:val="28"/>
        </w:rPr>
        <w:t xml:space="preserve"> Thông tư số 03/2012/TTLT-BKHĐT-NN-TC ngày 5/6/2012);</w:t>
      </w:r>
    </w:p>
    <w:p w:rsidR="00F57EF4" w:rsidRPr="006C75C4" w:rsidRDefault="00F57EF4" w:rsidP="00F57EF4">
      <w:pPr>
        <w:tabs>
          <w:tab w:val="left" w:pos="540"/>
        </w:tabs>
        <w:ind w:firstLine="360"/>
        <w:jc w:val="both"/>
        <w:rPr>
          <w:iCs/>
          <w:sz w:val="28"/>
          <w:szCs w:val="28"/>
        </w:rPr>
      </w:pPr>
      <w:r w:rsidRPr="006C75C4">
        <w:rPr>
          <w:iCs/>
          <w:sz w:val="28"/>
          <w:szCs w:val="28"/>
        </w:rPr>
        <w:t>- Biên bản họp dân.</w:t>
      </w:r>
    </w:p>
    <w:p w:rsidR="00F57EF4" w:rsidRPr="006C75C4" w:rsidRDefault="00F57EF4" w:rsidP="00F57EF4">
      <w:pPr>
        <w:tabs>
          <w:tab w:val="left" w:pos="540"/>
        </w:tabs>
        <w:ind w:firstLine="360"/>
        <w:jc w:val="both"/>
        <w:rPr>
          <w:iCs/>
          <w:sz w:val="28"/>
          <w:szCs w:val="28"/>
        </w:rPr>
      </w:pPr>
      <w:r w:rsidRPr="006C75C4">
        <w:rPr>
          <w:iCs/>
          <w:sz w:val="28"/>
          <w:szCs w:val="28"/>
        </w:rPr>
        <w:t xml:space="preserve">- Tài liệu chứng minh diện tích đất được quy hoạch và kế hoạch trồng rừng được duyệt </w:t>
      </w:r>
    </w:p>
    <w:p w:rsidR="00F57EF4" w:rsidRPr="006C75C4" w:rsidRDefault="00F57EF4" w:rsidP="00F57EF4">
      <w:pPr>
        <w:tabs>
          <w:tab w:val="left" w:pos="540"/>
        </w:tabs>
        <w:ind w:firstLine="360"/>
        <w:jc w:val="both"/>
        <w:rPr>
          <w:iCs/>
          <w:sz w:val="28"/>
          <w:szCs w:val="28"/>
        </w:rPr>
      </w:pPr>
      <w:r w:rsidRPr="006C75C4">
        <w:rPr>
          <w:iCs/>
          <w:sz w:val="28"/>
          <w:szCs w:val="28"/>
        </w:rPr>
        <w:t xml:space="preserve">2. Giai đoạn nghiệm </w:t>
      </w:r>
      <w:proofErr w:type="gramStart"/>
      <w:r w:rsidRPr="006C75C4">
        <w:rPr>
          <w:iCs/>
          <w:sz w:val="28"/>
          <w:szCs w:val="28"/>
        </w:rPr>
        <w:t>thu</w:t>
      </w:r>
      <w:proofErr w:type="gramEnd"/>
      <w:r w:rsidRPr="006C75C4">
        <w:rPr>
          <w:iCs/>
          <w:sz w:val="28"/>
          <w:szCs w:val="28"/>
        </w:rPr>
        <w:t>, thanh quyết toán</w:t>
      </w:r>
    </w:p>
    <w:p w:rsidR="00F57EF4" w:rsidRPr="006C75C4" w:rsidRDefault="00F57EF4" w:rsidP="00F57EF4">
      <w:pPr>
        <w:tabs>
          <w:tab w:val="left" w:pos="540"/>
        </w:tabs>
        <w:ind w:firstLine="360"/>
        <w:jc w:val="both"/>
        <w:rPr>
          <w:iCs/>
          <w:sz w:val="28"/>
          <w:szCs w:val="28"/>
        </w:rPr>
      </w:pPr>
      <w:r w:rsidRPr="006C75C4">
        <w:rPr>
          <w:iCs/>
          <w:sz w:val="28"/>
          <w:szCs w:val="28"/>
        </w:rPr>
        <w:t xml:space="preserve">- Hợp đồng trồng rừng, giấy chứng nhận nguồn gốc giống (nếu loại giống cần chứng nhận xuất xứ) </w:t>
      </w:r>
    </w:p>
    <w:p w:rsidR="00F57EF4" w:rsidRPr="006C75C4" w:rsidRDefault="00F57EF4" w:rsidP="00F57EF4">
      <w:pPr>
        <w:tabs>
          <w:tab w:val="left" w:pos="540"/>
        </w:tabs>
        <w:ind w:firstLine="360"/>
        <w:jc w:val="both"/>
        <w:rPr>
          <w:iCs/>
          <w:sz w:val="28"/>
          <w:szCs w:val="28"/>
        </w:rPr>
      </w:pPr>
      <w:r w:rsidRPr="006C75C4">
        <w:rPr>
          <w:iCs/>
          <w:sz w:val="28"/>
          <w:szCs w:val="28"/>
        </w:rPr>
        <w:t>- Trích lục hợp đồng do chủ đầu tư lập, </w:t>
      </w:r>
    </w:p>
    <w:p w:rsidR="00F57EF4" w:rsidRPr="006C75C4" w:rsidRDefault="00F57EF4" w:rsidP="00F57EF4">
      <w:pPr>
        <w:tabs>
          <w:tab w:val="left" w:pos="540"/>
        </w:tabs>
        <w:ind w:firstLine="360"/>
        <w:jc w:val="both"/>
        <w:rPr>
          <w:iCs/>
          <w:sz w:val="28"/>
          <w:szCs w:val="28"/>
        </w:rPr>
      </w:pPr>
      <w:r w:rsidRPr="006C75C4">
        <w:rPr>
          <w:iCs/>
          <w:sz w:val="28"/>
          <w:szCs w:val="28"/>
        </w:rPr>
        <w:t xml:space="preserve">- Biên bản nghiệm </w:t>
      </w:r>
      <w:proofErr w:type="gramStart"/>
      <w:r w:rsidRPr="006C75C4">
        <w:rPr>
          <w:iCs/>
          <w:sz w:val="28"/>
          <w:szCs w:val="28"/>
        </w:rPr>
        <w:t>thu</w:t>
      </w:r>
      <w:proofErr w:type="gramEnd"/>
      <w:r w:rsidRPr="006C75C4">
        <w:rPr>
          <w:iCs/>
          <w:sz w:val="28"/>
          <w:szCs w:val="28"/>
        </w:rPr>
        <w:t xml:space="preserve"> rừng </w:t>
      </w:r>
    </w:p>
    <w:p w:rsidR="00F57EF4" w:rsidRPr="006C75C4" w:rsidRDefault="00F57EF4" w:rsidP="00F57EF4">
      <w:pPr>
        <w:tabs>
          <w:tab w:val="left" w:pos="540"/>
        </w:tabs>
        <w:ind w:firstLine="360"/>
        <w:jc w:val="both"/>
        <w:rPr>
          <w:iCs/>
          <w:sz w:val="28"/>
          <w:szCs w:val="28"/>
        </w:rPr>
      </w:pPr>
      <w:r w:rsidRPr="006C75C4">
        <w:rPr>
          <w:iCs/>
          <w:sz w:val="28"/>
          <w:szCs w:val="28"/>
        </w:rPr>
        <w:t xml:space="preserve">b) Số lượng hồ sơ: 01 (bộ). </w:t>
      </w:r>
    </w:p>
    <w:p w:rsidR="00F57EF4" w:rsidRPr="008C3482" w:rsidRDefault="00F57EF4" w:rsidP="00F57EF4">
      <w:pPr>
        <w:rPr>
          <w:sz w:val="28"/>
          <w:szCs w:val="28"/>
        </w:rPr>
      </w:pPr>
      <w:r w:rsidRPr="008C3482">
        <w:rPr>
          <w:rStyle w:val="Strong"/>
          <w:rFonts w:eastAsia="Batang"/>
          <w:sz w:val="28"/>
          <w:szCs w:val="28"/>
        </w:rPr>
        <w:t xml:space="preserve">d) Thời hạn giải </w:t>
      </w:r>
      <w:proofErr w:type="gramStart"/>
      <w:r w:rsidRPr="008C3482">
        <w:rPr>
          <w:rStyle w:val="Strong"/>
          <w:rFonts w:eastAsia="Batang"/>
          <w:sz w:val="28"/>
          <w:szCs w:val="28"/>
        </w:rPr>
        <w:t xml:space="preserve">quyết </w:t>
      </w:r>
      <w:r w:rsidRPr="008C3482">
        <w:rPr>
          <w:sz w:val="28"/>
          <w:szCs w:val="28"/>
        </w:rPr>
        <w:t>:</w:t>
      </w:r>
      <w:proofErr w:type="gramEnd"/>
      <w:r w:rsidRPr="008C3482">
        <w:rPr>
          <w:sz w:val="28"/>
          <w:szCs w:val="28"/>
        </w:rPr>
        <w:t xml:space="preserve"> Không quy định </w:t>
      </w:r>
    </w:p>
    <w:p w:rsidR="00F57EF4" w:rsidRPr="008C3482" w:rsidRDefault="00F57EF4" w:rsidP="00F57EF4">
      <w:pPr>
        <w:rPr>
          <w:sz w:val="28"/>
          <w:szCs w:val="28"/>
        </w:rPr>
      </w:pPr>
      <w:r w:rsidRPr="008C3482">
        <w:rPr>
          <w:rStyle w:val="Strong"/>
          <w:rFonts w:eastAsia="Batang"/>
          <w:sz w:val="28"/>
          <w:szCs w:val="28"/>
        </w:rPr>
        <w:t>e) Cơ quan thực hiện TTHC</w:t>
      </w:r>
      <w:r w:rsidRPr="008C3482">
        <w:rPr>
          <w:sz w:val="28"/>
          <w:szCs w:val="28"/>
        </w:rPr>
        <w:t xml:space="preserve">: </w:t>
      </w:r>
    </w:p>
    <w:p w:rsidR="00F57EF4" w:rsidRPr="006C75C4" w:rsidRDefault="00F57EF4" w:rsidP="00F57EF4">
      <w:pPr>
        <w:tabs>
          <w:tab w:val="left" w:pos="540"/>
        </w:tabs>
        <w:ind w:firstLine="360"/>
        <w:jc w:val="both"/>
        <w:rPr>
          <w:iCs/>
          <w:sz w:val="28"/>
          <w:szCs w:val="28"/>
        </w:rPr>
      </w:pPr>
      <w:r>
        <w:rPr>
          <w:iCs/>
          <w:sz w:val="28"/>
          <w:szCs w:val="28"/>
        </w:rPr>
        <w:t>-</w:t>
      </w:r>
      <w:r w:rsidRPr="006C75C4">
        <w:rPr>
          <w:iCs/>
          <w:sz w:val="28"/>
          <w:szCs w:val="28"/>
        </w:rPr>
        <w:t xml:space="preserve"> Cơ quan có thẩm quyền quyết định: Uỷ ban nhân dân cấp huyện </w:t>
      </w:r>
      <w:r w:rsidRPr="006C75C4">
        <w:rPr>
          <w:iCs/>
          <w:sz w:val="28"/>
          <w:szCs w:val="28"/>
        </w:rPr>
        <w:br/>
      </w:r>
      <w:r>
        <w:rPr>
          <w:iCs/>
          <w:sz w:val="28"/>
          <w:szCs w:val="28"/>
        </w:rPr>
        <w:t xml:space="preserve">     -</w:t>
      </w:r>
      <w:r w:rsidRPr="006C75C4">
        <w:rPr>
          <w:iCs/>
          <w:sz w:val="28"/>
          <w:szCs w:val="28"/>
        </w:rPr>
        <w:t xml:space="preserve"> Cơ quan hoặc người có thẩm quyền được uỷ quyền hoặc phân cấp thực hiện (nếu có): không </w:t>
      </w:r>
    </w:p>
    <w:p w:rsidR="00F57EF4" w:rsidRPr="006C75C4" w:rsidRDefault="00F57EF4" w:rsidP="00F57EF4">
      <w:pPr>
        <w:tabs>
          <w:tab w:val="left" w:pos="540"/>
        </w:tabs>
        <w:ind w:firstLine="360"/>
        <w:jc w:val="both"/>
        <w:rPr>
          <w:iCs/>
          <w:sz w:val="28"/>
          <w:szCs w:val="28"/>
        </w:rPr>
      </w:pPr>
      <w:r>
        <w:rPr>
          <w:iCs/>
          <w:sz w:val="28"/>
          <w:szCs w:val="28"/>
        </w:rPr>
        <w:lastRenderedPageBreak/>
        <w:t>-</w:t>
      </w:r>
      <w:r w:rsidRPr="006C75C4">
        <w:rPr>
          <w:iCs/>
          <w:sz w:val="28"/>
          <w:szCs w:val="28"/>
        </w:rPr>
        <w:t xml:space="preserve"> Cơ quan trực tiếp thực hiện TTHC: BQLDA huyện  </w:t>
      </w:r>
    </w:p>
    <w:p w:rsidR="00F57EF4" w:rsidRPr="006C75C4" w:rsidRDefault="00F57EF4" w:rsidP="00F57EF4">
      <w:pPr>
        <w:tabs>
          <w:tab w:val="left" w:pos="540"/>
        </w:tabs>
        <w:ind w:firstLine="360"/>
        <w:jc w:val="both"/>
        <w:rPr>
          <w:iCs/>
          <w:sz w:val="28"/>
          <w:szCs w:val="28"/>
        </w:rPr>
      </w:pPr>
      <w:r>
        <w:rPr>
          <w:iCs/>
          <w:sz w:val="28"/>
          <w:szCs w:val="28"/>
        </w:rPr>
        <w:t>-</w:t>
      </w:r>
      <w:r w:rsidRPr="006C75C4">
        <w:rPr>
          <w:iCs/>
          <w:sz w:val="28"/>
          <w:szCs w:val="28"/>
        </w:rPr>
        <w:t xml:space="preserve"> Cơ quan phối hợp (nếu có): Uỷ ban nhân dân cấp xã, Ban phát triển rừng xã, Ban phát triển rừng thôn. </w:t>
      </w:r>
    </w:p>
    <w:p w:rsidR="00F57EF4" w:rsidRPr="008C3482" w:rsidRDefault="00F57EF4" w:rsidP="00F57EF4">
      <w:pPr>
        <w:rPr>
          <w:sz w:val="28"/>
          <w:szCs w:val="28"/>
        </w:rPr>
      </w:pPr>
      <w:r w:rsidRPr="008C3482">
        <w:rPr>
          <w:rStyle w:val="Strong"/>
          <w:rFonts w:eastAsia="Batang"/>
          <w:sz w:val="28"/>
          <w:szCs w:val="28"/>
        </w:rPr>
        <w:t>f) Đối tượng thực hiện TTHC</w:t>
      </w:r>
      <w:r w:rsidRPr="008C3482">
        <w:rPr>
          <w:sz w:val="28"/>
          <w:szCs w:val="28"/>
        </w:rPr>
        <w:t>: Cá nhân </w:t>
      </w:r>
    </w:p>
    <w:p w:rsidR="00F57EF4" w:rsidRPr="008C3482" w:rsidRDefault="00F57EF4" w:rsidP="00F57EF4">
      <w:pPr>
        <w:rPr>
          <w:sz w:val="28"/>
          <w:szCs w:val="28"/>
        </w:rPr>
      </w:pPr>
      <w:r w:rsidRPr="008C3482">
        <w:rPr>
          <w:rStyle w:val="Strong"/>
          <w:rFonts w:eastAsia="Batang"/>
          <w:sz w:val="28"/>
          <w:szCs w:val="28"/>
        </w:rPr>
        <w:t xml:space="preserve">g) Mẫu đơn, tờ khai hành </w:t>
      </w:r>
      <w:proofErr w:type="gramStart"/>
      <w:r w:rsidRPr="008C3482">
        <w:rPr>
          <w:rStyle w:val="Strong"/>
          <w:rFonts w:eastAsia="Batang"/>
          <w:sz w:val="28"/>
          <w:szCs w:val="28"/>
        </w:rPr>
        <w:t>chính</w:t>
      </w:r>
      <w:r w:rsidRPr="008C3482">
        <w:rPr>
          <w:sz w:val="28"/>
          <w:szCs w:val="28"/>
        </w:rPr>
        <w:t xml:space="preserve"> :</w:t>
      </w:r>
      <w:proofErr w:type="gramEnd"/>
      <w:r w:rsidRPr="008C3482">
        <w:rPr>
          <w:sz w:val="28"/>
          <w:szCs w:val="28"/>
        </w:rPr>
        <w:t xml:space="preserve"> Giấy đề nghị trồng rừng (Thông tư số 03/2012/TTLT-BKHĐT-NN-TC ngày 5/6/2012).  </w:t>
      </w:r>
    </w:p>
    <w:p w:rsidR="00F57EF4" w:rsidRPr="008C3482" w:rsidRDefault="00F57EF4" w:rsidP="00F57EF4">
      <w:pPr>
        <w:rPr>
          <w:sz w:val="28"/>
          <w:szCs w:val="28"/>
        </w:rPr>
      </w:pPr>
      <w:r w:rsidRPr="008C3482">
        <w:rPr>
          <w:rStyle w:val="Strong"/>
          <w:rFonts w:eastAsia="Batang"/>
          <w:sz w:val="28"/>
          <w:szCs w:val="28"/>
        </w:rPr>
        <w:t xml:space="preserve">h) Phí, lệ phí: </w:t>
      </w:r>
      <w:r w:rsidRPr="008C3482">
        <w:rPr>
          <w:sz w:val="28"/>
          <w:szCs w:val="28"/>
        </w:rPr>
        <w:t>Không                        </w:t>
      </w:r>
    </w:p>
    <w:p w:rsidR="00F57EF4" w:rsidRPr="008C3482" w:rsidRDefault="00F57EF4" w:rsidP="00F57EF4">
      <w:pPr>
        <w:rPr>
          <w:sz w:val="28"/>
          <w:szCs w:val="28"/>
        </w:rPr>
      </w:pPr>
      <w:r w:rsidRPr="008C3482">
        <w:rPr>
          <w:rStyle w:val="Strong"/>
          <w:rFonts w:eastAsia="Batang"/>
          <w:sz w:val="28"/>
          <w:szCs w:val="28"/>
        </w:rPr>
        <w:t xml:space="preserve">i) Kết quả của việc thực hiện TTHC: </w:t>
      </w:r>
      <w:r w:rsidRPr="008C3482">
        <w:rPr>
          <w:sz w:val="28"/>
          <w:szCs w:val="28"/>
        </w:rPr>
        <w:t>Phê duyệt  </w:t>
      </w:r>
    </w:p>
    <w:p w:rsidR="00F57EF4" w:rsidRPr="008C3482" w:rsidRDefault="00F57EF4" w:rsidP="00F57EF4">
      <w:pPr>
        <w:rPr>
          <w:sz w:val="28"/>
          <w:szCs w:val="28"/>
        </w:rPr>
      </w:pPr>
      <w:r w:rsidRPr="008C3482">
        <w:rPr>
          <w:rStyle w:val="Strong"/>
          <w:rFonts w:eastAsia="Batang"/>
          <w:sz w:val="28"/>
          <w:szCs w:val="28"/>
        </w:rPr>
        <w:t>j) Điều kiện thực hiện TTHC</w:t>
      </w:r>
      <w:r w:rsidRPr="008C3482">
        <w:rPr>
          <w:sz w:val="28"/>
          <w:szCs w:val="28"/>
        </w:rPr>
        <w:t>: Điều kiện để được hỗ trợ trước là thôn phải có ít nhất 50 ha đất tập trung trở lên để trồng rừng. Không hỗ trợ trước cho diện tích nhỏ, lẻ (Thông tư số 02/2008/TTLT-BKH-NN-</w:t>
      </w:r>
      <w:proofErr w:type="gramStart"/>
      <w:r w:rsidRPr="008C3482">
        <w:rPr>
          <w:sz w:val="28"/>
          <w:szCs w:val="28"/>
        </w:rPr>
        <w:t>TC )</w:t>
      </w:r>
      <w:proofErr w:type="gramEnd"/>
      <w:r w:rsidRPr="008C3482">
        <w:rPr>
          <w:sz w:val="28"/>
          <w:szCs w:val="28"/>
        </w:rPr>
        <w:t xml:space="preserve">. </w:t>
      </w:r>
    </w:p>
    <w:p w:rsidR="00F57EF4" w:rsidRPr="008C3482" w:rsidRDefault="00F57EF4" w:rsidP="00F57EF4">
      <w:pPr>
        <w:rPr>
          <w:rStyle w:val="Strong"/>
          <w:rFonts w:eastAsia="Batang"/>
          <w:sz w:val="28"/>
          <w:szCs w:val="28"/>
        </w:rPr>
      </w:pPr>
      <w:r w:rsidRPr="008C3482">
        <w:rPr>
          <w:rStyle w:val="Strong"/>
          <w:rFonts w:eastAsia="Batang"/>
          <w:sz w:val="28"/>
          <w:szCs w:val="28"/>
        </w:rPr>
        <w:t xml:space="preserve">k) Căn cứ pháp lý của </w:t>
      </w:r>
      <w:proofErr w:type="gramStart"/>
      <w:r w:rsidRPr="008C3482">
        <w:rPr>
          <w:rStyle w:val="Strong"/>
          <w:rFonts w:eastAsia="Batang"/>
          <w:sz w:val="28"/>
          <w:szCs w:val="28"/>
        </w:rPr>
        <w:t>TTHC :</w:t>
      </w:r>
      <w:proofErr w:type="gramEnd"/>
      <w:r w:rsidRPr="008C3482">
        <w:rPr>
          <w:rStyle w:val="Strong"/>
          <w:rFonts w:eastAsia="Batang"/>
          <w:sz w:val="28"/>
          <w:szCs w:val="28"/>
        </w:rPr>
        <w:t xml:space="preserve"> </w:t>
      </w:r>
    </w:p>
    <w:p w:rsidR="00F57EF4" w:rsidRPr="006C75C4" w:rsidRDefault="00F57EF4" w:rsidP="00F57EF4">
      <w:pPr>
        <w:tabs>
          <w:tab w:val="left" w:pos="540"/>
        </w:tabs>
        <w:ind w:firstLine="360"/>
        <w:jc w:val="both"/>
        <w:rPr>
          <w:iCs/>
          <w:sz w:val="28"/>
          <w:szCs w:val="28"/>
        </w:rPr>
      </w:pPr>
      <w:r w:rsidRPr="006C75C4">
        <w:rPr>
          <w:iCs/>
          <w:sz w:val="28"/>
          <w:szCs w:val="28"/>
        </w:rPr>
        <w:t xml:space="preserve">- Quyết định số 147/2007/QĐ-TTg ngày 10/9/2007 của Thủ tướng Chính phủ; có hiệu lực từ ngày 28/9/2007; </w:t>
      </w:r>
    </w:p>
    <w:p w:rsidR="00F57EF4" w:rsidRPr="006C75C4" w:rsidRDefault="00F57EF4" w:rsidP="00F57EF4">
      <w:pPr>
        <w:tabs>
          <w:tab w:val="left" w:pos="540"/>
        </w:tabs>
        <w:ind w:firstLine="360"/>
        <w:jc w:val="both"/>
        <w:rPr>
          <w:iCs/>
          <w:sz w:val="28"/>
          <w:szCs w:val="28"/>
        </w:rPr>
      </w:pPr>
      <w:r w:rsidRPr="006C75C4">
        <w:rPr>
          <w:iCs/>
          <w:sz w:val="28"/>
          <w:szCs w:val="28"/>
        </w:rPr>
        <w:t xml:space="preserve">- Thông tư số 02/2008/TTLT-BKH-NN-TC hướng dẫn thực hiện Quyết định số 147/2007/QĐ-TTg ngày 10/9/2007 của Thủ tướng Chính phủ. </w:t>
      </w:r>
    </w:p>
    <w:p w:rsidR="00F57EF4" w:rsidRPr="006C75C4" w:rsidRDefault="00F57EF4" w:rsidP="00F57EF4">
      <w:pPr>
        <w:tabs>
          <w:tab w:val="left" w:pos="540"/>
        </w:tabs>
        <w:ind w:firstLine="360"/>
        <w:jc w:val="both"/>
        <w:rPr>
          <w:iCs/>
          <w:sz w:val="28"/>
          <w:szCs w:val="28"/>
        </w:rPr>
      </w:pPr>
      <w:r w:rsidRPr="006C75C4">
        <w:rPr>
          <w:iCs/>
          <w:sz w:val="28"/>
          <w:szCs w:val="28"/>
        </w:rPr>
        <w:t>- Thông tư số 03/2012/TTLT-BKHĐT-NN-TC ngày 5/6/2012.</w:t>
      </w:r>
    </w:p>
    <w:p w:rsidR="00F57EF4" w:rsidRPr="008C3482" w:rsidRDefault="00F57EF4" w:rsidP="00F57EF4">
      <w:pPr>
        <w:pStyle w:val="NormalWeb"/>
        <w:spacing w:before="0" w:beforeAutospacing="0" w:after="0" w:afterAutospacing="0"/>
        <w:ind w:right="-18"/>
        <w:jc w:val="both"/>
        <w:rPr>
          <w:rStyle w:val="Strong"/>
          <w:rFonts w:ascii="Times New Roman" w:eastAsia="Batang" w:hAnsi="Times New Roman"/>
          <w:spacing w:val="-10"/>
          <w:sz w:val="28"/>
          <w:szCs w:val="28"/>
        </w:rPr>
      </w:pPr>
      <w:r>
        <w:rPr>
          <w:rStyle w:val="lblformalityname"/>
          <w:rFonts w:ascii="Times New Roman" w:hAnsi="Times New Roman"/>
          <w:b/>
          <w:bCs/>
          <w:sz w:val="28"/>
          <w:szCs w:val="28"/>
        </w:rPr>
        <w:t>7</w:t>
      </w:r>
      <w:r w:rsidRPr="008C3482">
        <w:rPr>
          <w:rStyle w:val="lblformalityname"/>
          <w:rFonts w:ascii="Times New Roman" w:hAnsi="Times New Roman"/>
          <w:b/>
          <w:bCs/>
          <w:sz w:val="28"/>
          <w:szCs w:val="28"/>
        </w:rPr>
        <w:t>. Trình tự, thủ tục hỗ trợ trồng cây phân tán</w:t>
      </w:r>
    </w:p>
    <w:p w:rsidR="00F57EF4" w:rsidRPr="008C3482" w:rsidRDefault="00F57EF4" w:rsidP="00F57EF4">
      <w:pPr>
        <w:pStyle w:val="NormalWeb"/>
        <w:spacing w:before="0" w:beforeAutospacing="0" w:after="0" w:afterAutospacing="0"/>
        <w:ind w:right="-18" w:firstLine="567"/>
        <w:jc w:val="both"/>
        <w:rPr>
          <w:rFonts w:ascii="Times New Roman" w:hAnsi="Times New Roman"/>
          <w:sz w:val="28"/>
          <w:szCs w:val="28"/>
        </w:rPr>
      </w:pPr>
      <w:r w:rsidRPr="008C3482">
        <w:rPr>
          <w:rStyle w:val="Strong"/>
          <w:rFonts w:ascii="Times New Roman" w:eastAsia="Batang" w:hAnsi="Times New Roman"/>
          <w:spacing w:val="-10"/>
          <w:sz w:val="28"/>
          <w:szCs w:val="28"/>
        </w:rPr>
        <w:t>a) Trình tự thực hiện:</w:t>
      </w:r>
      <w:r w:rsidRPr="008C3482">
        <w:rPr>
          <w:rFonts w:ascii="Times New Roman" w:hAnsi="Times New Roman"/>
          <w:sz w:val="28"/>
          <w:szCs w:val="28"/>
        </w:rPr>
        <w:t xml:space="preserve"> </w:t>
      </w:r>
    </w:p>
    <w:p w:rsidR="00F57EF4" w:rsidRPr="00DB6648" w:rsidRDefault="00F57EF4" w:rsidP="00F57EF4">
      <w:pPr>
        <w:tabs>
          <w:tab w:val="left" w:pos="540"/>
        </w:tabs>
        <w:ind w:firstLine="360"/>
        <w:jc w:val="both"/>
        <w:rPr>
          <w:iCs/>
          <w:sz w:val="28"/>
          <w:szCs w:val="28"/>
        </w:rPr>
      </w:pPr>
      <w:r w:rsidRPr="00DB6648">
        <w:rPr>
          <w:iCs/>
          <w:sz w:val="28"/>
          <w:szCs w:val="28"/>
        </w:rPr>
        <w:t>Bước 1:</w:t>
      </w:r>
      <w:r w:rsidRPr="00DB6648">
        <w:rPr>
          <w:iCs/>
        </w:rPr>
        <w:t> </w:t>
      </w:r>
      <w:r w:rsidRPr="00DB6648">
        <w:rPr>
          <w:iCs/>
          <w:sz w:val="28"/>
          <w:szCs w:val="28"/>
        </w:rPr>
        <w:t>Ban Quản lý dự án</w:t>
      </w:r>
      <w:r w:rsidRPr="00DB6648">
        <w:rPr>
          <w:iCs/>
        </w:rPr>
        <w:t> </w:t>
      </w:r>
      <w:r w:rsidRPr="00DB6648">
        <w:rPr>
          <w:iCs/>
          <w:sz w:val="28"/>
          <w:szCs w:val="28"/>
        </w:rPr>
        <w:t>cấp huyện phối hợp với</w:t>
      </w:r>
      <w:r w:rsidRPr="00DB6648">
        <w:rPr>
          <w:iCs/>
        </w:rPr>
        <w:t> </w:t>
      </w:r>
      <w:r w:rsidRPr="00DB6648">
        <w:rPr>
          <w:iCs/>
          <w:sz w:val="28"/>
          <w:szCs w:val="28"/>
        </w:rPr>
        <w:t>Ủy ban nhân dân</w:t>
      </w:r>
      <w:r w:rsidRPr="00DB6648">
        <w:rPr>
          <w:iCs/>
        </w:rPr>
        <w:t> </w:t>
      </w:r>
      <w:r w:rsidRPr="00DB6648">
        <w:rPr>
          <w:iCs/>
          <w:sz w:val="28"/>
          <w:szCs w:val="28"/>
        </w:rPr>
        <w:t>xã và thôn, các tổ chức có đất</w:t>
      </w:r>
      <w:r w:rsidRPr="00DB6648">
        <w:rPr>
          <w:iCs/>
        </w:rPr>
        <w:t> </w:t>
      </w:r>
      <w:r w:rsidRPr="00DB6648">
        <w:rPr>
          <w:iCs/>
          <w:sz w:val="28"/>
          <w:szCs w:val="28"/>
        </w:rPr>
        <w:t xml:space="preserve">trồng cây phân tán xây dựng kế hoạch trồng cây phân tán trên địa bàn vùng dự án. BQLDA cấp huyện tổ chức cho các đối tượng tham gia đăng ký trồng trong đó xác định rõ địa điểm trồng, thời gian trồng, loài cây trồng. </w:t>
      </w:r>
    </w:p>
    <w:p w:rsidR="00F57EF4" w:rsidRPr="00DB6648" w:rsidRDefault="00F57EF4" w:rsidP="00F57EF4">
      <w:pPr>
        <w:tabs>
          <w:tab w:val="left" w:pos="540"/>
        </w:tabs>
        <w:ind w:firstLine="360"/>
        <w:jc w:val="both"/>
        <w:rPr>
          <w:iCs/>
          <w:sz w:val="28"/>
          <w:szCs w:val="28"/>
        </w:rPr>
      </w:pPr>
      <w:r w:rsidRPr="00DB6648">
        <w:rPr>
          <w:iCs/>
          <w:sz w:val="28"/>
          <w:szCs w:val="28"/>
        </w:rPr>
        <w:t>Trên cơ sở kế hoạch được duyệt,</w:t>
      </w:r>
      <w:r w:rsidRPr="00DB6648">
        <w:rPr>
          <w:iCs/>
        </w:rPr>
        <w:t> </w:t>
      </w:r>
      <w:r w:rsidRPr="00DB6648">
        <w:rPr>
          <w:iCs/>
          <w:sz w:val="28"/>
          <w:szCs w:val="28"/>
        </w:rPr>
        <w:t>Ban Quản lý dự án</w:t>
      </w:r>
      <w:r w:rsidRPr="00DB6648">
        <w:rPr>
          <w:iCs/>
        </w:rPr>
        <w:t> </w:t>
      </w:r>
      <w:r w:rsidRPr="00DB6648">
        <w:rPr>
          <w:iCs/>
          <w:sz w:val="28"/>
          <w:szCs w:val="28"/>
        </w:rPr>
        <w:t>cấp huyện thông báo cho tổ chức, cá nhân, hộ gia đình đăng ký trước để chuẩn bị giống. Thời gian đăng ký trước tuỳ vào thời gian ươm cây giống.</w:t>
      </w:r>
    </w:p>
    <w:p w:rsidR="00F57EF4" w:rsidRPr="00DB6648" w:rsidRDefault="00F57EF4" w:rsidP="00F57EF4">
      <w:pPr>
        <w:tabs>
          <w:tab w:val="left" w:pos="540"/>
        </w:tabs>
        <w:ind w:firstLine="360"/>
        <w:jc w:val="both"/>
        <w:rPr>
          <w:iCs/>
          <w:sz w:val="28"/>
          <w:szCs w:val="28"/>
        </w:rPr>
      </w:pPr>
      <w:r w:rsidRPr="00DB6648">
        <w:rPr>
          <w:iCs/>
          <w:sz w:val="28"/>
          <w:szCs w:val="28"/>
        </w:rPr>
        <w:t>Bước 2:  Tổ chức, cá nhân có nhu cầu trồng cây phân tán nộp 01 bản đăng ký trồng cây phân tán (</w:t>
      </w:r>
      <w:proofErr w:type="gramStart"/>
      <w:r w:rsidRPr="00DB6648">
        <w:rPr>
          <w:iCs/>
          <w:sz w:val="28"/>
          <w:szCs w:val="28"/>
        </w:rPr>
        <w:t>theo</w:t>
      </w:r>
      <w:proofErr w:type="gramEnd"/>
      <w:r w:rsidRPr="00DB6648">
        <w:rPr>
          <w:iCs/>
          <w:sz w:val="28"/>
          <w:szCs w:val="28"/>
        </w:rPr>
        <w:t xml:space="preserve"> mẫu tại phụ lục kèm theo Thông tư 03/2012/TTLT-BKHĐT-NN-TC) cho</w:t>
      </w:r>
      <w:r w:rsidRPr="00DB6648">
        <w:rPr>
          <w:iCs/>
        </w:rPr>
        <w:t> </w:t>
      </w:r>
      <w:r w:rsidRPr="00DB6648">
        <w:rPr>
          <w:iCs/>
          <w:sz w:val="28"/>
          <w:szCs w:val="28"/>
        </w:rPr>
        <w:t>Ban Quản lý dự án</w:t>
      </w:r>
      <w:r w:rsidRPr="00DB6648">
        <w:rPr>
          <w:iCs/>
        </w:rPr>
        <w:t> </w:t>
      </w:r>
      <w:r w:rsidRPr="00DB6648">
        <w:rPr>
          <w:iCs/>
          <w:sz w:val="28"/>
          <w:szCs w:val="28"/>
        </w:rPr>
        <w:t>cấp huyện.</w:t>
      </w:r>
    </w:p>
    <w:p w:rsidR="00F57EF4" w:rsidRPr="00DB6648" w:rsidRDefault="00F57EF4" w:rsidP="00F57EF4">
      <w:pPr>
        <w:tabs>
          <w:tab w:val="left" w:pos="540"/>
        </w:tabs>
        <w:ind w:firstLine="360"/>
        <w:jc w:val="both"/>
        <w:rPr>
          <w:iCs/>
          <w:sz w:val="28"/>
          <w:szCs w:val="28"/>
        </w:rPr>
      </w:pPr>
      <w:r w:rsidRPr="00DB6648">
        <w:rPr>
          <w:iCs/>
          <w:sz w:val="28"/>
          <w:szCs w:val="28"/>
        </w:rPr>
        <w:t>Sau khi các hộ gia đình, các tổ chức đăng ký nhu cầu cây giống phân tán, BQLDA thông báo công khai kế hoạch phân bổ trong thời hạn 10 ngày làm việc kể từ ngày nhận được chỉ tiêu hàng năm.</w:t>
      </w:r>
    </w:p>
    <w:p w:rsidR="00F57EF4" w:rsidRPr="00DB6648" w:rsidRDefault="00F57EF4" w:rsidP="00F57EF4">
      <w:pPr>
        <w:tabs>
          <w:tab w:val="left" w:pos="540"/>
        </w:tabs>
        <w:ind w:firstLine="360"/>
        <w:jc w:val="both"/>
        <w:rPr>
          <w:iCs/>
          <w:sz w:val="28"/>
          <w:szCs w:val="28"/>
        </w:rPr>
      </w:pPr>
      <w:r w:rsidRPr="00DB6648">
        <w:rPr>
          <w:iCs/>
          <w:sz w:val="28"/>
          <w:szCs w:val="28"/>
        </w:rPr>
        <w:t>Bước 3: Sau khi có kế hoạch và tổng hợp nhu cầu trồng cây phân tán trên địa bàn,</w:t>
      </w:r>
      <w:r w:rsidRPr="00DB6648">
        <w:rPr>
          <w:iCs/>
        </w:rPr>
        <w:t> </w:t>
      </w:r>
      <w:r w:rsidRPr="00DB6648">
        <w:rPr>
          <w:iCs/>
          <w:sz w:val="28"/>
          <w:szCs w:val="28"/>
        </w:rPr>
        <w:t>Ban Quản lý dự án</w:t>
      </w:r>
      <w:r w:rsidRPr="00DB6648">
        <w:rPr>
          <w:iCs/>
        </w:rPr>
        <w:t> </w:t>
      </w:r>
      <w:r w:rsidRPr="00DB6648">
        <w:rPr>
          <w:iCs/>
          <w:sz w:val="28"/>
          <w:szCs w:val="28"/>
        </w:rPr>
        <w:t>cấp huyện cùng với xã, thôn sắp xếp ưu tiên, trình UBND cấp huyện phê duyệt kế hoạch trồng cây phân tán. Kế hoạch trồng cây phân tán phải được công khai ở trụ sở xã, thôn (nhà văn hoá thôn bản) và thông báo đến từng tổ chức, cá nhân và hộ gia đình liên quan.</w:t>
      </w:r>
    </w:p>
    <w:p w:rsidR="00F57EF4" w:rsidRPr="00DB6648" w:rsidRDefault="00F57EF4" w:rsidP="00F57EF4">
      <w:pPr>
        <w:tabs>
          <w:tab w:val="left" w:pos="540"/>
        </w:tabs>
        <w:jc w:val="both"/>
        <w:rPr>
          <w:iCs/>
          <w:sz w:val="28"/>
          <w:szCs w:val="28"/>
        </w:rPr>
      </w:pPr>
      <w:r w:rsidRPr="00A27852">
        <w:rPr>
          <w:b/>
          <w:bCs/>
          <w:iCs/>
          <w:sz w:val="28"/>
          <w:szCs w:val="28"/>
        </w:rPr>
        <w:t>b) Cách thức thực hiện:</w:t>
      </w:r>
      <w:r w:rsidRPr="00DB6648">
        <w:t> </w:t>
      </w:r>
      <w:r w:rsidRPr="00DB6648">
        <w:rPr>
          <w:iCs/>
          <w:sz w:val="28"/>
          <w:szCs w:val="28"/>
        </w:rPr>
        <w:t>Không quy định.</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c) Thành phần, số lượng hồ sơ:</w:t>
      </w:r>
    </w:p>
    <w:p w:rsidR="00F57EF4" w:rsidRPr="00DB6648" w:rsidRDefault="00F57EF4" w:rsidP="00F57EF4">
      <w:pPr>
        <w:tabs>
          <w:tab w:val="left" w:pos="540"/>
        </w:tabs>
        <w:ind w:firstLine="360"/>
        <w:jc w:val="both"/>
        <w:rPr>
          <w:iCs/>
          <w:sz w:val="28"/>
          <w:szCs w:val="28"/>
        </w:rPr>
      </w:pPr>
      <w:r w:rsidRPr="00DB6648">
        <w:rPr>
          <w:bCs/>
          <w:iCs/>
          <w:sz w:val="28"/>
          <w:szCs w:val="28"/>
        </w:rPr>
        <w:t>* Thành phần hồ sơ:</w:t>
      </w:r>
    </w:p>
    <w:p w:rsidR="00F57EF4" w:rsidRPr="00DB6648" w:rsidRDefault="00F57EF4" w:rsidP="00F57EF4">
      <w:pPr>
        <w:tabs>
          <w:tab w:val="left" w:pos="540"/>
        </w:tabs>
        <w:ind w:firstLine="360"/>
        <w:jc w:val="both"/>
        <w:rPr>
          <w:iCs/>
          <w:sz w:val="28"/>
          <w:szCs w:val="28"/>
        </w:rPr>
      </w:pPr>
      <w:r w:rsidRPr="00DB6648">
        <w:rPr>
          <w:iCs/>
          <w:sz w:val="28"/>
          <w:szCs w:val="28"/>
        </w:rPr>
        <w:t> Bản đăng ký trồng cây của cá nhân, hộ gia đình, đoàn thể trong đó xác định rõ địa điểm trồng, thời gian trồng, loài cây trồng. </w:t>
      </w:r>
    </w:p>
    <w:p w:rsidR="00F57EF4" w:rsidRPr="00DB6648" w:rsidRDefault="00F57EF4" w:rsidP="00F57EF4">
      <w:pPr>
        <w:tabs>
          <w:tab w:val="left" w:pos="540"/>
        </w:tabs>
        <w:ind w:firstLine="360"/>
        <w:jc w:val="both"/>
        <w:rPr>
          <w:iCs/>
          <w:sz w:val="28"/>
          <w:szCs w:val="28"/>
        </w:rPr>
      </w:pPr>
      <w:r w:rsidRPr="00DB6648">
        <w:rPr>
          <w:iCs/>
          <w:sz w:val="28"/>
          <w:szCs w:val="28"/>
        </w:rPr>
        <w:t xml:space="preserve">- Đối với Ban quản lý dự </w:t>
      </w:r>
      <w:proofErr w:type="gramStart"/>
      <w:r w:rsidRPr="00DB6648">
        <w:rPr>
          <w:iCs/>
          <w:sz w:val="28"/>
          <w:szCs w:val="28"/>
        </w:rPr>
        <w:t>án</w:t>
      </w:r>
      <w:proofErr w:type="gramEnd"/>
      <w:r w:rsidRPr="00DB6648">
        <w:rPr>
          <w:iCs/>
          <w:sz w:val="28"/>
          <w:szCs w:val="28"/>
        </w:rPr>
        <w:t xml:space="preserve"> cấp huyện: </w:t>
      </w:r>
    </w:p>
    <w:p w:rsidR="00F57EF4" w:rsidRPr="00DB6648" w:rsidRDefault="00F57EF4" w:rsidP="00F57EF4">
      <w:pPr>
        <w:tabs>
          <w:tab w:val="left" w:pos="540"/>
        </w:tabs>
        <w:ind w:firstLine="360"/>
        <w:jc w:val="both"/>
        <w:rPr>
          <w:iCs/>
          <w:sz w:val="28"/>
          <w:szCs w:val="28"/>
        </w:rPr>
      </w:pPr>
      <w:r w:rsidRPr="00DB6648">
        <w:rPr>
          <w:iCs/>
          <w:sz w:val="28"/>
          <w:szCs w:val="28"/>
        </w:rPr>
        <w:lastRenderedPageBreak/>
        <w:t> + Tờ trình </w:t>
      </w:r>
    </w:p>
    <w:p w:rsidR="00F57EF4" w:rsidRPr="00DB6648" w:rsidRDefault="00F57EF4" w:rsidP="00F57EF4">
      <w:pPr>
        <w:tabs>
          <w:tab w:val="left" w:pos="540"/>
        </w:tabs>
        <w:ind w:firstLine="360"/>
        <w:jc w:val="both"/>
        <w:rPr>
          <w:iCs/>
          <w:sz w:val="28"/>
          <w:szCs w:val="28"/>
        </w:rPr>
      </w:pPr>
      <w:r w:rsidRPr="00DB6648">
        <w:rPr>
          <w:iCs/>
          <w:sz w:val="28"/>
          <w:szCs w:val="28"/>
        </w:rPr>
        <w:t>+ Kế hoạch trồng cây phân tán; </w:t>
      </w:r>
    </w:p>
    <w:p w:rsidR="00F57EF4" w:rsidRPr="00DB6648" w:rsidRDefault="00F57EF4" w:rsidP="00F57EF4">
      <w:pPr>
        <w:tabs>
          <w:tab w:val="left" w:pos="540"/>
        </w:tabs>
        <w:ind w:firstLine="360"/>
        <w:jc w:val="both"/>
        <w:rPr>
          <w:iCs/>
          <w:sz w:val="28"/>
          <w:szCs w:val="28"/>
        </w:rPr>
      </w:pPr>
      <w:r w:rsidRPr="00DB6648">
        <w:rPr>
          <w:iCs/>
          <w:sz w:val="28"/>
          <w:szCs w:val="28"/>
        </w:rPr>
        <w:t>+ Bản tổng hợp kết quả đăng ký trồng cây phân tán; </w:t>
      </w:r>
    </w:p>
    <w:p w:rsidR="00F57EF4" w:rsidRPr="00DB6648" w:rsidRDefault="00F57EF4" w:rsidP="00F57EF4">
      <w:pPr>
        <w:tabs>
          <w:tab w:val="left" w:pos="540"/>
        </w:tabs>
        <w:ind w:firstLine="360"/>
        <w:jc w:val="both"/>
        <w:rPr>
          <w:iCs/>
          <w:sz w:val="28"/>
          <w:szCs w:val="28"/>
        </w:rPr>
      </w:pPr>
      <w:r w:rsidRPr="00DB6648">
        <w:rPr>
          <w:bCs/>
          <w:iCs/>
          <w:sz w:val="28"/>
          <w:szCs w:val="28"/>
        </w:rPr>
        <w:t>* Số lượng hồ sơ:</w:t>
      </w:r>
      <w:r w:rsidRPr="00DB6648">
        <w:rPr>
          <w:iCs/>
          <w:sz w:val="28"/>
          <w:szCs w:val="28"/>
        </w:rPr>
        <w:t> 01 (bộ).</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d) Thời hạn giải quyết:</w:t>
      </w:r>
      <w:r w:rsidRPr="008C3482">
        <w:rPr>
          <w:rStyle w:val="apple-converted-space"/>
          <w:rFonts w:ascii="Times New Roman" w:eastAsia="Calibri" w:hAnsi="Times New Roman"/>
          <w:b/>
          <w:bCs/>
          <w:spacing w:val="-10"/>
          <w:sz w:val="28"/>
          <w:szCs w:val="28"/>
        </w:rPr>
        <w:t> </w:t>
      </w:r>
      <w:r w:rsidRPr="008C3482">
        <w:rPr>
          <w:rFonts w:ascii="Times New Roman" w:hAnsi="Times New Roman"/>
          <w:sz w:val="28"/>
          <w:szCs w:val="28"/>
        </w:rPr>
        <w:t>Không quy định cụ thể.</w:t>
      </w:r>
      <w:r w:rsidRPr="008C3482">
        <w:rPr>
          <w:rStyle w:val="Strong"/>
          <w:rFonts w:ascii="Times New Roman" w:eastAsia="Batang" w:hAnsi="Times New Roman"/>
          <w:sz w:val="28"/>
          <w:szCs w:val="28"/>
        </w:rPr>
        <w:t xml:space="preserve"> </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e) Đối tượng thực hiện thủ tục hành chính:</w:t>
      </w:r>
      <w:r w:rsidRPr="008C3482">
        <w:rPr>
          <w:rStyle w:val="apple-converted-space"/>
          <w:rFonts w:ascii="Times New Roman" w:eastAsia="Calibri" w:hAnsi="Times New Roman"/>
          <w:sz w:val="28"/>
          <w:szCs w:val="28"/>
        </w:rPr>
        <w:t> </w:t>
      </w:r>
      <w:r w:rsidRPr="008C3482">
        <w:rPr>
          <w:rFonts w:ascii="Times New Roman" w:hAnsi="Times New Roman"/>
          <w:sz w:val="28"/>
          <w:szCs w:val="28"/>
        </w:rPr>
        <w:t>Hộ gia đình, cá nhân, tổ chức.</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f) Cơ quan thực hiện thủ tục hành chính:</w:t>
      </w:r>
    </w:p>
    <w:p w:rsidR="00F57EF4" w:rsidRPr="00DB6648" w:rsidRDefault="00F57EF4" w:rsidP="00F57EF4">
      <w:pPr>
        <w:tabs>
          <w:tab w:val="left" w:pos="540"/>
        </w:tabs>
        <w:ind w:firstLine="360"/>
        <w:jc w:val="both"/>
        <w:rPr>
          <w:bCs/>
          <w:iCs/>
          <w:sz w:val="28"/>
          <w:szCs w:val="28"/>
        </w:rPr>
      </w:pPr>
      <w:r w:rsidRPr="00DB6648">
        <w:rPr>
          <w:b/>
          <w:iCs/>
          <w:sz w:val="28"/>
          <w:szCs w:val="28"/>
        </w:rPr>
        <w:t>-</w:t>
      </w:r>
      <w:r w:rsidRPr="00DB6648">
        <w:rPr>
          <w:iCs/>
          <w:sz w:val="28"/>
          <w:szCs w:val="28"/>
        </w:rPr>
        <w:t> </w:t>
      </w:r>
      <w:r w:rsidRPr="00DB6648">
        <w:rPr>
          <w:bCs/>
          <w:sz w:val="28"/>
          <w:szCs w:val="28"/>
        </w:rPr>
        <w:t>Cơ quan có thẩm quyền quyết định:</w:t>
      </w:r>
      <w:r w:rsidRPr="00DB6648">
        <w:rPr>
          <w:bCs/>
          <w:iCs/>
          <w:sz w:val="28"/>
          <w:szCs w:val="28"/>
        </w:rPr>
        <w:t> Ủy ban nhân dân cấp huyện.</w:t>
      </w:r>
    </w:p>
    <w:p w:rsidR="00F57EF4" w:rsidRPr="00DB6648" w:rsidRDefault="00F57EF4" w:rsidP="00F57EF4">
      <w:pPr>
        <w:tabs>
          <w:tab w:val="left" w:pos="540"/>
        </w:tabs>
        <w:ind w:firstLine="360"/>
        <w:jc w:val="both"/>
        <w:rPr>
          <w:bCs/>
          <w:iCs/>
          <w:sz w:val="28"/>
          <w:szCs w:val="28"/>
        </w:rPr>
      </w:pPr>
      <w:r w:rsidRPr="00DB6648">
        <w:rPr>
          <w:bCs/>
          <w:iCs/>
          <w:sz w:val="28"/>
          <w:szCs w:val="28"/>
        </w:rPr>
        <w:t>- </w:t>
      </w:r>
      <w:r w:rsidRPr="00DB6648">
        <w:rPr>
          <w:bCs/>
          <w:sz w:val="28"/>
          <w:szCs w:val="28"/>
        </w:rPr>
        <w:t>Cơ quan trực tiếp thực hiện:</w:t>
      </w:r>
      <w:r w:rsidRPr="00DB6648">
        <w:rPr>
          <w:bCs/>
          <w:iCs/>
          <w:sz w:val="28"/>
          <w:szCs w:val="28"/>
        </w:rPr>
        <w:t xml:space="preserve"> Ủy ban nhân dân cấp huyện.</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g) Kết quả thực hiện thủ tục hành chính:</w:t>
      </w:r>
      <w:r w:rsidRPr="008C3482">
        <w:rPr>
          <w:rStyle w:val="apple-converted-space"/>
          <w:rFonts w:ascii="Times New Roman" w:eastAsia="Calibri" w:hAnsi="Times New Roman"/>
          <w:sz w:val="28"/>
          <w:szCs w:val="28"/>
        </w:rPr>
        <w:t> </w:t>
      </w:r>
      <w:r w:rsidRPr="008C3482">
        <w:rPr>
          <w:rFonts w:ascii="Times New Roman" w:hAnsi="Times New Roman"/>
          <w:sz w:val="28"/>
          <w:szCs w:val="28"/>
        </w:rPr>
        <w:t>Quyết định phê duyệt</w:t>
      </w:r>
      <w:r w:rsidRPr="008C3482">
        <w:rPr>
          <w:rStyle w:val="apple-converted-space"/>
          <w:rFonts w:ascii="Times New Roman" w:eastAsia="Calibri" w:hAnsi="Times New Roman"/>
          <w:sz w:val="28"/>
          <w:szCs w:val="28"/>
        </w:rPr>
        <w:t> </w:t>
      </w:r>
      <w:r w:rsidRPr="008C3482">
        <w:rPr>
          <w:rFonts w:ascii="Times New Roman" w:hAnsi="Times New Roman"/>
          <w:sz w:val="28"/>
          <w:szCs w:val="28"/>
        </w:rPr>
        <w:t>kế hoạch trồng cây phân tán.</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h) Lệ phí:</w:t>
      </w:r>
      <w:r w:rsidRPr="008C3482">
        <w:rPr>
          <w:rStyle w:val="apple-converted-space"/>
          <w:rFonts w:ascii="Times New Roman" w:eastAsia="Calibri" w:hAnsi="Times New Roman"/>
          <w:sz w:val="28"/>
          <w:szCs w:val="28"/>
        </w:rPr>
        <w:t> </w:t>
      </w:r>
      <w:r w:rsidRPr="008C3482">
        <w:rPr>
          <w:rFonts w:ascii="Times New Roman" w:hAnsi="Times New Roman"/>
          <w:sz w:val="28"/>
          <w:szCs w:val="28"/>
        </w:rPr>
        <w:t>Không.</w:t>
      </w:r>
      <w:r w:rsidRPr="008C3482">
        <w:rPr>
          <w:rStyle w:val="Strong"/>
          <w:rFonts w:ascii="Times New Roman" w:eastAsia="Batang" w:hAnsi="Times New Roman"/>
          <w:sz w:val="28"/>
          <w:szCs w:val="28"/>
        </w:rPr>
        <w:t xml:space="preserve"> </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i) Tên mẫu đơn, mẫu tờ khai:</w:t>
      </w:r>
      <w:r w:rsidRPr="008C3482">
        <w:rPr>
          <w:rStyle w:val="apple-converted-space"/>
          <w:rFonts w:ascii="Times New Roman" w:eastAsia="Calibri" w:hAnsi="Times New Roman"/>
          <w:b/>
          <w:bCs/>
          <w:spacing w:val="-10"/>
          <w:sz w:val="28"/>
          <w:szCs w:val="28"/>
        </w:rPr>
        <w:t> </w:t>
      </w:r>
      <w:r w:rsidRPr="008C3482">
        <w:rPr>
          <w:rFonts w:ascii="Times New Roman" w:hAnsi="Times New Roman"/>
          <w:sz w:val="28"/>
          <w:szCs w:val="28"/>
        </w:rPr>
        <w:t>Không quy định</w:t>
      </w:r>
    </w:p>
    <w:p w:rsidR="00F57EF4" w:rsidRPr="008C3482" w:rsidRDefault="00F57EF4" w:rsidP="00F57EF4">
      <w:pPr>
        <w:pStyle w:val="NormalWeb"/>
        <w:spacing w:before="0" w:beforeAutospacing="0" w:after="0" w:afterAutospacing="0"/>
        <w:ind w:right="-18"/>
        <w:jc w:val="both"/>
        <w:rPr>
          <w:rFonts w:ascii="Times New Roman" w:hAnsi="Times New Roman"/>
          <w:sz w:val="28"/>
          <w:szCs w:val="28"/>
        </w:rPr>
      </w:pPr>
      <w:r w:rsidRPr="008C3482">
        <w:rPr>
          <w:rStyle w:val="Strong"/>
          <w:rFonts w:ascii="Times New Roman" w:eastAsia="Batang" w:hAnsi="Times New Roman"/>
          <w:spacing w:val="-10"/>
          <w:sz w:val="28"/>
          <w:szCs w:val="28"/>
        </w:rPr>
        <w:t>j) Yêu cầu, điều kiện thực hiện thủ tục hành chính:</w:t>
      </w:r>
    </w:p>
    <w:p w:rsidR="00F57EF4" w:rsidRPr="00DB6648" w:rsidRDefault="00F57EF4" w:rsidP="00F57EF4">
      <w:pPr>
        <w:tabs>
          <w:tab w:val="left" w:pos="540"/>
        </w:tabs>
        <w:ind w:firstLine="360"/>
        <w:jc w:val="both"/>
        <w:rPr>
          <w:bCs/>
          <w:iCs/>
          <w:sz w:val="28"/>
          <w:szCs w:val="28"/>
        </w:rPr>
      </w:pPr>
      <w:r w:rsidRPr="00DB6648">
        <w:rPr>
          <w:bCs/>
          <w:iCs/>
          <w:sz w:val="28"/>
          <w:szCs w:val="28"/>
        </w:rPr>
        <w:t>-</w:t>
      </w:r>
      <w:r w:rsidRPr="00DB6648">
        <w:rPr>
          <w:bCs/>
          <w:iCs/>
        </w:rPr>
        <w:t> </w:t>
      </w:r>
      <w:r w:rsidRPr="00DB6648">
        <w:rPr>
          <w:bCs/>
          <w:iCs/>
          <w:sz w:val="28"/>
          <w:szCs w:val="28"/>
        </w:rPr>
        <w:t> Mỗi tổ chức, cá nhân, hộ gia đình chỉ được hỗ trợ một lần trong cả giai đoạn thực hiện từ nay đến năm 2015.</w:t>
      </w:r>
    </w:p>
    <w:p w:rsidR="00F57EF4" w:rsidRPr="00DB6648" w:rsidRDefault="00F57EF4" w:rsidP="00F57EF4">
      <w:pPr>
        <w:tabs>
          <w:tab w:val="left" w:pos="540"/>
        </w:tabs>
        <w:ind w:firstLine="360"/>
        <w:jc w:val="both"/>
        <w:rPr>
          <w:bCs/>
          <w:iCs/>
          <w:sz w:val="28"/>
          <w:szCs w:val="28"/>
        </w:rPr>
      </w:pPr>
      <w:r w:rsidRPr="00DB6648">
        <w:rPr>
          <w:bCs/>
          <w:iCs/>
          <w:sz w:val="28"/>
          <w:szCs w:val="28"/>
        </w:rPr>
        <w:t>- Trồng cây phân tán của hộ gia đình trên bờ lô, khoảnh ở nương rẫy kết hợp bảo vệ cây nông nghiệp; cây phân tán do các tổ chức có đất cụ thể (trường học, bệnh xá..) trồng và hưởng lợi, hỗ trợ trồng không quá 200 cây phân tán trên một ha đất hiện có. Mức cụ thể do UBND cấp huyện quyết định.</w:t>
      </w:r>
    </w:p>
    <w:p w:rsidR="00F57EF4" w:rsidRPr="00DB6648" w:rsidRDefault="00F57EF4" w:rsidP="00F57EF4">
      <w:pPr>
        <w:tabs>
          <w:tab w:val="left" w:pos="540"/>
        </w:tabs>
        <w:ind w:firstLine="360"/>
        <w:jc w:val="both"/>
        <w:rPr>
          <w:bCs/>
          <w:iCs/>
          <w:sz w:val="28"/>
          <w:szCs w:val="28"/>
        </w:rPr>
      </w:pPr>
      <w:r w:rsidRPr="00DB6648">
        <w:rPr>
          <w:bCs/>
          <w:iCs/>
          <w:sz w:val="28"/>
          <w:szCs w:val="28"/>
        </w:rPr>
        <w:t>- Cây phân tán trên đất công cộng (đường giao thông, bờ mương),</w:t>
      </w:r>
      <w:r w:rsidRPr="00DB6648">
        <w:rPr>
          <w:bCs/>
          <w:iCs/>
        </w:rPr>
        <w:t> </w:t>
      </w:r>
      <w:r w:rsidRPr="00DB6648">
        <w:rPr>
          <w:bCs/>
          <w:iCs/>
          <w:sz w:val="28"/>
          <w:szCs w:val="28"/>
        </w:rPr>
        <w:t>Ủy ban nhân dân</w:t>
      </w:r>
      <w:r w:rsidRPr="00DB6648">
        <w:rPr>
          <w:bCs/>
          <w:iCs/>
        </w:rPr>
        <w:t> </w:t>
      </w:r>
      <w:r w:rsidRPr="00DB6648">
        <w:rPr>
          <w:bCs/>
          <w:iCs/>
          <w:sz w:val="28"/>
          <w:szCs w:val="28"/>
        </w:rPr>
        <w:t>xã có thể giao cho tổ chức như: đoàn thanh niên, hội cựu chiến binh, hợp tác xã, hội nông dân, cộng đồng đứng ra trồng và hưởng lợi.</w:t>
      </w:r>
    </w:p>
    <w:p w:rsidR="00F57EF4" w:rsidRPr="008C3482" w:rsidRDefault="00F57EF4" w:rsidP="00F57EF4">
      <w:pPr>
        <w:pStyle w:val="NormalWeb"/>
        <w:spacing w:before="0" w:beforeAutospacing="0" w:after="0" w:afterAutospacing="0"/>
        <w:ind w:right="-18"/>
        <w:jc w:val="both"/>
        <w:rPr>
          <w:rFonts w:ascii="Times New Roman" w:hAnsi="Times New Roman"/>
          <w:i/>
          <w:sz w:val="28"/>
          <w:szCs w:val="28"/>
        </w:rPr>
      </w:pPr>
      <w:r w:rsidRPr="008C3482">
        <w:rPr>
          <w:rStyle w:val="Emphasis"/>
          <w:rFonts w:ascii="Times New Roman" w:hAnsi="Times New Roman"/>
          <w:b/>
          <w:bCs/>
          <w:i w:val="0"/>
          <w:spacing w:val="-10"/>
          <w:sz w:val="28"/>
          <w:szCs w:val="28"/>
        </w:rPr>
        <w:t>k) Căn cứ</w:t>
      </w:r>
      <w:proofErr w:type="gramStart"/>
      <w:r w:rsidRPr="008C3482">
        <w:rPr>
          <w:rStyle w:val="Emphasis"/>
          <w:rFonts w:ascii="Times New Roman" w:hAnsi="Times New Roman"/>
          <w:b/>
          <w:bCs/>
          <w:i w:val="0"/>
          <w:spacing w:val="-10"/>
          <w:sz w:val="28"/>
          <w:szCs w:val="28"/>
        </w:rPr>
        <w:t>  pháp</w:t>
      </w:r>
      <w:proofErr w:type="gramEnd"/>
      <w:r w:rsidRPr="008C3482">
        <w:rPr>
          <w:rStyle w:val="Emphasis"/>
          <w:rFonts w:ascii="Times New Roman" w:hAnsi="Times New Roman"/>
          <w:b/>
          <w:bCs/>
          <w:i w:val="0"/>
          <w:spacing w:val="-10"/>
          <w:sz w:val="28"/>
          <w:szCs w:val="28"/>
        </w:rPr>
        <w:t xml:space="preserve"> lý của thủ tục hành chính:</w:t>
      </w:r>
    </w:p>
    <w:p w:rsidR="00F57EF4" w:rsidRPr="00DB6648" w:rsidRDefault="00F57EF4" w:rsidP="00F57EF4">
      <w:pPr>
        <w:tabs>
          <w:tab w:val="left" w:pos="540"/>
        </w:tabs>
        <w:ind w:firstLine="360"/>
        <w:jc w:val="both"/>
        <w:rPr>
          <w:bCs/>
          <w:iCs/>
          <w:sz w:val="28"/>
          <w:szCs w:val="28"/>
        </w:rPr>
      </w:pPr>
      <w:r w:rsidRPr="00DB6648">
        <w:rPr>
          <w:bCs/>
          <w:iCs/>
          <w:sz w:val="28"/>
          <w:szCs w:val="28"/>
        </w:rPr>
        <w:t>-</w:t>
      </w:r>
      <w:r w:rsidRPr="00DB6648">
        <w:rPr>
          <w:iCs/>
          <w:sz w:val="28"/>
        </w:rPr>
        <w:t> </w:t>
      </w:r>
      <w:r w:rsidRPr="00DB6648">
        <w:rPr>
          <w:bCs/>
          <w:iCs/>
          <w:sz w:val="28"/>
          <w:szCs w:val="28"/>
        </w:rPr>
        <w:t>Quyết định số</w:t>
      </w:r>
      <w:r w:rsidRPr="00DB6648">
        <w:rPr>
          <w:iCs/>
          <w:sz w:val="28"/>
        </w:rPr>
        <w:t> </w:t>
      </w:r>
      <w:r w:rsidRPr="00DB6648">
        <w:rPr>
          <w:bCs/>
          <w:iCs/>
          <w:sz w:val="28"/>
          <w:szCs w:val="28"/>
        </w:rPr>
        <w:t xml:space="preserve">147/2007/QĐ-TTg ngày 10 tháng 9 năm 2007  về một số chính sách phát triển rừng sản xuất giai đoạn 2007 -2015. </w:t>
      </w:r>
    </w:p>
    <w:p w:rsidR="00F57EF4" w:rsidRPr="00DB6648" w:rsidRDefault="00F57EF4" w:rsidP="00F57EF4">
      <w:pPr>
        <w:tabs>
          <w:tab w:val="left" w:pos="540"/>
        </w:tabs>
        <w:ind w:firstLine="360"/>
        <w:jc w:val="both"/>
        <w:rPr>
          <w:bCs/>
          <w:iCs/>
          <w:sz w:val="28"/>
          <w:szCs w:val="28"/>
        </w:rPr>
      </w:pPr>
      <w:r w:rsidRPr="00DB6648">
        <w:rPr>
          <w:bCs/>
          <w:iCs/>
          <w:sz w:val="28"/>
          <w:szCs w:val="28"/>
        </w:rPr>
        <w:t>- Thông tư liên tịch</w:t>
      </w:r>
      <w:r w:rsidRPr="00DB6648">
        <w:rPr>
          <w:bCs/>
          <w:iCs/>
        </w:rPr>
        <w:t> </w:t>
      </w:r>
      <w:r w:rsidRPr="00DB6648">
        <w:rPr>
          <w:bCs/>
        </w:rPr>
        <w:t>03/2012/TTLT-BKHĐT-BNNPTNT-BTC</w:t>
      </w:r>
      <w:r w:rsidRPr="00DB6648">
        <w:rPr>
          <w:bCs/>
          <w:iCs/>
        </w:rPr>
        <w:t> </w:t>
      </w:r>
      <w:r w:rsidRPr="00DB6648">
        <w:rPr>
          <w:bCs/>
          <w:iCs/>
          <w:sz w:val="28"/>
          <w:szCs w:val="28"/>
        </w:rPr>
        <w:t>hướng dẫn Quyết định 147/2007/QĐ-TTg và 66/2011/QĐ-TTg do Bộ Kế hoạch và Đầu tư - Bộ Nông nghiệp và Phát triển nông thôn - Bộ Tài chính ban hành.</w:t>
      </w:r>
    </w:p>
    <w:p w:rsidR="00F57EF4" w:rsidRPr="00DB6648" w:rsidRDefault="00F57EF4" w:rsidP="00F57EF4">
      <w:pPr>
        <w:tabs>
          <w:tab w:val="left" w:pos="540"/>
        </w:tabs>
        <w:ind w:firstLine="360"/>
        <w:jc w:val="both"/>
        <w:rPr>
          <w:bCs/>
          <w:iCs/>
          <w:sz w:val="28"/>
          <w:szCs w:val="28"/>
        </w:rPr>
      </w:pPr>
      <w:r w:rsidRPr="00DB6648">
        <w:rPr>
          <w:bCs/>
          <w:iCs/>
          <w:sz w:val="28"/>
          <w:szCs w:val="28"/>
        </w:rPr>
        <w:t>- Thông tư liên tịch số</w:t>
      </w:r>
      <w:r w:rsidRPr="00DB6648">
        <w:rPr>
          <w:bCs/>
          <w:iCs/>
        </w:rPr>
        <w:t> </w:t>
      </w:r>
      <w:r w:rsidRPr="00DB6648">
        <w:rPr>
          <w:bCs/>
        </w:rPr>
        <w:t>04/2013/TTLT-BKHĐT-BNNPTNT-BTC</w:t>
      </w:r>
      <w:r w:rsidRPr="00DB6648">
        <w:rPr>
          <w:bCs/>
          <w:iCs/>
        </w:rPr>
        <w:t> </w:t>
      </w:r>
      <w:r w:rsidRPr="00DB6648">
        <w:rPr>
          <w:bCs/>
          <w:iCs/>
          <w:sz w:val="28"/>
          <w:szCs w:val="28"/>
        </w:rPr>
        <w:t>sửa đổi Quy định tại Thông tư liên tịch 03/2012/</w:t>
      </w:r>
      <w:r w:rsidRPr="00DB6648">
        <w:rPr>
          <w:bCs/>
        </w:rPr>
        <w:t>TTLT-BKHĐT-BNNPTNT-BTC</w:t>
      </w:r>
      <w:r w:rsidRPr="00DB6648">
        <w:rPr>
          <w:bCs/>
          <w:iCs/>
        </w:rPr>
        <w:t> </w:t>
      </w:r>
      <w:r w:rsidRPr="00DB6648">
        <w:rPr>
          <w:bCs/>
          <w:iCs/>
          <w:sz w:val="28"/>
          <w:szCs w:val="28"/>
        </w:rPr>
        <w:t xml:space="preserve">do Bộ Kế hoạch và Đầu tư, Bộ Nông nghiệp và Phát triển nông thôn, </w:t>
      </w:r>
      <w:proofErr w:type="gramStart"/>
      <w:r w:rsidRPr="00DB6648">
        <w:rPr>
          <w:bCs/>
          <w:iCs/>
          <w:sz w:val="28"/>
          <w:szCs w:val="28"/>
        </w:rPr>
        <w:t>Bộ</w:t>
      </w:r>
      <w:proofErr w:type="gramEnd"/>
      <w:r w:rsidRPr="00DB6648">
        <w:rPr>
          <w:bCs/>
          <w:iCs/>
          <w:sz w:val="28"/>
          <w:szCs w:val="28"/>
        </w:rPr>
        <w:t xml:space="preserve"> Tài chính ban hành.</w:t>
      </w:r>
    </w:p>
    <w:p w:rsidR="00F57EF4" w:rsidRPr="008C3482" w:rsidRDefault="00F57EF4" w:rsidP="00F57EF4">
      <w:pPr>
        <w:outlineLvl w:val="0"/>
        <w:rPr>
          <w:b/>
          <w:bCs/>
          <w:sz w:val="28"/>
          <w:szCs w:val="28"/>
        </w:rPr>
      </w:pPr>
      <w:r>
        <w:rPr>
          <w:b/>
          <w:bCs/>
          <w:sz w:val="28"/>
          <w:szCs w:val="28"/>
        </w:rPr>
        <w:t>8</w:t>
      </w:r>
      <w:r w:rsidRPr="008C3482">
        <w:rPr>
          <w:b/>
          <w:bCs/>
          <w:sz w:val="28"/>
          <w:szCs w:val="28"/>
        </w:rPr>
        <w:t xml:space="preserve">. Hỗ trợ đầu tư vườn ươm giống lâm nghiệp </w:t>
      </w:r>
    </w:p>
    <w:p w:rsidR="00F57EF4" w:rsidRPr="008C3482" w:rsidRDefault="00F57EF4" w:rsidP="00F57EF4">
      <w:pPr>
        <w:jc w:val="both"/>
        <w:rPr>
          <w:b/>
          <w:sz w:val="28"/>
          <w:szCs w:val="28"/>
        </w:rPr>
      </w:pPr>
      <w:r w:rsidRPr="008C3482">
        <w:rPr>
          <w:b/>
          <w:sz w:val="28"/>
          <w:szCs w:val="28"/>
        </w:rPr>
        <w:t>a) Trình tự thực hiện:</w:t>
      </w:r>
    </w:p>
    <w:p w:rsidR="00F57EF4" w:rsidRPr="00DB6648" w:rsidRDefault="00F57EF4" w:rsidP="00F57EF4">
      <w:pPr>
        <w:tabs>
          <w:tab w:val="left" w:pos="540"/>
        </w:tabs>
        <w:ind w:firstLine="360"/>
        <w:jc w:val="both"/>
        <w:rPr>
          <w:bCs/>
          <w:iCs/>
          <w:sz w:val="28"/>
          <w:szCs w:val="28"/>
        </w:rPr>
      </w:pPr>
      <w:r w:rsidRPr="00DB6648">
        <w:rPr>
          <w:bCs/>
          <w:iCs/>
          <w:sz w:val="28"/>
          <w:szCs w:val="28"/>
        </w:rPr>
        <w:t>- Bước 1: BQLDA cấp huyện thống kê toàn bộ vườn ươm hiện có trên địa bàn (về địa điểm, diện tích, quy mô, năng lực sản xuất, chủ vườn ươm…).</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Bước 2:  Tổ chức quy hoạch hệ thống vườn ươm trên địa bàn </w:t>
      </w:r>
      <w:proofErr w:type="gramStart"/>
      <w:r w:rsidRPr="00DB6648">
        <w:rPr>
          <w:bCs/>
          <w:iCs/>
          <w:sz w:val="28"/>
          <w:szCs w:val="28"/>
        </w:rPr>
        <w:t>theo</w:t>
      </w:r>
      <w:proofErr w:type="gramEnd"/>
      <w:r w:rsidRPr="00DB6648">
        <w:rPr>
          <w:bCs/>
          <w:iCs/>
          <w:sz w:val="28"/>
          <w:szCs w:val="28"/>
        </w:rPr>
        <w:t xml:space="preserve"> quy định tại điều 9 của Quyết định số 147/2007/QĐ-TTg, trong đó phải đưa vườn ươm đã có vào quy hoạch.</w:t>
      </w:r>
    </w:p>
    <w:p w:rsidR="00F57EF4" w:rsidRPr="00DB6648" w:rsidRDefault="00F57EF4" w:rsidP="00F57EF4">
      <w:pPr>
        <w:tabs>
          <w:tab w:val="left" w:pos="540"/>
        </w:tabs>
        <w:ind w:firstLine="360"/>
        <w:jc w:val="both"/>
        <w:rPr>
          <w:bCs/>
          <w:iCs/>
          <w:sz w:val="28"/>
          <w:szCs w:val="28"/>
        </w:rPr>
      </w:pPr>
      <w:r w:rsidRPr="00DB6648">
        <w:rPr>
          <w:bCs/>
          <w:iCs/>
          <w:sz w:val="28"/>
          <w:szCs w:val="28"/>
        </w:rPr>
        <w:t>-Bước 3: Xác định chủ vườn ươm: là tổ chức trong nước, hộ gia đình, cá nhân.</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Bước 4:  Những vườn ươm quy hoạch mới phải có giấy chứng nhận quyền sử dụng đất, hoặc có sơ đồ khu vực vườn ươm do chủ đầu tư vẽ được xác nhận không tranh chấp của người sử dụng đất liền kề và xác nhận của UBND xã. Giấy </w:t>
      </w:r>
      <w:r w:rsidRPr="00DB6648">
        <w:rPr>
          <w:bCs/>
          <w:iCs/>
          <w:sz w:val="28"/>
          <w:szCs w:val="28"/>
        </w:rPr>
        <w:lastRenderedPageBreak/>
        <w:t>cam kết của chủ vườn ươm sử dụng đất vào mục đích xây dựng vườn ươm trên 10 năm.</w:t>
      </w:r>
    </w:p>
    <w:p w:rsidR="00F57EF4" w:rsidRPr="00DB6648" w:rsidRDefault="00F57EF4" w:rsidP="00F57EF4">
      <w:pPr>
        <w:tabs>
          <w:tab w:val="left" w:pos="540"/>
        </w:tabs>
        <w:ind w:firstLine="360"/>
        <w:jc w:val="both"/>
        <w:rPr>
          <w:bCs/>
          <w:iCs/>
          <w:sz w:val="28"/>
          <w:szCs w:val="28"/>
        </w:rPr>
      </w:pPr>
      <w:r w:rsidRPr="00DB6648">
        <w:rPr>
          <w:bCs/>
          <w:iCs/>
          <w:sz w:val="28"/>
          <w:szCs w:val="28"/>
        </w:rPr>
        <w:t>* Nội dung quy hoạch gồm: xác định địa điểm vườn ươm, vườn ươm xây dựng mới hay nâng cấp, diện tích đất hiện có, chủ vườn ươm.</w:t>
      </w:r>
    </w:p>
    <w:p w:rsidR="00F57EF4" w:rsidRPr="00DB6648" w:rsidRDefault="00F57EF4" w:rsidP="00F57EF4">
      <w:pPr>
        <w:tabs>
          <w:tab w:val="left" w:pos="540"/>
        </w:tabs>
        <w:ind w:firstLine="360"/>
        <w:jc w:val="both"/>
        <w:rPr>
          <w:bCs/>
          <w:iCs/>
          <w:sz w:val="28"/>
          <w:szCs w:val="28"/>
        </w:rPr>
      </w:pPr>
      <w:r w:rsidRPr="00DB6648">
        <w:rPr>
          <w:bCs/>
          <w:iCs/>
          <w:sz w:val="28"/>
          <w:szCs w:val="28"/>
        </w:rPr>
        <w:t>* Sau khi quy hoạch, chủ đầu tư gửi 01 bộ hồ sơ (hồ sơ gồm: Giấy chứng nhận quyền sử dụng đất; hoặc sơ đồ khu vực vườn ươm do chủ đầu tư vẽ có xác nhận của UBND xã; giấy cam kết của chủ đầu tư sử dụng đất vào mục đích xây dựng vườn ươm trên 10 năm) để lấy ý kiến thẩm tra của Sở Nông nghiệp và PTNT sau đó trình UBND cấp huyện thẩm định và phê duyệt. Quyết định phê duyệt quy hoạch phải được gửi đến thành viên Ban chỉ đạo huyện, BQLDA cấp tỉnh và các chủ vườn ươm.</w:t>
      </w:r>
    </w:p>
    <w:p w:rsidR="00F57EF4" w:rsidRPr="00DB6648" w:rsidRDefault="00F57EF4" w:rsidP="00F57EF4">
      <w:pPr>
        <w:tabs>
          <w:tab w:val="left" w:pos="540"/>
        </w:tabs>
        <w:ind w:firstLine="360"/>
        <w:jc w:val="both"/>
        <w:rPr>
          <w:bCs/>
          <w:iCs/>
          <w:sz w:val="28"/>
          <w:szCs w:val="28"/>
        </w:rPr>
      </w:pPr>
      <w:r w:rsidRPr="00DB6648">
        <w:rPr>
          <w:bCs/>
          <w:iCs/>
          <w:sz w:val="28"/>
          <w:szCs w:val="28"/>
        </w:rPr>
        <w:t>- Bước 5: Sở Nông nghiệp và PTNT có trách nhiệm thẩm tra trong thời hạn là 10 ngày làm việc kể từ ngày nhận được văn bản đề nghị thẩm định của tổ chức;</w:t>
      </w:r>
    </w:p>
    <w:p w:rsidR="00F57EF4" w:rsidRPr="00DB6648" w:rsidRDefault="00F57EF4" w:rsidP="00F57EF4">
      <w:pPr>
        <w:tabs>
          <w:tab w:val="left" w:pos="540"/>
        </w:tabs>
        <w:ind w:firstLine="360"/>
        <w:jc w:val="both"/>
        <w:rPr>
          <w:bCs/>
          <w:iCs/>
          <w:sz w:val="28"/>
          <w:szCs w:val="28"/>
        </w:rPr>
      </w:pPr>
      <w:r w:rsidRPr="00DB6648">
        <w:rPr>
          <w:bCs/>
          <w:iCs/>
          <w:sz w:val="28"/>
          <w:szCs w:val="28"/>
        </w:rPr>
        <w:t>- Bước 6: UBND cấp huyện thẩm định và ra quyết định đầu tư trong thời hạn 15 ngày làm việc kể từ ngày nhận được ý kiến thẩm tra của Sở NN và PTNT.</w:t>
      </w:r>
    </w:p>
    <w:p w:rsidR="00F57EF4" w:rsidRPr="00DB6648" w:rsidRDefault="00F57EF4" w:rsidP="00F57EF4">
      <w:pPr>
        <w:tabs>
          <w:tab w:val="left" w:pos="540"/>
        </w:tabs>
        <w:ind w:firstLine="360"/>
        <w:jc w:val="both"/>
        <w:rPr>
          <w:bCs/>
          <w:iCs/>
          <w:sz w:val="28"/>
          <w:szCs w:val="28"/>
        </w:rPr>
      </w:pPr>
      <w:r w:rsidRPr="00DB6648">
        <w:rPr>
          <w:bCs/>
          <w:iCs/>
          <w:sz w:val="28"/>
          <w:szCs w:val="28"/>
        </w:rPr>
        <w:t>+ Sau khi được phê duyệt quy hoạch, BQLDA cấp huyện phải có trách nhiệm hướng dẫn thiết kế kỹ thuật cho chủ vườn ươm.</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Sau khi có thiết kế, BQLDA cấp huyện phải ký hợp đồng cho chủ vườn ươm (mẫu hợp đồng kèm </w:t>
      </w:r>
      <w:proofErr w:type="gramStart"/>
      <w:r w:rsidRPr="00DB6648">
        <w:rPr>
          <w:bCs/>
          <w:iCs/>
          <w:sz w:val="28"/>
          <w:szCs w:val="28"/>
        </w:rPr>
        <w:t>theo</w:t>
      </w:r>
      <w:proofErr w:type="gramEnd"/>
      <w:r w:rsidRPr="00DB6648">
        <w:rPr>
          <w:bCs/>
          <w:iCs/>
          <w:sz w:val="28"/>
          <w:szCs w:val="28"/>
        </w:rPr>
        <w:t>).</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Ứng vốn và nghiệm </w:t>
      </w:r>
      <w:proofErr w:type="gramStart"/>
      <w:r w:rsidRPr="00DB6648">
        <w:rPr>
          <w:bCs/>
          <w:iCs/>
          <w:sz w:val="28"/>
          <w:szCs w:val="28"/>
        </w:rPr>
        <w:t>thu</w:t>
      </w:r>
      <w:proofErr w:type="gramEnd"/>
      <w:r w:rsidRPr="00DB6648">
        <w:rPr>
          <w:bCs/>
          <w:iCs/>
          <w:sz w:val="28"/>
          <w:szCs w:val="28"/>
        </w:rPr>
        <w:t xml:space="preserve"> thanh quyết toán:</w:t>
      </w:r>
    </w:p>
    <w:p w:rsidR="00F57EF4" w:rsidRPr="00DB6648" w:rsidRDefault="00F57EF4" w:rsidP="00F57EF4">
      <w:pPr>
        <w:tabs>
          <w:tab w:val="left" w:pos="540"/>
        </w:tabs>
        <w:ind w:firstLine="360"/>
        <w:jc w:val="both"/>
        <w:rPr>
          <w:bCs/>
          <w:iCs/>
          <w:sz w:val="28"/>
          <w:szCs w:val="28"/>
        </w:rPr>
      </w:pPr>
      <w:r w:rsidRPr="00DB6648">
        <w:rPr>
          <w:bCs/>
          <w:iCs/>
          <w:sz w:val="28"/>
          <w:szCs w:val="28"/>
        </w:rPr>
        <w:t>- Sau khi ký hợp đồng được ứng 30% vốn hỗ trợ. Trường hợp chủ đầu tư có nhu cầu ứng tiếp thì phải làm thủ tục nghiệm thu giai đoạn giữa hai bên và thanh toán ứng lần trước, sau đó được ứng tiếp nhưng không quá 80% tổng vốn hỗ trợ.</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Nghiệm thu và giải ngân lần cuối: Khi đầu tư xong vườn ươm theo hợp đồng, chủ vườn ươm báo cáo bằng văn bản cho BQLDA cấp huyện, trong vòng 20 ngày làm việc BQLDA cấp huyện có trách nhiệm mời thêm đại diện của Ban chỉ đạo huyện, Ban phát triển rừng xã để nghiệm thu cho chủ đầu tư. Hồ sơ thanh quyết toán gồm: Văn bản báo cáo của chủ đầu tư vườn ươm cho BQLDA cấp huyện; Hợp đồng hỗ trợ đầu tư vườn ươm, biên bản nghiệm </w:t>
      </w:r>
      <w:proofErr w:type="gramStart"/>
      <w:r w:rsidRPr="00DB6648">
        <w:rPr>
          <w:bCs/>
          <w:iCs/>
          <w:sz w:val="28"/>
          <w:szCs w:val="28"/>
        </w:rPr>
        <w:t>thu</w:t>
      </w:r>
      <w:proofErr w:type="gramEnd"/>
      <w:r w:rsidRPr="00DB6648">
        <w:rPr>
          <w:bCs/>
          <w:iCs/>
          <w:sz w:val="28"/>
          <w:szCs w:val="28"/>
        </w:rPr>
        <w:t xml:space="preserve"> hoàn thành công trình vườn ươm.</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BQLDA cấp huyện được hưởng 3% trên tổng mức vốn hỗ trợ của Nhà nước cho chủ vườn ươm để thực hiện việc quy hoạch, hướng dẫn kỹ thuật, quản lý hợp đồng, làm thủ tục cấp giấy chứng nhận quyền sử dụng đất cho các vườn ươm. Chi phí này được nêu rõ trong hợp đồng giữa các bên. BQLDA cấp huyện chi </w:t>
      </w:r>
      <w:proofErr w:type="gramStart"/>
      <w:r w:rsidRPr="00DB6648">
        <w:rPr>
          <w:bCs/>
          <w:iCs/>
          <w:sz w:val="28"/>
          <w:szCs w:val="28"/>
        </w:rPr>
        <w:t>theo</w:t>
      </w:r>
      <w:proofErr w:type="gramEnd"/>
      <w:r w:rsidRPr="00DB6648">
        <w:rPr>
          <w:bCs/>
          <w:iCs/>
          <w:sz w:val="28"/>
          <w:szCs w:val="28"/>
        </w:rPr>
        <w:t xml:space="preserve"> quy định chi phí sự nghiệp hành chính hiện hành.</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Đối với vườn ươm của tổ chức ngoài quốc doanh có trồng rừng quy mô trên 1.000 ha trở lên, đầu tư vườn ươm được quyết định ngay trong quá trình xây dựng dự </w:t>
      </w:r>
      <w:proofErr w:type="gramStart"/>
      <w:r w:rsidRPr="00DB6648">
        <w:rPr>
          <w:bCs/>
          <w:iCs/>
          <w:sz w:val="28"/>
          <w:szCs w:val="28"/>
        </w:rPr>
        <w:t>án</w:t>
      </w:r>
      <w:proofErr w:type="gramEnd"/>
      <w:r w:rsidRPr="00DB6648">
        <w:rPr>
          <w:bCs/>
          <w:iCs/>
          <w:sz w:val="28"/>
          <w:szCs w:val="28"/>
        </w:rPr>
        <w:t xml:space="preserve"> trồng rừng, doanh nghiệp là chủ đầu tư vườn ươm (không cần hợp đồng xây dựng vườn ươm). Doanh nghiệp (chính là BQLDA cấp huyện) tự xây dựng thiết kế kỹ thuật, dự toán trình Sở Nông nghiệp và PTNT thẩm định, sau đó chủ đầu tư phê duyệt và tự triển khai đối với vườn ươm mới có hỗ trợ 300 triệu đồng/vườn ươm và nâng cấp vườn ươm. BQLDA tỉnh chủ trì nghiệm </w:t>
      </w:r>
      <w:proofErr w:type="gramStart"/>
      <w:r w:rsidRPr="00DB6648">
        <w:rPr>
          <w:bCs/>
          <w:iCs/>
          <w:sz w:val="28"/>
          <w:szCs w:val="28"/>
        </w:rPr>
        <w:t>thu</w:t>
      </w:r>
      <w:proofErr w:type="gramEnd"/>
      <w:r w:rsidRPr="00DB6648">
        <w:rPr>
          <w:bCs/>
          <w:iCs/>
          <w:sz w:val="28"/>
          <w:szCs w:val="28"/>
        </w:rPr>
        <w:t xml:space="preserve"> cho BQLDA cấp huyện.</w:t>
      </w:r>
    </w:p>
    <w:p w:rsidR="00F57EF4" w:rsidRPr="008C3482" w:rsidRDefault="00F57EF4" w:rsidP="00F57EF4">
      <w:pPr>
        <w:jc w:val="both"/>
        <w:rPr>
          <w:sz w:val="28"/>
          <w:szCs w:val="28"/>
        </w:rPr>
      </w:pPr>
      <w:r w:rsidRPr="008C3482">
        <w:rPr>
          <w:b/>
          <w:bCs/>
          <w:sz w:val="28"/>
          <w:szCs w:val="28"/>
        </w:rPr>
        <w:lastRenderedPageBreak/>
        <w:t xml:space="preserve">b) </w:t>
      </w:r>
      <w:r w:rsidRPr="008C3482">
        <w:rPr>
          <w:b/>
          <w:sz w:val="28"/>
          <w:szCs w:val="28"/>
        </w:rPr>
        <w:t>Cách thức thực hiện</w:t>
      </w:r>
      <w:r w:rsidRPr="008C3482">
        <w:rPr>
          <w:sz w:val="28"/>
          <w:szCs w:val="28"/>
        </w:rPr>
        <w:t xml:space="preserve">: Không </w:t>
      </w:r>
      <w:proofErr w:type="gramStart"/>
      <w:r w:rsidRPr="008C3482">
        <w:rPr>
          <w:sz w:val="28"/>
          <w:szCs w:val="28"/>
        </w:rPr>
        <w:t>theo</w:t>
      </w:r>
      <w:proofErr w:type="gramEnd"/>
      <w:r w:rsidRPr="008C3482">
        <w:rPr>
          <w:sz w:val="28"/>
          <w:szCs w:val="28"/>
        </w:rPr>
        <w:t xml:space="preserve"> quy định</w:t>
      </w:r>
    </w:p>
    <w:p w:rsidR="00F57EF4" w:rsidRPr="008C3482" w:rsidRDefault="00F57EF4" w:rsidP="00F57EF4">
      <w:pPr>
        <w:jc w:val="both"/>
        <w:rPr>
          <w:b/>
          <w:sz w:val="28"/>
          <w:szCs w:val="28"/>
        </w:rPr>
      </w:pPr>
      <w:r w:rsidRPr="008C3482">
        <w:rPr>
          <w:b/>
          <w:sz w:val="28"/>
          <w:szCs w:val="28"/>
        </w:rPr>
        <w:t xml:space="preserve">c) Thành phần, số lượng hồ sơ: </w:t>
      </w:r>
    </w:p>
    <w:p w:rsidR="00F57EF4" w:rsidRPr="00246DC5" w:rsidRDefault="00F57EF4" w:rsidP="00F57EF4">
      <w:pPr>
        <w:tabs>
          <w:tab w:val="left" w:pos="540"/>
        </w:tabs>
        <w:jc w:val="both"/>
        <w:rPr>
          <w:b/>
          <w:bCs/>
          <w:iCs/>
          <w:sz w:val="28"/>
          <w:szCs w:val="28"/>
        </w:rPr>
      </w:pPr>
      <w:r w:rsidRPr="00246DC5">
        <w:rPr>
          <w:b/>
          <w:bCs/>
          <w:iCs/>
          <w:sz w:val="28"/>
          <w:szCs w:val="28"/>
        </w:rPr>
        <w:t xml:space="preserve">* Thành phần hồ sơ: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1. Giai đoạn phê duyệt quy hoạch: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Danh sách thống kê toàn bộ vườn ươm hiện có trên địa bàn (về địa điểm, diện tích, quy mô, năng lực sản xuất, chủ vườn ươm…). </w:t>
      </w:r>
      <w:proofErr w:type="gramStart"/>
      <w:r w:rsidRPr="00DB6648">
        <w:rPr>
          <w:bCs/>
          <w:iCs/>
          <w:sz w:val="28"/>
          <w:szCs w:val="28"/>
        </w:rPr>
        <w:t>do</w:t>
      </w:r>
      <w:proofErr w:type="gramEnd"/>
      <w:r w:rsidRPr="00DB6648">
        <w:rPr>
          <w:bCs/>
          <w:iCs/>
          <w:sz w:val="28"/>
          <w:szCs w:val="28"/>
        </w:rPr>
        <w:t xml:space="preserve"> BQLDA cấp huyện lập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Quy hoạch hệ thống vườn ươm trên địa bàn </w:t>
      </w:r>
      <w:proofErr w:type="gramStart"/>
      <w:r w:rsidRPr="00DB6648">
        <w:rPr>
          <w:bCs/>
          <w:iCs/>
          <w:sz w:val="28"/>
          <w:szCs w:val="28"/>
        </w:rPr>
        <w:t>theo</w:t>
      </w:r>
      <w:proofErr w:type="gramEnd"/>
      <w:r w:rsidRPr="00DB6648">
        <w:rPr>
          <w:bCs/>
          <w:iCs/>
          <w:sz w:val="28"/>
          <w:szCs w:val="28"/>
        </w:rPr>
        <w:t xml:space="preserve"> quy định tại điều 9 của Quyết định số 147/2007/QĐ-TTg, trong đó phải đưa vườn ươm đã có vào quy hoạch.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Giấy chứng nhận quyền sử dụng đất, hoặc có sơ đồ khu vực vườn ươm do chủ đầu tư vẽ được xác nhận không tranh chấp của người sử dụng đất liền kề và xác nhận của UBND xã.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Giấy cam kết của chủ vườn ươm sử dụng đất vào mục đích xây dựng vườn ươm trên 10 năm.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Quy hoạch vườn ươm gồm: xác định địa điểm vườn ươm, vườn ươm xây dựng mới hay nâng cấp, diện tích đất hiện có, chủ vườn ươm.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Ý kiến thẩm tra của Sở Nông nghiệp và PTNT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2. Giai đoạn thanh, quyết toán: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Văn bản báo cáo của chủ vườn ươm cho Ban QLDA cấp huyện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Hợp đồng hỗ trợ đầu tư vườn ươm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Biên bản nghiệm </w:t>
      </w:r>
      <w:proofErr w:type="gramStart"/>
      <w:r w:rsidRPr="00DB6648">
        <w:rPr>
          <w:bCs/>
          <w:iCs/>
          <w:sz w:val="28"/>
          <w:szCs w:val="28"/>
        </w:rPr>
        <w:t>thu</w:t>
      </w:r>
      <w:proofErr w:type="gramEnd"/>
      <w:r w:rsidRPr="00DB6648">
        <w:rPr>
          <w:bCs/>
          <w:iCs/>
          <w:sz w:val="28"/>
          <w:szCs w:val="28"/>
        </w:rPr>
        <w:t xml:space="preserve"> hoàn thành công trình vườn ươm </w:t>
      </w:r>
    </w:p>
    <w:p w:rsidR="00F57EF4" w:rsidRPr="00DB6648" w:rsidRDefault="00F57EF4" w:rsidP="00F57EF4">
      <w:pPr>
        <w:tabs>
          <w:tab w:val="left" w:pos="540"/>
        </w:tabs>
        <w:jc w:val="both"/>
        <w:rPr>
          <w:bCs/>
          <w:iCs/>
          <w:sz w:val="28"/>
          <w:szCs w:val="28"/>
        </w:rPr>
      </w:pPr>
      <w:r w:rsidRPr="00246DC5">
        <w:rPr>
          <w:b/>
          <w:bCs/>
          <w:iCs/>
          <w:sz w:val="28"/>
          <w:szCs w:val="28"/>
        </w:rPr>
        <w:t>* Số lượng hồ sơ:</w:t>
      </w:r>
      <w:r w:rsidRPr="00DB6648">
        <w:rPr>
          <w:bCs/>
          <w:iCs/>
          <w:sz w:val="28"/>
          <w:szCs w:val="28"/>
        </w:rPr>
        <w:t xml:space="preserve"> 01 (bộ).</w:t>
      </w:r>
    </w:p>
    <w:p w:rsidR="00F57EF4" w:rsidRPr="008C3482" w:rsidRDefault="00F57EF4" w:rsidP="00F57EF4">
      <w:pPr>
        <w:jc w:val="both"/>
        <w:rPr>
          <w:sz w:val="28"/>
          <w:szCs w:val="28"/>
        </w:rPr>
      </w:pPr>
      <w:r w:rsidRPr="008C3482">
        <w:rPr>
          <w:b/>
          <w:sz w:val="28"/>
          <w:szCs w:val="28"/>
        </w:rPr>
        <w:t>d) Thời hạn giải quyết</w:t>
      </w:r>
      <w:r w:rsidRPr="008C3482">
        <w:rPr>
          <w:sz w:val="28"/>
          <w:szCs w:val="28"/>
        </w:rPr>
        <w:t xml:space="preserve">: Không quy định. </w:t>
      </w:r>
    </w:p>
    <w:p w:rsidR="00F57EF4" w:rsidRPr="008C3482" w:rsidRDefault="00F57EF4" w:rsidP="00F57EF4">
      <w:pPr>
        <w:jc w:val="both"/>
        <w:rPr>
          <w:b/>
          <w:sz w:val="28"/>
          <w:szCs w:val="28"/>
        </w:rPr>
      </w:pPr>
      <w:r w:rsidRPr="008C3482">
        <w:rPr>
          <w:b/>
          <w:sz w:val="28"/>
          <w:szCs w:val="28"/>
        </w:rPr>
        <w:t xml:space="preserve">e) Cơ quan thực hiện TTHC: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Cơ quan có thẩm quyền quyết định: UBND cấp huyện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Cơ quan trực tiếp thực hiện TTHC: Ban QLDA cấp huyện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Cơ quan phối hợp (nếu có): Ban chỉ đạo huyện, Ban phát triển rừng xã. </w:t>
      </w:r>
    </w:p>
    <w:p w:rsidR="00F57EF4" w:rsidRPr="008C3482" w:rsidRDefault="00F57EF4" w:rsidP="00F57EF4">
      <w:pPr>
        <w:jc w:val="both"/>
        <w:rPr>
          <w:sz w:val="28"/>
          <w:szCs w:val="28"/>
        </w:rPr>
      </w:pPr>
      <w:r w:rsidRPr="008C3482">
        <w:rPr>
          <w:b/>
          <w:sz w:val="28"/>
          <w:szCs w:val="28"/>
        </w:rPr>
        <w:t>f) Đối tượng thực hiện TTHC</w:t>
      </w:r>
      <w:r w:rsidRPr="008C3482">
        <w:rPr>
          <w:sz w:val="28"/>
          <w:szCs w:val="28"/>
        </w:rPr>
        <w:t xml:space="preserve">: Tổ chức                                                                    </w:t>
      </w:r>
    </w:p>
    <w:p w:rsidR="00F57EF4" w:rsidRPr="008C3482" w:rsidRDefault="00F57EF4" w:rsidP="00F57EF4">
      <w:pPr>
        <w:jc w:val="both"/>
        <w:rPr>
          <w:sz w:val="28"/>
          <w:szCs w:val="28"/>
        </w:rPr>
      </w:pPr>
      <w:r w:rsidRPr="008C3482">
        <w:rPr>
          <w:b/>
          <w:sz w:val="28"/>
          <w:szCs w:val="28"/>
        </w:rPr>
        <w:t>g) Mẫu đơn, tờ khai hành chính</w:t>
      </w:r>
      <w:r w:rsidRPr="008C3482">
        <w:rPr>
          <w:sz w:val="28"/>
          <w:szCs w:val="28"/>
        </w:rPr>
        <w:t>: Không</w:t>
      </w:r>
    </w:p>
    <w:p w:rsidR="00F57EF4" w:rsidRPr="008C3482" w:rsidRDefault="00F57EF4" w:rsidP="00F57EF4">
      <w:pPr>
        <w:jc w:val="both"/>
        <w:rPr>
          <w:sz w:val="28"/>
          <w:szCs w:val="28"/>
        </w:rPr>
      </w:pPr>
      <w:r w:rsidRPr="008C3482">
        <w:rPr>
          <w:b/>
          <w:sz w:val="28"/>
          <w:szCs w:val="28"/>
        </w:rPr>
        <w:t>h) Phí, lệ phí</w:t>
      </w:r>
      <w:r w:rsidRPr="008C3482">
        <w:rPr>
          <w:sz w:val="28"/>
          <w:szCs w:val="28"/>
        </w:rPr>
        <w:t>: Mức hỗ trợ của Nhà nước theo quy định tại khoản 4, Điều 1, Quyết định 66/2011/QĐ-TTg. Mức hỗ trợ từ nguồn ngân sách Trung ương cho vườn ươm tại các xã biên giới không quá 700 triệu đồng/vườn ươm, phần còn lại do ngân sách địa phương hỗ trợ bổ sung.</w:t>
      </w:r>
    </w:p>
    <w:p w:rsidR="00F57EF4" w:rsidRPr="008C3482" w:rsidRDefault="00F57EF4" w:rsidP="00F57EF4">
      <w:pPr>
        <w:jc w:val="both"/>
        <w:rPr>
          <w:sz w:val="28"/>
          <w:szCs w:val="28"/>
        </w:rPr>
      </w:pPr>
      <w:r w:rsidRPr="008C3482">
        <w:rPr>
          <w:b/>
          <w:sz w:val="28"/>
          <w:szCs w:val="28"/>
        </w:rPr>
        <w:t>i) Kết quả của việc thực hiện TTHC</w:t>
      </w:r>
      <w:r w:rsidRPr="008C3482">
        <w:rPr>
          <w:sz w:val="28"/>
          <w:szCs w:val="28"/>
        </w:rPr>
        <w:t xml:space="preserve">: Quyết định hành chính. </w:t>
      </w:r>
    </w:p>
    <w:p w:rsidR="00F57EF4" w:rsidRPr="008C3482" w:rsidRDefault="00F57EF4" w:rsidP="00F57EF4">
      <w:pPr>
        <w:jc w:val="both"/>
        <w:rPr>
          <w:b/>
          <w:sz w:val="28"/>
          <w:szCs w:val="28"/>
        </w:rPr>
      </w:pPr>
      <w:r w:rsidRPr="008C3482">
        <w:rPr>
          <w:b/>
          <w:sz w:val="28"/>
          <w:szCs w:val="28"/>
        </w:rPr>
        <w:t xml:space="preserve">j) Điều kiện thực hiện TTHC: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Quyết định số 147/2007/QĐ-TTg ngày 10/9/2007 của Thủ tướng Chính phủ; có hiệu lực từ ngày 28/9/2007. </w:t>
      </w:r>
    </w:p>
    <w:p w:rsidR="00F57EF4" w:rsidRPr="00DB6648" w:rsidRDefault="00F57EF4" w:rsidP="00F57EF4">
      <w:pPr>
        <w:tabs>
          <w:tab w:val="left" w:pos="540"/>
        </w:tabs>
        <w:ind w:firstLine="360"/>
        <w:jc w:val="both"/>
        <w:rPr>
          <w:bCs/>
          <w:iCs/>
          <w:sz w:val="28"/>
          <w:szCs w:val="28"/>
        </w:rPr>
      </w:pPr>
      <w:r w:rsidRPr="00DB6648">
        <w:rPr>
          <w:bCs/>
          <w:iCs/>
          <w:sz w:val="28"/>
          <w:szCs w:val="28"/>
        </w:rPr>
        <w:t>1. Quy mô diện tích đất xây dựng vườn ươm tối thiểu 0</w:t>
      </w:r>
      <w:proofErr w:type="gramStart"/>
      <w:r w:rsidRPr="00DB6648">
        <w:rPr>
          <w:bCs/>
          <w:iCs/>
          <w:sz w:val="28"/>
          <w:szCs w:val="28"/>
        </w:rPr>
        <w:t>,5</w:t>
      </w:r>
      <w:proofErr w:type="gramEnd"/>
      <w:r w:rsidRPr="00DB6648">
        <w:rPr>
          <w:bCs/>
          <w:iCs/>
          <w:sz w:val="28"/>
          <w:szCs w:val="28"/>
        </w:rPr>
        <w:t xml:space="preserve"> ha.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2. Quy hoạch vườn ươm: trung bình mỗi xã hoặc cụm xã có 1000 ha đất quy hoạch trồng rừng sản xuất trở lên được quy hoạch một vườn ươm. Khi bố trí vườn ươm nên sử dụng các vườn ươm hiện có là chính; chỉ quy hoạch xây dựng mới khi có dự </w:t>
      </w:r>
      <w:proofErr w:type="gramStart"/>
      <w:r w:rsidRPr="00DB6648">
        <w:rPr>
          <w:bCs/>
          <w:iCs/>
          <w:sz w:val="28"/>
          <w:szCs w:val="28"/>
        </w:rPr>
        <w:t>án</w:t>
      </w:r>
      <w:proofErr w:type="gramEnd"/>
      <w:r w:rsidRPr="00DB6648">
        <w:rPr>
          <w:bCs/>
          <w:iCs/>
          <w:sz w:val="28"/>
          <w:szCs w:val="28"/>
        </w:rPr>
        <w:t xml:space="preserve"> mới trồng rừng nguyên liệu hoặc ở những nơi thật sự cần thiết.  </w:t>
      </w:r>
    </w:p>
    <w:p w:rsidR="00F57EF4" w:rsidRPr="00DB6648" w:rsidRDefault="00F57EF4" w:rsidP="00F57EF4">
      <w:pPr>
        <w:tabs>
          <w:tab w:val="left" w:pos="540"/>
        </w:tabs>
        <w:ind w:firstLine="360"/>
        <w:jc w:val="both"/>
        <w:rPr>
          <w:bCs/>
          <w:iCs/>
          <w:sz w:val="28"/>
          <w:szCs w:val="28"/>
        </w:rPr>
      </w:pPr>
      <w:r w:rsidRPr="00DB6648">
        <w:rPr>
          <w:bCs/>
          <w:iCs/>
          <w:sz w:val="28"/>
          <w:szCs w:val="28"/>
        </w:rPr>
        <w:lastRenderedPageBreak/>
        <w:t xml:space="preserve">3. Điều kiện để nhận hỗ trợ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a) Vườn ươm phải nằm trong quy hoạch sản xuất giống lâm nghiệp của tỉnh, hoặc vườn ươm thuộc các dự </w:t>
      </w:r>
      <w:proofErr w:type="gramStart"/>
      <w:r w:rsidRPr="00DB6648">
        <w:rPr>
          <w:bCs/>
          <w:iCs/>
          <w:sz w:val="28"/>
          <w:szCs w:val="28"/>
        </w:rPr>
        <w:t>án</w:t>
      </w:r>
      <w:proofErr w:type="gramEnd"/>
      <w:r w:rsidRPr="00DB6648">
        <w:rPr>
          <w:bCs/>
          <w:iCs/>
          <w:sz w:val="28"/>
          <w:szCs w:val="28"/>
        </w:rPr>
        <w:t xml:space="preserve"> trồng rừng nguyên liệu tập trung.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b) Chủ vườn ươm phải cam kết sử dụng đất được giao vào mục đích sản xuất giống trồng rừng ít nhất 10 năm.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 c) Vườn ươm thuộc quyền sử dụng của các thành phần kinh tế ngoài quốc doanh. Nếu có phần vốn của Nhà nước (doanh nghiệp nhà nước, Ban Quản lý rừng phòng hộ, Ban Quản lý rừng đặc dụng) thì phần vốn của Nhà nước chiếm tỷ lệ không quá 50%. </w:t>
      </w:r>
    </w:p>
    <w:p w:rsidR="00F57EF4" w:rsidRPr="00DB6648" w:rsidRDefault="00F57EF4" w:rsidP="00F57EF4">
      <w:pPr>
        <w:tabs>
          <w:tab w:val="left" w:pos="540"/>
        </w:tabs>
        <w:ind w:firstLine="360"/>
        <w:jc w:val="both"/>
        <w:rPr>
          <w:bCs/>
          <w:iCs/>
          <w:sz w:val="28"/>
          <w:szCs w:val="28"/>
        </w:rPr>
      </w:pPr>
      <w:r w:rsidRPr="00DB6648">
        <w:rPr>
          <w:bCs/>
          <w:iCs/>
          <w:sz w:val="28"/>
          <w:szCs w:val="28"/>
        </w:rPr>
        <w:t xml:space="preserve">d) Có dự án đầu tư xây dựng vườn ươm được Ban Quản lý dự án cấp huyện thẩm định đầu tư, chủ đầu tư dự án quyết định đầu </w:t>
      </w:r>
      <w:proofErr w:type="gramStart"/>
      <w:r w:rsidRPr="00DB6648">
        <w:rPr>
          <w:bCs/>
          <w:iCs/>
          <w:sz w:val="28"/>
          <w:szCs w:val="28"/>
        </w:rPr>
        <w:t>tư</w:t>
      </w:r>
      <w:proofErr w:type="gramEnd"/>
      <w:r w:rsidRPr="00DB6648">
        <w:rPr>
          <w:bCs/>
          <w:iCs/>
          <w:sz w:val="28"/>
          <w:szCs w:val="28"/>
        </w:rPr>
        <w:t xml:space="preserve">. Đối với dự </w:t>
      </w:r>
      <w:proofErr w:type="gramStart"/>
      <w:r w:rsidRPr="00DB6648">
        <w:rPr>
          <w:bCs/>
          <w:iCs/>
          <w:sz w:val="28"/>
          <w:szCs w:val="28"/>
        </w:rPr>
        <w:t>án</w:t>
      </w:r>
      <w:proofErr w:type="gramEnd"/>
      <w:r w:rsidRPr="00DB6648">
        <w:rPr>
          <w:bCs/>
          <w:iCs/>
          <w:sz w:val="28"/>
          <w:szCs w:val="28"/>
        </w:rPr>
        <w:t xml:space="preserve"> xây dựng vườn ươm mới ở những xã biên giới do Ủy ban nhân dân cấp huyện quyết định đầu tư. </w:t>
      </w:r>
    </w:p>
    <w:p w:rsidR="00F57EF4" w:rsidRPr="008C3482" w:rsidRDefault="00F57EF4" w:rsidP="00F57EF4">
      <w:pPr>
        <w:tabs>
          <w:tab w:val="left" w:pos="540"/>
        </w:tabs>
        <w:ind w:firstLine="360"/>
        <w:jc w:val="both"/>
        <w:rPr>
          <w:sz w:val="28"/>
          <w:szCs w:val="28"/>
        </w:rPr>
      </w:pPr>
      <w:r w:rsidRPr="00DB6648">
        <w:rPr>
          <w:bCs/>
          <w:iCs/>
          <w:sz w:val="28"/>
          <w:szCs w:val="28"/>
        </w:rPr>
        <w:t>đ) Kết quả đầu tư xây dựng vườn ươm được Ban Quản</w:t>
      </w:r>
      <w:r w:rsidRPr="008C3482">
        <w:rPr>
          <w:sz w:val="28"/>
          <w:szCs w:val="28"/>
        </w:rPr>
        <w:t xml:space="preserve"> lý dự án cấp huyện nghiệm </w:t>
      </w:r>
      <w:proofErr w:type="gramStart"/>
      <w:r w:rsidRPr="008C3482">
        <w:rPr>
          <w:sz w:val="28"/>
          <w:szCs w:val="28"/>
        </w:rPr>
        <w:t>thu</w:t>
      </w:r>
      <w:proofErr w:type="gramEnd"/>
      <w:r w:rsidRPr="008C3482">
        <w:rPr>
          <w:sz w:val="28"/>
          <w:szCs w:val="28"/>
        </w:rPr>
        <w:t xml:space="preserve">. </w:t>
      </w:r>
    </w:p>
    <w:p w:rsidR="00F57EF4" w:rsidRPr="008C3482" w:rsidRDefault="00F57EF4" w:rsidP="00F57EF4">
      <w:pPr>
        <w:jc w:val="both"/>
        <w:rPr>
          <w:b/>
          <w:sz w:val="28"/>
          <w:szCs w:val="28"/>
        </w:rPr>
      </w:pPr>
      <w:r w:rsidRPr="008C3482">
        <w:rPr>
          <w:b/>
          <w:sz w:val="28"/>
          <w:szCs w:val="28"/>
        </w:rPr>
        <w:t xml:space="preserve">k) Căn cứ pháp lý của TTHC: </w:t>
      </w:r>
    </w:p>
    <w:p w:rsidR="00F57EF4" w:rsidRPr="00DB6648" w:rsidRDefault="00F57EF4" w:rsidP="00F57EF4">
      <w:pPr>
        <w:tabs>
          <w:tab w:val="left" w:pos="540"/>
        </w:tabs>
        <w:ind w:firstLine="360"/>
        <w:jc w:val="both"/>
        <w:rPr>
          <w:bCs/>
          <w:iCs/>
          <w:sz w:val="28"/>
          <w:szCs w:val="28"/>
        </w:rPr>
      </w:pPr>
      <w:r w:rsidRPr="00DB6648">
        <w:rPr>
          <w:bCs/>
          <w:iCs/>
          <w:sz w:val="28"/>
          <w:szCs w:val="28"/>
        </w:rPr>
        <w:t>- Quyết định số 147/2007/QĐ-TTg ngày 10/9/2007 của Thủ tướng Chính phủ; có hiệu lực từ ngày 28/9/2007;</w:t>
      </w:r>
    </w:p>
    <w:p w:rsidR="00F57EF4" w:rsidRPr="00DB6648" w:rsidRDefault="00F57EF4" w:rsidP="00F57EF4">
      <w:pPr>
        <w:tabs>
          <w:tab w:val="left" w:pos="540"/>
        </w:tabs>
        <w:ind w:firstLine="360"/>
        <w:jc w:val="both"/>
        <w:rPr>
          <w:bCs/>
          <w:iCs/>
          <w:sz w:val="28"/>
          <w:szCs w:val="28"/>
        </w:rPr>
      </w:pPr>
      <w:r w:rsidRPr="00DB6648">
        <w:rPr>
          <w:bCs/>
          <w:iCs/>
          <w:sz w:val="28"/>
          <w:szCs w:val="28"/>
        </w:rPr>
        <w:t>- Thông tư số 02/2008/TTLT-BKH-NN-TC hướng dẫn thực hiện Quyết định số 147/2007/QĐ-TTg ngày 10/9/2007 của Thủ tướng Chính phủ; có hiệu lực từ ngày 28/9/2007;</w:t>
      </w:r>
    </w:p>
    <w:p w:rsidR="00F57EF4" w:rsidRDefault="00F57EF4" w:rsidP="00F57EF4">
      <w:pPr>
        <w:tabs>
          <w:tab w:val="left" w:pos="540"/>
        </w:tabs>
        <w:ind w:firstLine="360"/>
        <w:jc w:val="both"/>
        <w:rPr>
          <w:bCs/>
          <w:iCs/>
          <w:sz w:val="28"/>
          <w:szCs w:val="28"/>
        </w:rPr>
      </w:pPr>
      <w:r w:rsidRPr="00DB6648">
        <w:rPr>
          <w:bCs/>
          <w:iCs/>
          <w:sz w:val="28"/>
          <w:szCs w:val="28"/>
        </w:rPr>
        <w:t xml:space="preserve">- Thông tư liên tịch số 03/2012/TTLT-BKHĐT-BNNPTNT-BTC ngày 05/6/2012. </w:t>
      </w:r>
    </w:p>
    <w:p w:rsidR="00F57EF4" w:rsidRPr="00AA100D" w:rsidRDefault="00F57EF4" w:rsidP="00F57EF4">
      <w:pPr>
        <w:jc w:val="both"/>
        <w:rPr>
          <w:b/>
          <w:sz w:val="28"/>
          <w:szCs w:val="28"/>
          <w:lang w:val="pt-BR"/>
        </w:rPr>
      </w:pPr>
      <w:r w:rsidRPr="00BD4942">
        <w:rPr>
          <w:b/>
          <w:sz w:val="28"/>
          <w:szCs w:val="28"/>
          <w:lang w:val="pt-BR"/>
        </w:rPr>
        <w:t>9. Điều chỉnh thiết kế, dự toán công trình lâm sinh (đối với công trình lâm sinh thuộc dự án do Chủ tịch UBND cấp huyện, UBND cấp xã đầu tư)</w:t>
      </w:r>
    </w:p>
    <w:p w:rsidR="00F57EF4" w:rsidRPr="00AA100D" w:rsidRDefault="00F57EF4" w:rsidP="00F57EF4">
      <w:pPr>
        <w:ind w:firstLine="360"/>
        <w:jc w:val="both"/>
        <w:rPr>
          <w:b/>
          <w:sz w:val="28"/>
          <w:szCs w:val="28"/>
        </w:rPr>
      </w:pPr>
      <w:r w:rsidRPr="00AA100D">
        <w:rPr>
          <w:b/>
          <w:sz w:val="28"/>
          <w:szCs w:val="28"/>
        </w:rPr>
        <w:t>a) Trình tự thực hiện</w:t>
      </w:r>
      <w:r w:rsidRPr="00AA100D">
        <w:rPr>
          <w:sz w:val="28"/>
          <w:szCs w:val="28"/>
        </w:rPr>
        <w:t>:</w:t>
      </w:r>
    </w:p>
    <w:p w:rsidR="00F57EF4" w:rsidRPr="006F0648" w:rsidRDefault="00F57EF4" w:rsidP="00F57EF4">
      <w:pPr>
        <w:tabs>
          <w:tab w:val="left" w:pos="540"/>
        </w:tabs>
        <w:ind w:firstLine="360"/>
        <w:jc w:val="both"/>
        <w:rPr>
          <w:sz w:val="28"/>
          <w:szCs w:val="28"/>
        </w:rPr>
      </w:pPr>
      <w:r w:rsidRPr="00AA100D">
        <w:rPr>
          <w:sz w:val="28"/>
          <w:szCs w:val="28"/>
          <w:lang w:val="vi-VN"/>
        </w:rPr>
        <w:t xml:space="preserve">- </w:t>
      </w:r>
      <w:r w:rsidRPr="006F0648">
        <w:rPr>
          <w:sz w:val="28"/>
          <w:szCs w:val="28"/>
        </w:rPr>
        <w:t>Bước 1: Tổ chức, cá nhân chuẩn bị hồ sơ và liên hệ Bộ phận tiếp nhận hồ sơ và trả kết quả của UBND cấp huyện (Bộ phận một cửa) để được hướng dẫn; điền thông tin vào mẫu đơn, mẫu tờ khai hành chính theo yêu cầu.</w:t>
      </w:r>
    </w:p>
    <w:p w:rsidR="00F57EF4" w:rsidRPr="006F0648" w:rsidRDefault="00F57EF4" w:rsidP="00F57EF4">
      <w:pPr>
        <w:tabs>
          <w:tab w:val="left" w:pos="540"/>
        </w:tabs>
        <w:ind w:firstLine="360"/>
        <w:jc w:val="both"/>
        <w:rPr>
          <w:sz w:val="28"/>
          <w:szCs w:val="28"/>
        </w:rPr>
      </w:pPr>
      <w:r w:rsidRPr="006F0648">
        <w:rPr>
          <w:sz w:val="28"/>
          <w:szCs w:val="28"/>
        </w:rPr>
        <w:t>- Bước 2: Công chức tiếp nhận hồ sơ có trách nhiệm kiểm tra tính pháp lý và nội dung hồ sơ:</w:t>
      </w:r>
    </w:p>
    <w:p w:rsidR="00F57EF4" w:rsidRPr="006F0648" w:rsidRDefault="00F57EF4" w:rsidP="00F57EF4">
      <w:pPr>
        <w:tabs>
          <w:tab w:val="left" w:pos="540"/>
        </w:tabs>
        <w:ind w:firstLine="360"/>
        <w:jc w:val="both"/>
        <w:rPr>
          <w:sz w:val="28"/>
          <w:szCs w:val="28"/>
        </w:rPr>
      </w:pPr>
      <w:r w:rsidRPr="006F0648">
        <w:rPr>
          <w:sz w:val="28"/>
          <w:szCs w:val="28"/>
        </w:rPr>
        <w:t>+ Trường hợp hồ sơ đầy đủ, hợp lệ thì tiếp nhận và viết giấy biên nhận, hẹn trả kết quả; chuyển hồ sơ cho phòng (bộ phận) chuyên môn giải quyết.</w:t>
      </w:r>
    </w:p>
    <w:p w:rsidR="00F57EF4" w:rsidRPr="006F0648" w:rsidRDefault="00F57EF4" w:rsidP="00F57EF4">
      <w:pPr>
        <w:tabs>
          <w:tab w:val="left" w:pos="540"/>
        </w:tabs>
        <w:ind w:firstLine="360"/>
        <w:jc w:val="both"/>
        <w:rPr>
          <w:sz w:val="28"/>
          <w:szCs w:val="28"/>
        </w:rPr>
      </w:pPr>
      <w:r w:rsidRPr="006F0648">
        <w:rPr>
          <w:sz w:val="28"/>
          <w:szCs w:val="28"/>
        </w:rPr>
        <w:t>+ Trường hợp hồ sơ thiếu hoặc không hợp lệ thì hướng dẫn (ghi bằng phiếu ý kiến cụ thể) để người nộp hồ sơ bổ sung đúng quy định.</w:t>
      </w:r>
    </w:p>
    <w:p w:rsidR="00F57EF4" w:rsidRPr="006F0648" w:rsidRDefault="00F57EF4" w:rsidP="00F57EF4">
      <w:pPr>
        <w:tabs>
          <w:tab w:val="left" w:pos="540"/>
        </w:tabs>
        <w:ind w:firstLine="360"/>
        <w:jc w:val="both"/>
        <w:rPr>
          <w:sz w:val="28"/>
          <w:szCs w:val="28"/>
        </w:rPr>
      </w:pPr>
      <w:r w:rsidRPr="006F0648">
        <w:rPr>
          <w:sz w:val="28"/>
          <w:szCs w:val="28"/>
        </w:rPr>
        <w:t>- Bước 3: Đến ngày hẹn trả kết quả ghi trong giấy biên nhận, người nộp hồ sơ đến Bộ phận một cửa nhận kết quả và nộp phí, lệ phí (nếu có).</w:t>
      </w:r>
    </w:p>
    <w:p w:rsidR="00F57EF4" w:rsidRPr="00AA100D" w:rsidRDefault="00F57EF4" w:rsidP="00F57EF4">
      <w:pPr>
        <w:jc w:val="both"/>
        <w:rPr>
          <w:b/>
          <w:sz w:val="28"/>
          <w:szCs w:val="28"/>
          <w:lang w:val="pt-BR"/>
        </w:rPr>
      </w:pPr>
      <w:r w:rsidRPr="00AA100D">
        <w:rPr>
          <w:b/>
          <w:sz w:val="28"/>
          <w:szCs w:val="28"/>
          <w:lang w:val="pt-BR"/>
        </w:rPr>
        <w:t xml:space="preserve">b) </w:t>
      </w:r>
      <w:r w:rsidRPr="00AA100D">
        <w:rPr>
          <w:b/>
          <w:sz w:val="28"/>
          <w:szCs w:val="28"/>
          <w:lang w:val="vi-VN"/>
        </w:rPr>
        <w:t>Cách thức thực hiện</w:t>
      </w:r>
      <w:r w:rsidRPr="00AA100D">
        <w:rPr>
          <w:sz w:val="28"/>
          <w:szCs w:val="28"/>
          <w:lang w:val="pt-BR"/>
        </w:rPr>
        <w:t xml:space="preserve">: Nộp hồ sơ trực tiếp tại Bộ phận tiếp nhận hồ sơ và trả kết quả của UBND cấp huyện </w:t>
      </w:r>
      <w:r w:rsidRPr="00AA100D">
        <w:rPr>
          <w:iCs/>
          <w:sz w:val="28"/>
          <w:szCs w:val="28"/>
          <w:lang w:val="pt-BR"/>
        </w:rPr>
        <w:t>hoặc qua đường bưu điện.</w:t>
      </w:r>
    </w:p>
    <w:p w:rsidR="00F57EF4" w:rsidRPr="00AA100D" w:rsidRDefault="00F57EF4" w:rsidP="00F57EF4">
      <w:pPr>
        <w:ind w:firstLine="360"/>
        <w:jc w:val="both"/>
        <w:rPr>
          <w:sz w:val="28"/>
          <w:szCs w:val="28"/>
          <w:lang w:val="pt-BR"/>
        </w:rPr>
      </w:pPr>
      <w:r w:rsidRPr="00AA100D">
        <w:rPr>
          <w:b/>
          <w:sz w:val="28"/>
          <w:szCs w:val="28"/>
          <w:lang w:val="pt-BR"/>
        </w:rPr>
        <w:t xml:space="preserve">c) </w:t>
      </w:r>
      <w:r w:rsidRPr="00AA100D">
        <w:rPr>
          <w:b/>
          <w:sz w:val="28"/>
          <w:szCs w:val="28"/>
          <w:lang w:val="vi-VN"/>
        </w:rPr>
        <w:t>Thành phần, số lượng hồ sơ</w:t>
      </w:r>
      <w:r w:rsidRPr="00AA100D">
        <w:rPr>
          <w:sz w:val="28"/>
          <w:szCs w:val="28"/>
          <w:lang w:val="pt-BR"/>
        </w:rPr>
        <w:t>:</w:t>
      </w:r>
    </w:p>
    <w:p w:rsidR="00F57EF4" w:rsidRPr="008F655D" w:rsidRDefault="00F57EF4" w:rsidP="00F57EF4">
      <w:pPr>
        <w:tabs>
          <w:tab w:val="left" w:pos="540"/>
        </w:tabs>
        <w:ind w:firstLine="360"/>
        <w:jc w:val="both"/>
        <w:rPr>
          <w:sz w:val="28"/>
          <w:szCs w:val="28"/>
          <w:lang w:val="pt-BR"/>
        </w:rPr>
      </w:pPr>
      <w:r w:rsidRPr="008F655D">
        <w:rPr>
          <w:sz w:val="28"/>
          <w:szCs w:val="28"/>
          <w:lang w:val="pt-BR"/>
        </w:rPr>
        <w:t>- Thành phần hồ sơ bao gồm:</w:t>
      </w:r>
    </w:p>
    <w:p w:rsidR="00F57EF4" w:rsidRPr="008F655D" w:rsidRDefault="00F57EF4" w:rsidP="00F57EF4">
      <w:pPr>
        <w:tabs>
          <w:tab w:val="left" w:pos="540"/>
        </w:tabs>
        <w:ind w:firstLine="360"/>
        <w:jc w:val="both"/>
        <w:rPr>
          <w:sz w:val="28"/>
          <w:szCs w:val="28"/>
          <w:lang w:val="pt-BR"/>
        </w:rPr>
      </w:pPr>
      <w:r w:rsidRPr="008F655D">
        <w:rPr>
          <w:sz w:val="28"/>
          <w:szCs w:val="28"/>
          <w:lang w:val="pt-BR"/>
        </w:rPr>
        <w:t>+ Tờ trình đề nghị điều chỉnh thiết kế, dự toán công trình lâm sinh;</w:t>
      </w:r>
    </w:p>
    <w:p w:rsidR="00F57EF4" w:rsidRPr="008F655D" w:rsidRDefault="00F57EF4" w:rsidP="00F57EF4">
      <w:pPr>
        <w:tabs>
          <w:tab w:val="left" w:pos="540"/>
        </w:tabs>
        <w:ind w:firstLine="360"/>
        <w:jc w:val="both"/>
        <w:rPr>
          <w:sz w:val="28"/>
          <w:szCs w:val="28"/>
          <w:lang w:val="pt-BR"/>
        </w:rPr>
      </w:pPr>
      <w:r w:rsidRPr="008F655D">
        <w:rPr>
          <w:sz w:val="28"/>
          <w:szCs w:val="28"/>
          <w:lang w:val="pt-BR"/>
        </w:rPr>
        <w:t xml:space="preserve">+ Hồ sơ thiết kế, dự toán công trình lâm sinh; </w:t>
      </w:r>
    </w:p>
    <w:p w:rsidR="00F57EF4" w:rsidRPr="008F655D" w:rsidRDefault="00F57EF4" w:rsidP="00F57EF4">
      <w:pPr>
        <w:tabs>
          <w:tab w:val="left" w:pos="540"/>
        </w:tabs>
        <w:ind w:firstLine="360"/>
        <w:jc w:val="both"/>
        <w:rPr>
          <w:sz w:val="28"/>
          <w:szCs w:val="28"/>
          <w:lang w:val="pt-BR"/>
        </w:rPr>
      </w:pPr>
      <w:r w:rsidRPr="008F655D">
        <w:rPr>
          <w:sz w:val="28"/>
          <w:szCs w:val="28"/>
          <w:lang w:val="pt-BR"/>
        </w:rPr>
        <w:lastRenderedPageBreak/>
        <w:t xml:space="preserve">+ Quyết định phê duyệt dự án đầu tư và các tài liệu có liên quan </w:t>
      </w:r>
    </w:p>
    <w:p w:rsidR="00F57EF4" w:rsidRPr="008F655D" w:rsidRDefault="00F57EF4" w:rsidP="00F57EF4">
      <w:pPr>
        <w:tabs>
          <w:tab w:val="left" w:pos="540"/>
        </w:tabs>
        <w:ind w:firstLine="360"/>
        <w:jc w:val="both"/>
        <w:rPr>
          <w:sz w:val="28"/>
          <w:szCs w:val="28"/>
          <w:lang w:val="pt-BR"/>
        </w:rPr>
      </w:pPr>
      <w:r w:rsidRPr="008F655D">
        <w:rPr>
          <w:sz w:val="28"/>
          <w:szCs w:val="28"/>
          <w:lang w:val="pt-BR"/>
        </w:rPr>
        <w:t>- Số lượng bộ hồ sơ: 05 bộ.</w:t>
      </w:r>
    </w:p>
    <w:p w:rsidR="00F57EF4" w:rsidRPr="00AA100D" w:rsidRDefault="00F57EF4" w:rsidP="00F57EF4">
      <w:pPr>
        <w:jc w:val="both"/>
        <w:rPr>
          <w:sz w:val="28"/>
          <w:szCs w:val="28"/>
          <w:lang w:val="pt-BR"/>
        </w:rPr>
      </w:pPr>
      <w:r w:rsidRPr="00AA100D">
        <w:rPr>
          <w:b/>
          <w:sz w:val="28"/>
          <w:szCs w:val="28"/>
          <w:lang w:val="pt-BR"/>
        </w:rPr>
        <w:t>d)</w:t>
      </w:r>
      <w:r w:rsidRPr="00AA100D">
        <w:rPr>
          <w:b/>
          <w:sz w:val="28"/>
          <w:szCs w:val="28"/>
          <w:lang w:val="vi-VN"/>
        </w:rPr>
        <w:t xml:space="preserve"> Thời hạn giải quyết</w:t>
      </w:r>
      <w:r w:rsidRPr="00AA100D">
        <w:rPr>
          <w:sz w:val="28"/>
          <w:szCs w:val="28"/>
          <w:lang w:val="vi-VN"/>
        </w:rPr>
        <w:t>: K</w:t>
      </w:r>
      <w:r w:rsidRPr="00AA100D">
        <w:rPr>
          <w:sz w:val="28"/>
          <w:szCs w:val="28"/>
          <w:lang w:val="pt-BR"/>
        </w:rPr>
        <w:t>hông quá 15 (mười năm) ngày làm việc kể từ khi nhận đủ hồ sơ hợp lệ.</w:t>
      </w:r>
    </w:p>
    <w:p w:rsidR="00F57EF4" w:rsidRPr="00AA100D" w:rsidRDefault="00F57EF4" w:rsidP="00F57EF4">
      <w:pPr>
        <w:jc w:val="both"/>
        <w:rPr>
          <w:sz w:val="28"/>
          <w:szCs w:val="28"/>
          <w:lang w:val="pt-BR"/>
        </w:rPr>
      </w:pPr>
      <w:r w:rsidRPr="00AA100D">
        <w:rPr>
          <w:b/>
          <w:sz w:val="28"/>
          <w:szCs w:val="28"/>
          <w:lang w:val="pt-BR"/>
        </w:rPr>
        <w:t>e) Cơ quan thực hiện TTHC</w:t>
      </w:r>
      <w:r w:rsidRPr="00AA100D">
        <w:rPr>
          <w:sz w:val="28"/>
          <w:szCs w:val="28"/>
          <w:lang w:val="pt-BR"/>
        </w:rPr>
        <w:t>: Ủy ban nhân dân cấp huyện.</w:t>
      </w:r>
    </w:p>
    <w:p w:rsidR="00F57EF4" w:rsidRPr="00AA100D" w:rsidRDefault="00F57EF4" w:rsidP="00F57EF4">
      <w:pPr>
        <w:jc w:val="both"/>
        <w:rPr>
          <w:sz w:val="28"/>
          <w:szCs w:val="28"/>
          <w:lang w:val="pt-BR"/>
        </w:rPr>
      </w:pPr>
      <w:r w:rsidRPr="00AA100D">
        <w:rPr>
          <w:b/>
          <w:sz w:val="28"/>
          <w:szCs w:val="28"/>
          <w:lang w:val="pt-BR"/>
        </w:rPr>
        <w:t>f) Đối tượng thực hiện TTHC</w:t>
      </w:r>
      <w:r w:rsidRPr="00AA100D">
        <w:rPr>
          <w:sz w:val="28"/>
          <w:szCs w:val="28"/>
          <w:lang w:val="pt-BR"/>
        </w:rPr>
        <w:t>: Tổ chức, Cá nhân.</w:t>
      </w:r>
    </w:p>
    <w:p w:rsidR="00F57EF4" w:rsidRPr="00AA100D" w:rsidRDefault="00F57EF4" w:rsidP="00F57EF4">
      <w:pPr>
        <w:jc w:val="both"/>
        <w:rPr>
          <w:sz w:val="28"/>
          <w:szCs w:val="28"/>
          <w:lang w:val="pt-BR"/>
        </w:rPr>
      </w:pPr>
      <w:r w:rsidRPr="00AA100D">
        <w:rPr>
          <w:b/>
          <w:sz w:val="28"/>
          <w:szCs w:val="28"/>
          <w:lang w:val="pt-BR"/>
        </w:rPr>
        <w:t>g) Lệ phí</w:t>
      </w:r>
      <w:r w:rsidRPr="00AA100D">
        <w:rPr>
          <w:sz w:val="28"/>
          <w:szCs w:val="28"/>
          <w:lang w:val="pt-BR"/>
        </w:rPr>
        <w:t>: Không.</w:t>
      </w:r>
    </w:p>
    <w:p w:rsidR="00F57EF4" w:rsidRPr="002B627D" w:rsidRDefault="00F57EF4" w:rsidP="00F57EF4">
      <w:pPr>
        <w:shd w:val="clear" w:color="auto" w:fill="FFFFFF"/>
        <w:spacing w:line="234" w:lineRule="atLeast"/>
        <w:jc w:val="both"/>
        <w:rPr>
          <w:sz w:val="28"/>
          <w:szCs w:val="28"/>
          <w:lang w:val="pt-BR"/>
        </w:rPr>
      </w:pPr>
      <w:r w:rsidRPr="00AA100D">
        <w:rPr>
          <w:b/>
          <w:sz w:val="28"/>
          <w:szCs w:val="28"/>
          <w:lang w:val="pt-BR"/>
        </w:rPr>
        <w:t>h) Mẫu đơn, tờ khai</w:t>
      </w:r>
      <w:r w:rsidRPr="00AA100D">
        <w:rPr>
          <w:sz w:val="28"/>
          <w:szCs w:val="28"/>
          <w:lang w:val="pt-BR"/>
        </w:rPr>
        <w:t xml:space="preserve">: </w:t>
      </w:r>
      <w:bookmarkStart w:id="0" w:name="_GoBack"/>
      <w:r w:rsidRPr="002B627D">
        <w:rPr>
          <w:sz w:val="28"/>
          <w:szCs w:val="28"/>
          <w:lang w:val="vi-VN"/>
        </w:rPr>
        <w:t xml:space="preserve">Tờ trình đề nghị </w:t>
      </w:r>
      <w:r w:rsidRPr="002B627D">
        <w:rPr>
          <w:sz w:val="28"/>
          <w:szCs w:val="28"/>
          <w:lang w:val="pt-BR"/>
        </w:rPr>
        <w:t xml:space="preserve">điều chỉnh </w:t>
      </w:r>
      <w:r w:rsidRPr="002B627D">
        <w:rPr>
          <w:sz w:val="28"/>
          <w:szCs w:val="28"/>
          <w:lang w:val="vi-VN"/>
        </w:rPr>
        <w:t xml:space="preserve">thiết kế, dự toán </w:t>
      </w:r>
      <w:r w:rsidRPr="002B627D">
        <w:rPr>
          <w:sz w:val="28"/>
          <w:szCs w:val="28"/>
          <w:lang w:val="pt-BR"/>
        </w:rPr>
        <w:t xml:space="preserve">công trình lâm sinh (theo mẫu 01, phụ lục IV); </w:t>
      </w:r>
      <w:r w:rsidRPr="002B627D">
        <w:rPr>
          <w:sz w:val="28"/>
          <w:szCs w:val="28"/>
          <w:lang w:val="vi-VN"/>
        </w:rPr>
        <w:t>Hồ sơ thiết kế, dự toán công trình lâm sinh</w:t>
      </w:r>
      <w:r w:rsidRPr="002B627D">
        <w:rPr>
          <w:sz w:val="28"/>
          <w:szCs w:val="28"/>
          <w:lang w:val="pt-BR"/>
        </w:rPr>
        <w:t xml:space="preserve"> (theo mẫu Phụ lục I và Phụ lục II) ban hành kèm theo Thông tư số 23/2016/TT-BNNPTNT ngày 30 tháng 6 năm 2016 của Bộ Nông nghiệp và Phát triển nông thôn</w:t>
      </w:r>
    </w:p>
    <w:bookmarkEnd w:id="0"/>
    <w:p w:rsidR="00F57EF4" w:rsidRPr="00AA100D" w:rsidRDefault="00F57EF4" w:rsidP="00F57EF4">
      <w:pPr>
        <w:jc w:val="both"/>
        <w:rPr>
          <w:sz w:val="28"/>
          <w:szCs w:val="28"/>
          <w:lang w:val="pt-BR"/>
        </w:rPr>
      </w:pPr>
      <w:r w:rsidRPr="00AA100D">
        <w:rPr>
          <w:b/>
          <w:sz w:val="28"/>
          <w:szCs w:val="28"/>
          <w:lang w:val="pt-BR"/>
        </w:rPr>
        <w:t>i) Kết quả thực hiện TTHC</w:t>
      </w:r>
      <w:r w:rsidRPr="00AA100D">
        <w:rPr>
          <w:sz w:val="28"/>
          <w:szCs w:val="28"/>
          <w:lang w:val="pt-BR"/>
        </w:rPr>
        <w:t>:</w:t>
      </w:r>
      <w:r w:rsidRPr="00AA100D">
        <w:rPr>
          <w:b/>
          <w:sz w:val="28"/>
          <w:szCs w:val="28"/>
          <w:lang w:val="pt-BR"/>
        </w:rPr>
        <w:t xml:space="preserve"> </w:t>
      </w:r>
      <w:r w:rsidRPr="00AA100D">
        <w:rPr>
          <w:sz w:val="28"/>
          <w:szCs w:val="28"/>
          <w:lang w:val="pt-BR"/>
        </w:rPr>
        <w:t>Quyết định phê duyệt.</w:t>
      </w:r>
    </w:p>
    <w:p w:rsidR="00F57EF4" w:rsidRPr="00AA100D" w:rsidRDefault="00F57EF4" w:rsidP="00F57EF4">
      <w:pPr>
        <w:jc w:val="both"/>
        <w:rPr>
          <w:sz w:val="28"/>
          <w:szCs w:val="28"/>
          <w:lang w:val="pt-BR"/>
        </w:rPr>
      </w:pPr>
      <w:r w:rsidRPr="00AA100D">
        <w:rPr>
          <w:b/>
          <w:sz w:val="28"/>
          <w:szCs w:val="28"/>
          <w:lang w:val="pt-BR"/>
        </w:rPr>
        <w:t>j) Yêu cầu, điều kiện thực hiện TTHC</w:t>
      </w:r>
      <w:r w:rsidRPr="00AA100D">
        <w:rPr>
          <w:sz w:val="28"/>
          <w:szCs w:val="28"/>
          <w:lang w:val="pt-BR"/>
        </w:rPr>
        <w:t>: Không.</w:t>
      </w:r>
    </w:p>
    <w:p w:rsidR="00F57EF4" w:rsidRPr="00AA100D" w:rsidRDefault="00F57EF4" w:rsidP="00F57EF4">
      <w:pPr>
        <w:jc w:val="both"/>
        <w:rPr>
          <w:sz w:val="28"/>
          <w:szCs w:val="28"/>
          <w:lang w:val="pt-BR"/>
        </w:rPr>
      </w:pPr>
      <w:r w:rsidRPr="00AA100D">
        <w:rPr>
          <w:b/>
          <w:sz w:val="28"/>
          <w:szCs w:val="28"/>
          <w:lang w:val="pt-BR"/>
        </w:rPr>
        <w:t>k) Căn cứ pháp lý của TTHC</w:t>
      </w:r>
      <w:r w:rsidRPr="00AA100D">
        <w:rPr>
          <w:sz w:val="28"/>
          <w:szCs w:val="28"/>
          <w:lang w:val="pt-BR"/>
        </w:rPr>
        <w:t>:</w:t>
      </w:r>
    </w:p>
    <w:p w:rsidR="00F57EF4" w:rsidRPr="008F655D" w:rsidRDefault="00F57EF4" w:rsidP="00F57EF4">
      <w:pPr>
        <w:tabs>
          <w:tab w:val="left" w:pos="540"/>
        </w:tabs>
        <w:ind w:firstLine="360"/>
        <w:jc w:val="both"/>
        <w:rPr>
          <w:sz w:val="28"/>
          <w:szCs w:val="28"/>
          <w:lang w:val="pt-BR"/>
        </w:rPr>
      </w:pPr>
      <w:r w:rsidRPr="00AA100D">
        <w:rPr>
          <w:sz w:val="28"/>
          <w:szCs w:val="28"/>
          <w:lang w:val="pt-BR"/>
        </w:rPr>
        <w:t xml:space="preserve">- </w:t>
      </w:r>
      <w:r w:rsidRPr="008F655D">
        <w:rPr>
          <w:sz w:val="28"/>
          <w:szCs w:val="28"/>
          <w:lang w:val="pt-BR"/>
        </w:rPr>
        <w:t>Luật Bảo vệ và Phát triển rừng ngày 03 tháng 12 năm 2004.</w:t>
      </w:r>
    </w:p>
    <w:p w:rsidR="00F57EF4" w:rsidRPr="008F655D" w:rsidRDefault="00F57EF4" w:rsidP="00F57EF4">
      <w:pPr>
        <w:tabs>
          <w:tab w:val="left" w:pos="540"/>
        </w:tabs>
        <w:ind w:firstLine="360"/>
        <w:jc w:val="both"/>
        <w:rPr>
          <w:sz w:val="28"/>
          <w:szCs w:val="28"/>
          <w:lang w:val="pt-BR"/>
        </w:rPr>
      </w:pPr>
      <w:r w:rsidRPr="008F655D">
        <w:rPr>
          <w:sz w:val="28"/>
          <w:szCs w:val="28"/>
          <w:lang w:val="pt-BR"/>
        </w:rPr>
        <w:t>- Nghị định số 23/2006/NĐ-CP ngày 03 tháng 3 năm 2006 của Chính phủ về thi hành Luật Bảo vệ và Phát triển rừng.</w:t>
      </w:r>
    </w:p>
    <w:p w:rsidR="00F57EF4" w:rsidRPr="008F655D" w:rsidRDefault="00F57EF4" w:rsidP="00F57EF4">
      <w:pPr>
        <w:tabs>
          <w:tab w:val="left" w:pos="540"/>
        </w:tabs>
        <w:ind w:firstLine="360"/>
        <w:jc w:val="both"/>
        <w:rPr>
          <w:sz w:val="28"/>
          <w:szCs w:val="28"/>
          <w:lang w:val="pt-BR"/>
        </w:rPr>
      </w:pPr>
      <w:r w:rsidRPr="008F655D">
        <w:rPr>
          <w:sz w:val="28"/>
          <w:szCs w:val="28"/>
          <w:lang w:val="pt-BR"/>
        </w:rPr>
        <w:t>- Thông tư số 23/2016/TT-BNNPTNT ngày 30 tháng 6 năm 2016 của Bộ Nông nghiệp và Phát triển nông thôn hướng dẫn một số nội dung quản lý công trình lâm sinh.</w:t>
      </w:r>
    </w:p>
    <w:p w:rsidR="00F57EF4" w:rsidRPr="00AA100D" w:rsidRDefault="00F57EF4" w:rsidP="00F57EF4">
      <w:pPr>
        <w:jc w:val="both"/>
        <w:rPr>
          <w:b/>
          <w:sz w:val="28"/>
          <w:szCs w:val="28"/>
          <w:lang w:val="pt-BR"/>
        </w:rPr>
      </w:pPr>
      <w:r>
        <w:rPr>
          <w:b/>
          <w:sz w:val="28"/>
          <w:szCs w:val="28"/>
          <w:lang w:val="pt-BR"/>
        </w:rPr>
        <w:t>10.</w:t>
      </w:r>
      <w:r w:rsidRPr="00AA100D">
        <w:rPr>
          <w:b/>
          <w:sz w:val="28"/>
          <w:szCs w:val="28"/>
          <w:lang w:val="pt-BR"/>
        </w:rPr>
        <w:t xml:space="preserve"> Cấp phép khai thác, tận dụng, tận thu các loại lâm sản ngoài gỗ không thuộc nguy cấp, quý, hiếm, loài được ưu tiên bảo vệ theo quy định của pháp luật trong rừng phòng hộ của hộ gia đình, cá nhân, cộng đồng.</w:t>
      </w:r>
    </w:p>
    <w:p w:rsidR="00F57EF4" w:rsidRPr="00AA100D" w:rsidRDefault="00F57EF4" w:rsidP="00F57EF4">
      <w:pPr>
        <w:jc w:val="both"/>
        <w:rPr>
          <w:b/>
          <w:sz w:val="28"/>
          <w:szCs w:val="28"/>
        </w:rPr>
      </w:pPr>
      <w:r w:rsidRPr="00AA100D">
        <w:rPr>
          <w:b/>
          <w:sz w:val="28"/>
          <w:szCs w:val="28"/>
        </w:rPr>
        <w:t>a) Trình tự thực hiện</w:t>
      </w:r>
      <w:r w:rsidRPr="00AA100D">
        <w:rPr>
          <w:sz w:val="28"/>
          <w:szCs w:val="28"/>
        </w:rPr>
        <w:t>:</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1: Tổ chức, cá nhân chuẩn bị hồ sơ và liên hệ Bộ phận tiếp nhận hồ sơ và trả kết quả của UBND cấp huyện (Bộ phận một cửa) để được hướng dẫn; điền thông tin vào mẫu đơn, mẫu tờ khai hành chính theo yêu cầu.</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2: Công chức tiếp nhận hồ sơ có trách nhiệm kiểm tra tính pháp lý và nội dung hồ sơ:</w:t>
      </w:r>
    </w:p>
    <w:p w:rsidR="00F57EF4" w:rsidRPr="006F0648" w:rsidRDefault="00F57EF4" w:rsidP="00F57EF4">
      <w:pPr>
        <w:tabs>
          <w:tab w:val="left" w:pos="540"/>
        </w:tabs>
        <w:ind w:firstLine="360"/>
        <w:jc w:val="both"/>
        <w:rPr>
          <w:sz w:val="28"/>
          <w:szCs w:val="28"/>
          <w:lang w:val="pt-BR"/>
        </w:rPr>
      </w:pPr>
      <w:r w:rsidRPr="006F0648">
        <w:rPr>
          <w:sz w:val="28"/>
          <w:szCs w:val="28"/>
          <w:lang w:val="pt-BR"/>
        </w:rPr>
        <w:t>+ Trường hợp hồ sơ đầy đủ, hợp lệ thì tiếp nhận và viết giấy biên nhận, hẹn trả kết quả; chuyển hồ sơ cho phòng (bộ phận) chuyên môn giải quyết.</w:t>
      </w:r>
    </w:p>
    <w:p w:rsidR="00F57EF4" w:rsidRPr="006F0648" w:rsidRDefault="00F57EF4" w:rsidP="00F57EF4">
      <w:pPr>
        <w:tabs>
          <w:tab w:val="left" w:pos="540"/>
        </w:tabs>
        <w:ind w:firstLine="360"/>
        <w:jc w:val="both"/>
        <w:rPr>
          <w:sz w:val="28"/>
          <w:szCs w:val="28"/>
          <w:lang w:val="pt-BR"/>
        </w:rPr>
      </w:pPr>
      <w:r w:rsidRPr="006F0648">
        <w:rPr>
          <w:sz w:val="28"/>
          <w:szCs w:val="28"/>
          <w:lang w:val="pt-BR"/>
        </w:rPr>
        <w:t>+ Trường hợp hồ sơ thiếu hoặc không hợp lệ thì hướng dẫn (ghi bằng phiếu ý kiến cụ thể) để người nộp hồ sơ bổ sung đúng quy định.</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3: Đến ngày hẹn trả kết quả ghi trong giấy biên nhận, người nộp hồ sơ đến Bộ phận một cửa nhận kết quả và nộp phí, lệ phí (nếu có).</w:t>
      </w:r>
    </w:p>
    <w:p w:rsidR="00F57EF4" w:rsidRPr="00AA100D" w:rsidRDefault="00F57EF4" w:rsidP="00F57EF4">
      <w:pPr>
        <w:jc w:val="both"/>
        <w:rPr>
          <w:b/>
          <w:sz w:val="28"/>
          <w:szCs w:val="28"/>
          <w:lang w:val="pt-BR"/>
        </w:rPr>
      </w:pPr>
      <w:r w:rsidRPr="00AA100D">
        <w:rPr>
          <w:b/>
          <w:sz w:val="28"/>
          <w:szCs w:val="28"/>
          <w:lang w:val="pt-BR"/>
        </w:rPr>
        <w:t xml:space="preserve">b) </w:t>
      </w:r>
      <w:r w:rsidRPr="00AA100D">
        <w:rPr>
          <w:b/>
          <w:sz w:val="28"/>
          <w:szCs w:val="28"/>
          <w:lang w:val="vi-VN"/>
        </w:rPr>
        <w:t>Cách thức thực hiện</w:t>
      </w:r>
      <w:r w:rsidRPr="00AA100D">
        <w:rPr>
          <w:sz w:val="28"/>
          <w:szCs w:val="28"/>
          <w:lang w:val="pt-BR"/>
        </w:rPr>
        <w:t xml:space="preserve">: Nộp hồ sơ trực tiếp tại Bộ phận tiếp nhận hồ sơ và trả kết quả của UBND cấp huyện </w:t>
      </w:r>
      <w:r w:rsidRPr="00AA100D">
        <w:rPr>
          <w:iCs/>
          <w:sz w:val="28"/>
          <w:szCs w:val="28"/>
          <w:lang w:val="pt-BR"/>
        </w:rPr>
        <w:t>hoặc qua đường bưu điện.</w:t>
      </w:r>
    </w:p>
    <w:p w:rsidR="00F57EF4" w:rsidRPr="00AA100D" w:rsidRDefault="00F57EF4" w:rsidP="00F57EF4">
      <w:pPr>
        <w:jc w:val="both"/>
        <w:rPr>
          <w:sz w:val="28"/>
          <w:szCs w:val="28"/>
          <w:lang w:val="pt-BR"/>
        </w:rPr>
      </w:pPr>
      <w:r w:rsidRPr="00AA100D">
        <w:rPr>
          <w:b/>
          <w:sz w:val="28"/>
          <w:szCs w:val="28"/>
          <w:lang w:val="pt-BR"/>
        </w:rPr>
        <w:t xml:space="preserve">c) </w:t>
      </w:r>
      <w:r w:rsidRPr="00AA100D">
        <w:rPr>
          <w:b/>
          <w:sz w:val="28"/>
          <w:szCs w:val="28"/>
          <w:lang w:val="vi-VN"/>
        </w:rPr>
        <w:t>Thành phần, số lượng hồ sơ</w:t>
      </w:r>
      <w:r w:rsidRPr="00AA100D">
        <w:rPr>
          <w:sz w:val="28"/>
          <w:szCs w:val="28"/>
          <w:lang w:val="pt-BR"/>
        </w:rPr>
        <w:t>:</w:t>
      </w:r>
    </w:p>
    <w:p w:rsidR="00F57EF4" w:rsidRPr="00AA100D" w:rsidRDefault="00F57EF4" w:rsidP="00F57EF4">
      <w:pPr>
        <w:ind w:firstLine="360"/>
        <w:jc w:val="both"/>
        <w:rPr>
          <w:sz w:val="28"/>
          <w:szCs w:val="28"/>
          <w:lang w:val="pt-BR"/>
        </w:rPr>
      </w:pPr>
      <w:r w:rsidRPr="00AA100D">
        <w:rPr>
          <w:sz w:val="28"/>
          <w:szCs w:val="28"/>
          <w:lang w:val="pt-BR"/>
        </w:rPr>
        <w:t xml:space="preserve">- Thành phần hồ sơ bao gồm: </w:t>
      </w:r>
      <w:r w:rsidRPr="00AA100D">
        <w:rPr>
          <w:sz w:val="28"/>
          <w:szCs w:val="28"/>
          <w:lang w:val="vi-VN"/>
        </w:rPr>
        <w:t>Giấy đề nghị cấp phép khai thác, bảng kê lâm sản</w:t>
      </w:r>
      <w:r w:rsidRPr="00AA100D">
        <w:rPr>
          <w:sz w:val="28"/>
          <w:szCs w:val="28"/>
          <w:lang w:val="pt-BR"/>
        </w:rPr>
        <w:t xml:space="preserve"> </w:t>
      </w:r>
    </w:p>
    <w:p w:rsidR="00F57EF4" w:rsidRPr="00AA100D" w:rsidRDefault="00F57EF4" w:rsidP="00F57EF4">
      <w:pPr>
        <w:ind w:firstLine="360"/>
        <w:jc w:val="both"/>
        <w:rPr>
          <w:sz w:val="28"/>
          <w:szCs w:val="28"/>
          <w:lang w:val="pt-BR"/>
        </w:rPr>
      </w:pPr>
      <w:r w:rsidRPr="00AA100D">
        <w:rPr>
          <w:sz w:val="28"/>
          <w:szCs w:val="28"/>
          <w:lang w:val="pt-BR"/>
        </w:rPr>
        <w:t>- Số lượng bộ hồ sơ: 01 bộ.</w:t>
      </w:r>
    </w:p>
    <w:p w:rsidR="00F57EF4" w:rsidRPr="008F655D" w:rsidRDefault="00F57EF4" w:rsidP="00F57EF4">
      <w:pPr>
        <w:jc w:val="both"/>
        <w:rPr>
          <w:sz w:val="28"/>
          <w:szCs w:val="28"/>
          <w:lang w:val="pt-BR"/>
        </w:rPr>
      </w:pPr>
      <w:r w:rsidRPr="00AA100D">
        <w:rPr>
          <w:b/>
          <w:sz w:val="28"/>
          <w:szCs w:val="28"/>
          <w:lang w:val="pt-BR"/>
        </w:rPr>
        <w:t>d)</w:t>
      </w:r>
      <w:r w:rsidRPr="00AA100D">
        <w:rPr>
          <w:b/>
          <w:sz w:val="28"/>
          <w:szCs w:val="28"/>
          <w:lang w:val="vi-VN"/>
        </w:rPr>
        <w:t xml:space="preserve"> Thời hạn giải quyết</w:t>
      </w:r>
      <w:r w:rsidRPr="00AA100D">
        <w:rPr>
          <w:sz w:val="28"/>
          <w:szCs w:val="28"/>
          <w:lang w:val="vi-VN"/>
        </w:rPr>
        <w:t xml:space="preserve">: </w:t>
      </w:r>
    </w:p>
    <w:p w:rsidR="00F57EF4" w:rsidRPr="006F0648" w:rsidRDefault="00F57EF4" w:rsidP="00F57EF4">
      <w:pPr>
        <w:tabs>
          <w:tab w:val="left" w:pos="540"/>
        </w:tabs>
        <w:ind w:firstLine="360"/>
        <w:jc w:val="both"/>
        <w:rPr>
          <w:sz w:val="28"/>
          <w:szCs w:val="28"/>
          <w:lang w:val="pt-BR"/>
        </w:rPr>
      </w:pPr>
      <w:r w:rsidRPr="006F0648">
        <w:rPr>
          <w:sz w:val="28"/>
          <w:szCs w:val="28"/>
          <w:lang w:val="pt-BR"/>
        </w:rPr>
        <w:lastRenderedPageBreak/>
        <w:t>Trong thời hạn 03 ngày làm việc kể từ ngày nhận được hồ sơ, nếu chưa hợp lệ cơ quan tiếp nhận hồ sơ phải thông báo cho chủ rừng biết để bổ sung theo quy định.</w:t>
      </w:r>
    </w:p>
    <w:p w:rsidR="00F57EF4" w:rsidRPr="006F0648" w:rsidRDefault="00F57EF4" w:rsidP="00F57EF4">
      <w:pPr>
        <w:tabs>
          <w:tab w:val="left" w:pos="540"/>
        </w:tabs>
        <w:ind w:firstLine="360"/>
        <w:jc w:val="both"/>
        <w:rPr>
          <w:sz w:val="28"/>
          <w:szCs w:val="28"/>
          <w:lang w:val="pt-BR"/>
        </w:rPr>
      </w:pPr>
      <w:r w:rsidRPr="006F0648">
        <w:rPr>
          <w:sz w:val="28"/>
          <w:szCs w:val="28"/>
          <w:lang w:val="pt-BR"/>
        </w:rPr>
        <w:t>Trong thời hạn 10 ngày làm việc kể từ khi nhận được hồ sơ hợp lệ, cơ quan thẩm quyền cấp phép khai thác và trả kết quả cho chủ rừng.</w:t>
      </w:r>
    </w:p>
    <w:p w:rsidR="00F57EF4" w:rsidRPr="00AA100D" w:rsidRDefault="00F57EF4" w:rsidP="00F57EF4">
      <w:pPr>
        <w:jc w:val="both"/>
        <w:rPr>
          <w:sz w:val="28"/>
          <w:szCs w:val="28"/>
          <w:lang w:val="pt-BR"/>
        </w:rPr>
      </w:pPr>
      <w:r w:rsidRPr="00AA100D">
        <w:rPr>
          <w:b/>
          <w:sz w:val="28"/>
          <w:szCs w:val="28"/>
          <w:lang w:val="pt-BR"/>
        </w:rPr>
        <w:t>e) Cơ quan thực hiện TTHC</w:t>
      </w:r>
      <w:r w:rsidRPr="00AA100D">
        <w:rPr>
          <w:sz w:val="28"/>
          <w:szCs w:val="28"/>
          <w:lang w:val="pt-BR"/>
        </w:rPr>
        <w:t>: Ủy ban nhân dân cấp huyện.</w:t>
      </w:r>
    </w:p>
    <w:p w:rsidR="00F57EF4" w:rsidRPr="00AA100D" w:rsidRDefault="00F57EF4" w:rsidP="00F57EF4">
      <w:pPr>
        <w:jc w:val="both"/>
        <w:rPr>
          <w:sz w:val="28"/>
          <w:szCs w:val="28"/>
          <w:lang w:val="pt-BR"/>
        </w:rPr>
      </w:pPr>
      <w:r w:rsidRPr="00AA100D">
        <w:rPr>
          <w:b/>
          <w:sz w:val="28"/>
          <w:szCs w:val="28"/>
          <w:lang w:val="pt-BR"/>
        </w:rPr>
        <w:t>f) Đối tượng thực hiện TTHC</w:t>
      </w:r>
      <w:r w:rsidRPr="00AA100D">
        <w:rPr>
          <w:sz w:val="28"/>
          <w:szCs w:val="28"/>
          <w:lang w:val="pt-BR"/>
        </w:rPr>
        <w:t>: Cá nhân.</w:t>
      </w:r>
    </w:p>
    <w:p w:rsidR="00F57EF4" w:rsidRPr="00AA100D" w:rsidRDefault="00F57EF4" w:rsidP="00F57EF4">
      <w:pPr>
        <w:jc w:val="both"/>
        <w:rPr>
          <w:sz w:val="28"/>
          <w:szCs w:val="28"/>
          <w:lang w:val="pt-BR"/>
        </w:rPr>
      </w:pPr>
      <w:r w:rsidRPr="00AA100D">
        <w:rPr>
          <w:b/>
          <w:sz w:val="28"/>
          <w:szCs w:val="28"/>
          <w:lang w:val="pt-BR"/>
        </w:rPr>
        <w:t>g) Lệ phí</w:t>
      </w:r>
      <w:r w:rsidRPr="00AA100D">
        <w:rPr>
          <w:sz w:val="28"/>
          <w:szCs w:val="28"/>
          <w:lang w:val="pt-BR"/>
        </w:rPr>
        <w:t>: Không.</w:t>
      </w:r>
    </w:p>
    <w:p w:rsidR="00F57EF4" w:rsidRPr="00AA100D" w:rsidRDefault="00F57EF4" w:rsidP="00F57EF4">
      <w:pPr>
        <w:shd w:val="clear" w:color="auto" w:fill="FFFFFF"/>
        <w:spacing w:line="234" w:lineRule="atLeast"/>
        <w:jc w:val="both"/>
        <w:rPr>
          <w:b/>
          <w:sz w:val="28"/>
          <w:szCs w:val="28"/>
          <w:lang w:val="pt-BR"/>
        </w:rPr>
      </w:pPr>
      <w:r w:rsidRPr="00AA100D">
        <w:rPr>
          <w:b/>
          <w:sz w:val="28"/>
          <w:szCs w:val="28"/>
          <w:lang w:val="pt-BR"/>
        </w:rPr>
        <w:t>h) Mẫu đơn, tờ khai</w:t>
      </w:r>
      <w:r w:rsidRPr="00AA100D">
        <w:rPr>
          <w:sz w:val="28"/>
          <w:szCs w:val="28"/>
          <w:lang w:val="pt-BR"/>
        </w:rPr>
        <w:t>: Hồ sơ thiết kế khai thác, tận dụng, tận thu lâm sản (Phụ lục 1); Mẫu bảng kê lâm sản khai thác (Phụ lục 2); Giấy đề nghị cấp phép khai thác (Phụ lục 3); ban hành kèm theo Thông tư số 21/2016/TT-BNNPTNT ngày 28 tháng 6 năm 2016 của Bộ Nông nghiệp và Phát triển nông thôn.</w:t>
      </w:r>
    </w:p>
    <w:p w:rsidR="00F57EF4" w:rsidRPr="00AA100D" w:rsidRDefault="00F57EF4" w:rsidP="00F57EF4">
      <w:pPr>
        <w:jc w:val="both"/>
        <w:rPr>
          <w:sz w:val="28"/>
          <w:szCs w:val="28"/>
          <w:lang w:val="pt-BR"/>
        </w:rPr>
      </w:pPr>
      <w:r w:rsidRPr="00AA100D">
        <w:rPr>
          <w:b/>
          <w:sz w:val="28"/>
          <w:szCs w:val="28"/>
          <w:lang w:val="pt-BR"/>
        </w:rPr>
        <w:t>i) Kết quả thực hiện TTHC</w:t>
      </w:r>
      <w:r w:rsidRPr="00AA100D">
        <w:rPr>
          <w:sz w:val="28"/>
          <w:szCs w:val="28"/>
          <w:lang w:val="pt-BR"/>
        </w:rPr>
        <w:t>:</w:t>
      </w:r>
      <w:r w:rsidRPr="00AA100D">
        <w:rPr>
          <w:b/>
          <w:sz w:val="28"/>
          <w:szCs w:val="28"/>
          <w:lang w:val="pt-BR"/>
        </w:rPr>
        <w:t xml:space="preserve"> </w:t>
      </w:r>
      <w:r w:rsidRPr="00AA100D">
        <w:rPr>
          <w:sz w:val="28"/>
          <w:szCs w:val="28"/>
          <w:lang w:val="pt-BR"/>
        </w:rPr>
        <w:t>Quyết định phê duyệt.</w:t>
      </w:r>
    </w:p>
    <w:p w:rsidR="00F57EF4" w:rsidRPr="00AA100D" w:rsidRDefault="00F57EF4" w:rsidP="00F57EF4">
      <w:pPr>
        <w:jc w:val="both"/>
        <w:rPr>
          <w:sz w:val="28"/>
          <w:szCs w:val="28"/>
          <w:lang w:val="pt-BR"/>
        </w:rPr>
      </w:pPr>
      <w:r w:rsidRPr="00AA100D">
        <w:rPr>
          <w:b/>
          <w:sz w:val="28"/>
          <w:szCs w:val="28"/>
          <w:lang w:val="pt-BR"/>
        </w:rPr>
        <w:t>j) Yêu cầu, điều kiện thực hiện TTHC</w:t>
      </w:r>
      <w:r w:rsidRPr="00AA100D">
        <w:rPr>
          <w:sz w:val="28"/>
          <w:szCs w:val="28"/>
          <w:lang w:val="pt-BR"/>
        </w:rPr>
        <w:t>: Không.</w:t>
      </w:r>
    </w:p>
    <w:p w:rsidR="00F57EF4" w:rsidRPr="00AA100D" w:rsidRDefault="00F57EF4" w:rsidP="00F57EF4">
      <w:pPr>
        <w:jc w:val="both"/>
        <w:rPr>
          <w:sz w:val="28"/>
          <w:szCs w:val="28"/>
          <w:lang w:val="pt-BR"/>
        </w:rPr>
      </w:pPr>
      <w:r w:rsidRPr="00AA100D">
        <w:rPr>
          <w:b/>
          <w:sz w:val="28"/>
          <w:szCs w:val="28"/>
          <w:lang w:val="pt-BR"/>
        </w:rPr>
        <w:t>k) Căn cứ pháp lý của TTHC</w:t>
      </w:r>
      <w:r w:rsidRPr="00AA100D">
        <w:rPr>
          <w:sz w:val="28"/>
          <w:szCs w:val="28"/>
          <w:lang w:val="pt-BR"/>
        </w:rPr>
        <w:t>:</w:t>
      </w:r>
    </w:p>
    <w:p w:rsidR="00F57EF4" w:rsidRPr="00AA100D" w:rsidRDefault="00F57EF4" w:rsidP="00F57EF4">
      <w:pPr>
        <w:tabs>
          <w:tab w:val="left" w:pos="540"/>
        </w:tabs>
        <w:ind w:firstLine="360"/>
        <w:jc w:val="both"/>
        <w:rPr>
          <w:sz w:val="28"/>
          <w:szCs w:val="28"/>
          <w:lang w:val="pt-BR"/>
        </w:rPr>
      </w:pPr>
      <w:r w:rsidRPr="00AA100D">
        <w:rPr>
          <w:sz w:val="28"/>
          <w:szCs w:val="28"/>
          <w:lang w:val="pt-BR"/>
        </w:rPr>
        <w:t>- Luật Bảo vệ và Phát triển rừng ngày 03 tháng 12 năm 2004.</w:t>
      </w:r>
    </w:p>
    <w:p w:rsidR="00F57EF4" w:rsidRPr="00AA100D" w:rsidRDefault="00F57EF4" w:rsidP="00F57EF4">
      <w:pPr>
        <w:tabs>
          <w:tab w:val="left" w:pos="540"/>
        </w:tabs>
        <w:ind w:firstLine="360"/>
        <w:jc w:val="both"/>
        <w:rPr>
          <w:sz w:val="28"/>
          <w:szCs w:val="28"/>
          <w:lang w:val="pt-BR"/>
        </w:rPr>
      </w:pPr>
      <w:r w:rsidRPr="00AA100D">
        <w:rPr>
          <w:sz w:val="28"/>
          <w:szCs w:val="28"/>
          <w:lang w:val="pt-BR"/>
        </w:rPr>
        <w:t>- Nghị định số 23/2006/NĐ-CP ngày 03 tháng 3 năm 2006 của Chính phủ về thi hành Luật Bảo vệ và Phát triển rừng.</w:t>
      </w:r>
    </w:p>
    <w:p w:rsidR="00F57EF4" w:rsidRPr="006F0648" w:rsidRDefault="00F57EF4" w:rsidP="00F57EF4">
      <w:pPr>
        <w:tabs>
          <w:tab w:val="left" w:pos="540"/>
        </w:tabs>
        <w:ind w:firstLine="360"/>
        <w:jc w:val="both"/>
        <w:rPr>
          <w:sz w:val="28"/>
          <w:szCs w:val="28"/>
          <w:lang w:val="pt-BR"/>
        </w:rPr>
      </w:pPr>
      <w:r w:rsidRPr="00AA100D">
        <w:rPr>
          <w:sz w:val="28"/>
          <w:szCs w:val="28"/>
          <w:lang w:val="pt-BR"/>
        </w:rPr>
        <w:t>- Thông tư số 21/2016/TT-BNNPTNT ngày 28 tháng 6 năm 2016 của Bộ Nông nghiệp và Phát triển nông thôn Quy định về khai thác chính và tận dụng, tận thu lâm sản.</w:t>
      </w:r>
    </w:p>
    <w:p w:rsidR="00F57EF4" w:rsidRPr="00AA100D" w:rsidRDefault="00F57EF4" w:rsidP="00F57EF4">
      <w:pPr>
        <w:jc w:val="both"/>
        <w:rPr>
          <w:b/>
          <w:sz w:val="28"/>
          <w:szCs w:val="28"/>
          <w:lang w:val="pt-BR"/>
        </w:rPr>
      </w:pPr>
      <w:r>
        <w:rPr>
          <w:b/>
          <w:sz w:val="28"/>
          <w:szCs w:val="28"/>
          <w:lang w:val="pt-BR"/>
        </w:rPr>
        <w:t>1</w:t>
      </w:r>
      <w:r w:rsidR="008F655D">
        <w:rPr>
          <w:b/>
          <w:sz w:val="28"/>
          <w:szCs w:val="28"/>
          <w:lang w:val="pt-BR"/>
        </w:rPr>
        <w:t>1</w:t>
      </w:r>
      <w:r w:rsidRPr="00AA100D">
        <w:rPr>
          <w:b/>
          <w:sz w:val="28"/>
          <w:szCs w:val="28"/>
          <w:lang w:val="pt-BR"/>
        </w:rPr>
        <w:t>. Cấp phép khai thác gỗ rừng tự nhiên phục vụ nhu cấp thiết yếu tại chỗ đối với hộ gia đình, cá nhân, cộng đồng.</w:t>
      </w:r>
    </w:p>
    <w:p w:rsidR="00F57EF4" w:rsidRPr="00AA100D" w:rsidRDefault="00F57EF4" w:rsidP="00F57EF4">
      <w:pPr>
        <w:jc w:val="both"/>
        <w:rPr>
          <w:b/>
          <w:sz w:val="28"/>
          <w:szCs w:val="28"/>
        </w:rPr>
      </w:pPr>
      <w:r w:rsidRPr="00AA100D">
        <w:rPr>
          <w:b/>
          <w:sz w:val="28"/>
          <w:szCs w:val="28"/>
        </w:rPr>
        <w:t>a) Trình tự thực hiện</w:t>
      </w:r>
      <w:r w:rsidRPr="00AA100D">
        <w:rPr>
          <w:sz w:val="28"/>
          <w:szCs w:val="28"/>
        </w:rPr>
        <w:t>:</w:t>
      </w:r>
    </w:p>
    <w:p w:rsidR="00F57EF4" w:rsidRPr="006F0648" w:rsidRDefault="00F57EF4" w:rsidP="00F57EF4">
      <w:pPr>
        <w:tabs>
          <w:tab w:val="left" w:pos="540"/>
        </w:tabs>
        <w:ind w:firstLine="360"/>
        <w:jc w:val="both"/>
        <w:rPr>
          <w:sz w:val="28"/>
          <w:szCs w:val="28"/>
          <w:lang w:val="pt-BR"/>
        </w:rPr>
      </w:pPr>
      <w:r w:rsidRPr="006F0648">
        <w:rPr>
          <w:sz w:val="28"/>
          <w:szCs w:val="28"/>
          <w:lang w:val="pt-BR"/>
        </w:rPr>
        <w:t>Trước ngày 30 tháng 11 hàng năm các chủ rừng là hộ gia đình, cá nhân, cộng đồng dân cư thôn có nhu cầu xác định khối lượng gỗ rừng tự nhiên cần khai thác (tối đa không quá 10 m3 gỗ tròn/hộ), đánh số thứ tự, lập bảng kê cây khai thác,sau đó gửi bảng kê về Ủy ban nhân dân xã, phường, thị trấn (sau đây gọi tắt là Ủy ban nhân dân cấp xã). Ủy ban nhân dân cấp xã tổng hợp khối lượng khai thác gỗ rừng tự nhiên toàn xã trình Ủy ban nhân dân cấp huyện phê duyệt trước ngày 31/12 hàng năm</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1: Tổ chức, cá nhân chuẩn bị hồ sơ và liên hệ Bộ phận tiếp nhận hồ sơ và trả kết quả của UBND cấp huyện (Bộ phận một cửa) để được hướng dẫn; điền thông tin vào mẫu đơn, mẫu tờ khai hành chính theo yêu cầu.</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2: Công chức tiếp nhận hồ sơ có trách nhiệm kiểm tra tính pháp lý và nội dung hồ sơ:</w:t>
      </w:r>
    </w:p>
    <w:p w:rsidR="00F57EF4" w:rsidRPr="006F0648" w:rsidRDefault="00F57EF4" w:rsidP="00F57EF4">
      <w:pPr>
        <w:tabs>
          <w:tab w:val="left" w:pos="540"/>
        </w:tabs>
        <w:ind w:firstLine="360"/>
        <w:jc w:val="both"/>
        <w:rPr>
          <w:sz w:val="28"/>
          <w:szCs w:val="28"/>
          <w:lang w:val="pt-BR"/>
        </w:rPr>
      </w:pPr>
      <w:r w:rsidRPr="006F0648">
        <w:rPr>
          <w:sz w:val="28"/>
          <w:szCs w:val="28"/>
          <w:lang w:val="pt-BR"/>
        </w:rPr>
        <w:t>+ Trường hợp hồ sơ đầy đủ, hợp lệ thì tiếp nhận và viết giấy biên nhận, hẹn trả kết quả; chuyển hồ sơ cho phòng (bộ phận) chuyên môn giải quyết.</w:t>
      </w:r>
    </w:p>
    <w:p w:rsidR="00F57EF4" w:rsidRPr="006F0648" w:rsidRDefault="00F57EF4" w:rsidP="00F57EF4">
      <w:pPr>
        <w:tabs>
          <w:tab w:val="left" w:pos="540"/>
        </w:tabs>
        <w:ind w:firstLine="360"/>
        <w:jc w:val="both"/>
        <w:rPr>
          <w:sz w:val="28"/>
          <w:szCs w:val="28"/>
          <w:lang w:val="pt-BR"/>
        </w:rPr>
      </w:pPr>
      <w:r w:rsidRPr="006F0648">
        <w:rPr>
          <w:sz w:val="28"/>
          <w:szCs w:val="28"/>
          <w:lang w:val="pt-BR"/>
        </w:rPr>
        <w:t>+ Trường hợp hồ sơ thiếu hoặc không hợp lệ thì hướng dẫn (ghi bằng phiếu ý kiến cụ thể) để người nộp hồ sơ bổ sung đúng quy định.</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3: Đến ngày hẹn trả kết quả ghi trong giấy biên nhận, người nộp hồ sơ đến Bộ phận một cửa nhận kết quả và nộp phí, lệ phí (nếu có).</w:t>
      </w:r>
    </w:p>
    <w:p w:rsidR="00F57EF4" w:rsidRPr="00AA100D" w:rsidRDefault="00F57EF4" w:rsidP="00F57EF4">
      <w:pPr>
        <w:jc w:val="both"/>
        <w:rPr>
          <w:b/>
          <w:sz w:val="28"/>
          <w:szCs w:val="28"/>
          <w:lang w:val="pt-BR"/>
        </w:rPr>
      </w:pPr>
      <w:r w:rsidRPr="00AA100D">
        <w:rPr>
          <w:b/>
          <w:sz w:val="28"/>
          <w:szCs w:val="28"/>
          <w:lang w:val="pt-BR"/>
        </w:rPr>
        <w:lastRenderedPageBreak/>
        <w:t xml:space="preserve">b) </w:t>
      </w:r>
      <w:r w:rsidRPr="00AA100D">
        <w:rPr>
          <w:b/>
          <w:sz w:val="28"/>
          <w:szCs w:val="28"/>
          <w:lang w:val="vi-VN"/>
        </w:rPr>
        <w:t>Cách thức thực hiện</w:t>
      </w:r>
      <w:r w:rsidRPr="00AA100D">
        <w:rPr>
          <w:sz w:val="28"/>
          <w:szCs w:val="28"/>
          <w:lang w:val="pt-BR"/>
        </w:rPr>
        <w:t xml:space="preserve">: Nộp hồ sơ trực tiếp tại Bộ phận tiếp nhận hồ sơ và trả kết quả của UBND cấp huyện </w:t>
      </w:r>
      <w:r w:rsidRPr="00AA100D">
        <w:rPr>
          <w:iCs/>
          <w:sz w:val="28"/>
          <w:szCs w:val="28"/>
          <w:lang w:val="pt-BR"/>
        </w:rPr>
        <w:t>hoặc qua đường bưu điện.</w:t>
      </w:r>
    </w:p>
    <w:p w:rsidR="00F57EF4" w:rsidRPr="00AA100D" w:rsidRDefault="00F57EF4" w:rsidP="00F57EF4">
      <w:pPr>
        <w:jc w:val="both"/>
        <w:rPr>
          <w:sz w:val="28"/>
          <w:szCs w:val="28"/>
          <w:lang w:val="pt-BR"/>
        </w:rPr>
      </w:pPr>
      <w:r w:rsidRPr="00AA100D">
        <w:rPr>
          <w:b/>
          <w:sz w:val="28"/>
          <w:szCs w:val="28"/>
          <w:lang w:val="pt-BR"/>
        </w:rPr>
        <w:t xml:space="preserve">c) </w:t>
      </w:r>
      <w:r w:rsidRPr="00AA100D">
        <w:rPr>
          <w:b/>
          <w:sz w:val="28"/>
          <w:szCs w:val="28"/>
          <w:lang w:val="vi-VN"/>
        </w:rPr>
        <w:t>Thành phần, số lượng hồ sơ</w:t>
      </w:r>
      <w:r w:rsidRPr="00AA100D">
        <w:rPr>
          <w:sz w:val="28"/>
          <w:szCs w:val="28"/>
          <w:lang w:val="pt-BR"/>
        </w:rPr>
        <w:t>:</w:t>
      </w:r>
    </w:p>
    <w:p w:rsidR="00F57EF4" w:rsidRPr="00AA100D" w:rsidRDefault="00F57EF4" w:rsidP="00F57EF4">
      <w:pPr>
        <w:ind w:firstLine="360"/>
        <w:jc w:val="both"/>
        <w:rPr>
          <w:sz w:val="28"/>
          <w:szCs w:val="28"/>
          <w:lang w:val="pt-BR"/>
        </w:rPr>
      </w:pPr>
      <w:r w:rsidRPr="00AA100D">
        <w:rPr>
          <w:sz w:val="28"/>
          <w:szCs w:val="28"/>
          <w:lang w:val="pt-BR"/>
        </w:rPr>
        <w:t>- Thành phần hồ sơ bao gồm:</w:t>
      </w:r>
    </w:p>
    <w:p w:rsidR="00F57EF4" w:rsidRPr="00AA100D" w:rsidRDefault="00F57EF4" w:rsidP="00F57EF4">
      <w:pPr>
        <w:ind w:firstLine="360"/>
        <w:jc w:val="both"/>
        <w:rPr>
          <w:sz w:val="28"/>
          <w:szCs w:val="28"/>
          <w:lang w:val="pt-BR"/>
        </w:rPr>
      </w:pPr>
      <w:r w:rsidRPr="00AA100D">
        <w:rPr>
          <w:sz w:val="28"/>
          <w:szCs w:val="28"/>
          <w:lang w:val="pt-BR"/>
        </w:rPr>
        <w:t>- Số lượng bộ hồ sơ: 01 bộ.</w:t>
      </w:r>
    </w:p>
    <w:p w:rsidR="00F57EF4" w:rsidRPr="00AA100D" w:rsidRDefault="00F57EF4" w:rsidP="00F57EF4">
      <w:pPr>
        <w:jc w:val="both"/>
        <w:rPr>
          <w:sz w:val="28"/>
          <w:szCs w:val="28"/>
          <w:lang w:val="pt-BR"/>
        </w:rPr>
      </w:pPr>
      <w:r w:rsidRPr="00AA100D">
        <w:rPr>
          <w:b/>
          <w:sz w:val="28"/>
          <w:szCs w:val="28"/>
          <w:lang w:val="pt-BR"/>
        </w:rPr>
        <w:t>d)</w:t>
      </w:r>
      <w:r w:rsidRPr="00AA100D">
        <w:rPr>
          <w:b/>
          <w:sz w:val="28"/>
          <w:szCs w:val="28"/>
          <w:lang w:val="vi-VN"/>
        </w:rPr>
        <w:t xml:space="preserve"> Thời hạn giải quyết</w:t>
      </w:r>
      <w:r w:rsidRPr="00AA100D">
        <w:rPr>
          <w:sz w:val="28"/>
          <w:szCs w:val="28"/>
          <w:lang w:val="vi-VN"/>
        </w:rPr>
        <w:t xml:space="preserve">: </w:t>
      </w:r>
    </w:p>
    <w:p w:rsidR="00F57EF4" w:rsidRPr="006F0648" w:rsidRDefault="00F57EF4" w:rsidP="00F57EF4">
      <w:pPr>
        <w:tabs>
          <w:tab w:val="left" w:pos="540"/>
        </w:tabs>
        <w:ind w:firstLine="360"/>
        <w:jc w:val="both"/>
        <w:rPr>
          <w:sz w:val="28"/>
          <w:szCs w:val="28"/>
          <w:lang w:val="pt-BR"/>
        </w:rPr>
      </w:pPr>
      <w:r w:rsidRPr="00AA100D">
        <w:rPr>
          <w:sz w:val="28"/>
          <w:szCs w:val="28"/>
          <w:lang w:val="pt-BR"/>
        </w:rPr>
        <w:t xml:space="preserve">- </w:t>
      </w:r>
      <w:r w:rsidRPr="006F0648">
        <w:rPr>
          <w:sz w:val="28"/>
          <w:szCs w:val="28"/>
          <w:lang w:val="pt-BR"/>
        </w:rPr>
        <w:t>Trong thời hạn 10 ngày làm việc kể từ khi nhận được văn bản trình của Ủy ban nhân dân cấp xã, Ủy ban nhân dân cấp huyện cấp phép khai thác cho từng chủ rừng và gửi kết quả về Ủy ban nhân dân cấp xã. Trường hợp không cấp phép phải gửi văn bản nêu rõ lý do.</w:t>
      </w:r>
    </w:p>
    <w:p w:rsidR="00F57EF4" w:rsidRPr="006F0648" w:rsidRDefault="00F57EF4" w:rsidP="00F57EF4">
      <w:pPr>
        <w:tabs>
          <w:tab w:val="left" w:pos="540"/>
        </w:tabs>
        <w:ind w:firstLine="360"/>
        <w:jc w:val="both"/>
        <w:rPr>
          <w:sz w:val="28"/>
          <w:szCs w:val="28"/>
          <w:lang w:val="pt-BR"/>
        </w:rPr>
      </w:pPr>
      <w:r w:rsidRPr="006F0648">
        <w:rPr>
          <w:sz w:val="28"/>
          <w:szCs w:val="28"/>
          <w:lang w:val="pt-BR"/>
        </w:rPr>
        <w:t>- Trong thời hạn 5 ngày làm việc kể từ khi nhận được kết quả cấp phép hoặc văn bản không cấp phép khai thác của Ủy ban nhân dân cấp huyện, Ủy ban nhân dân cấp xã thông báo và giao giấy phép khai thác gỗ cho hộ gia đình, cá nhân, cộng đồng để thực hiện.</w:t>
      </w:r>
    </w:p>
    <w:p w:rsidR="00F57EF4" w:rsidRPr="00AA100D" w:rsidRDefault="00F57EF4" w:rsidP="00F57EF4">
      <w:pPr>
        <w:jc w:val="both"/>
        <w:rPr>
          <w:sz w:val="28"/>
          <w:szCs w:val="28"/>
          <w:lang w:val="pt-BR"/>
        </w:rPr>
      </w:pPr>
      <w:r w:rsidRPr="00AA100D">
        <w:rPr>
          <w:b/>
          <w:sz w:val="28"/>
          <w:szCs w:val="28"/>
          <w:lang w:val="pt-BR"/>
        </w:rPr>
        <w:t>e) Cơ quan thực hiện TTHC</w:t>
      </w:r>
      <w:r w:rsidRPr="00AA100D">
        <w:rPr>
          <w:sz w:val="28"/>
          <w:szCs w:val="28"/>
          <w:lang w:val="pt-BR"/>
        </w:rPr>
        <w:t>: Ủy ban nhân dân cấp huyện.</w:t>
      </w:r>
    </w:p>
    <w:p w:rsidR="00F57EF4" w:rsidRPr="00AA100D" w:rsidRDefault="00F57EF4" w:rsidP="00F57EF4">
      <w:pPr>
        <w:jc w:val="both"/>
        <w:rPr>
          <w:sz w:val="28"/>
          <w:szCs w:val="28"/>
          <w:lang w:val="pt-BR"/>
        </w:rPr>
      </w:pPr>
      <w:r w:rsidRPr="00AA100D">
        <w:rPr>
          <w:b/>
          <w:sz w:val="28"/>
          <w:szCs w:val="28"/>
          <w:lang w:val="pt-BR"/>
        </w:rPr>
        <w:t>f) Đối tượng thực hiện TTHC</w:t>
      </w:r>
      <w:r w:rsidRPr="00AA100D">
        <w:rPr>
          <w:sz w:val="28"/>
          <w:szCs w:val="28"/>
          <w:lang w:val="pt-BR"/>
        </w:rPr>
        <w:t>: Cá nhân.</w:t>
      </w:r>
    </w:p>
    <w:p w:rsidR="00F57EF4" w:rsidRPr="00AA100D" w:rsidRDefault="00F57EF4" w:rsidP="00F57EF4">
      <w:pPr>
        <w:jc w:val="both"/>
        <w:rPr>
          <w:sz w:val="28"/>
          <w:szCs w:val="28"/>
          <w:lang w:val="pt-BR"/>
        </w:rPr>
      </w:pPr>
      <w:r w:rsidRPr="00AA100D">
        <w:rPr>
          <w:b/>
          <w:sz w:val="28"/>
          <w:szCs w:val="28"/>
          <w:lang w:val="pt-BR"/>
        </w:rPr>
        <w:t>g) Lệ phí</w:t>
      </w:r>
      <w:r w:rsidRPr="00AA100D">
        <w:rPr>
          <w:sz w:val="28"/>
          <w:szCs w:val="28"/>
          <w:lang w:val="pt-BR"/>
        </w:rPr>
        <w:t>: Không.</w:t>
      </w:r>
    </w:p>
    <w:p w:rsidR="00F57EF4" w:rsidRPr="00AA100D" w:rsidRDefault="00F57EF4" w:rsidP="00F57EF4">
      <w:pPr>
        <w:jc w:val="both"/>
        <w:rPr>
          <w:sz w:val="28"/>
          <w:szCs w:val="28"/>
          <w:lang w:val="pt-BR"/>
        </w:rPr>
      </w:pPr>
      <w:r w:rsidRPr="00AA100D">
        <w:rPr>
          <w:b/>
          <w:sz w:val="28"/>
          <w:szCs w:val="28"/>
          <w:lang w:val="pt-BR"/>
        </w:rPr>
        <w:t>h) Kết quả thực hiện TTHC</w:t>
      </w:r>
      <w:r w:rsidRPr="00AA100D">
        <w:rPr>
          <w:sz w:val="28"/>
          <w:szCs w:val="28"/>
          <w:lang w:val="pt-BR"/>
        </w:rPr>
        <w:t>:</w:t>
      </w:r>
      <w:r w:rsidRPr="00AA100D">
        <w:rPr>
          <w:b/>
          <w:sz w:val="28"/>
          <w:szCs w:val="28"/>
          <w:lang w:val="pt-BR"/>
        </w:rPr>
        <w:t xml:space="preserve"> </w:t>
      </w:r>
      <w:r w:rsidRPr="00AA100D">
        <w:rPr>
          <w:sz w:val="28"/>
          <w:szCs w:val="28"/>
          <w:lang w:val="pt-BR"/>
        </w:rPr>
        <w:t>Quyết định phê duyệt.</w:t>
      </w:r>
    </w:p>
    <w:p w:rsidR="00F57EF4" w:rsidRPr="00AA100D" w:rsidRDefault="00F57EF4" w:rsidP="00F57EF4">
      <w:pPr>
        <w:jc w:val="both"/>
        <w:rPr>
          <w:sz w:val="28"/>
          <w:szCs w:val="28"/>
          <w:lang w:val="pt-BR"/>
        </w:rPr>
      </w:pPr>
      <w:r w:rsidRPr="00AA100D">
        <w:rPr>
          <w:b/>
          <w:sz w:val="28"/>
          <w:szCs w:val="28"/>
          <w:lang w:val="pt-BR"/>
        </w:rPr>
        <w:t>i) Yêu cầu, điều kiện thực hiện TTHC</w:t>
      </w:r>
      <w:r w:rsidRPr="00AA100D">
        <w:rPr>
          <w:sz w:val="28"/>
          <w:szCs w:val="28"/>
          <w:lang w:val="pt-BR"/>
        </w:rPr>
        <w:t>: Không.</w:t>
      </w:r>
    </w:p>
    <w:p w:rsidR="00F57EF4" w:rsidRPr="00AA100D" w:rsidRDefault="00F57EF4" w:rsidP="00F57EF4">
      <w:pPr>
        <w:jc w:val="both"/>
        <w:rPr>
          <w:sz w:val="28"/>
          <w:szCs w:val="28"/>
          <w:lang w:val="pt-BR"/>
        </w:rPr>
      </w:pPr>
      <w:r w:rsidRPr="00AA100D">
        <w:rPr>
          <w:b/>
          <w:sz w:val="28"/>
          <w:szCs w:val="28"/>
          <w:lang w:val="pt-BR"/>
        </w:rPr>
        <w:t>j) Căn cứ pháp lý của TTHC</w:t>
      </w:r>
      <w:r w:rsidRPr="00AA100D">
        <w:rPr>
          <w:sz w:val="28"/>
          <w:szCs w:val="28"/>
          <w:lang w:val="pt-BR"/>
        </w:rPr>
        <w:t>:</w:t>
      </w:r>
    </w:p>
    <w:p w:rsidR="00F57EF4" w:rsidRPr="00AA100D" w:rsidRDefault="00F57EF4" w:rsidP="00F57EF4">
      <w:pPr>
        <w:tabs>
          <w:tab w:val="left" w:pos="540"/>
        </w:tabs>
        <w:ind w:firstLine="360"/>
        <w:jc w:val="both"/>
        <w:rPr>
          <w:sz w:val="28"/>
          <w:szCs w:val="28"/>
          <w:lang w:val="pt-BR"/>
        </w:rPr>
      </w:pPr>
      <w:r w:rsidRPr="00AA100D">
        <w:rPr>
          <w:sz w:val="28"/>
          <w:szCs w:val="28"/>
          <w:lang w:val="pt-BR"/>
        </w:rPr>
        <w:t>- Luật Bảo vệ và Phát triển rừng ngày 03 tháng 12 năm 2004.</w:t>
      </w:r>
    </w:p>
    <w:p w:rsidR="00F57EF4" w:rsidRPr="00AA100D" w:rsidRDefault="00F57EF4" w:rsidP="00F57EF4">
      <w:pPr>
        <w:tabs>
          <w:tab w:val="left" w:pos="540"/>
        </w:tabs>
        <w:ind w:firstLine="360"/>
        <w:jc w:val="both"/>
        <w:rPr>
          <w:sz w:val="28"/>
          <w:szCs w:val="28"/>
          <w:lang w:val="pt-BR"/>
        </w:rPr>
      </w:pPr>
      <w:r w:rsidRPr="00AA100D">
        <w:rPr>
          <w:sz w:val="28"/>
          <w:szCs w:val="28"/>
          <w:lang w:val="pt-BR"/>
        </w:rPr>
        <w:t>- Nghị định số 23/2006/NĐ-CP ngày 03 tháng 3 năm 2006 của Chính phủ về thi hành Luật Bảo vệ và Phát triển rừng.</w:t>
      </w:r>
    </w:p>
    <w:p w:rsidR="00F57EF4" w:rsidRPr="00AA100D" w:rsidRDefault="00F57EF4" w:rsidP="00F57EF4">
      <w:pPr>
        <w:tabs>
          <w:tab w:val="left" w:pos="540"/>
        </w:tabs>
        <w:ind w:firstLine="360"/>
        <w:jc w:val="both"/>
        <w:rPr>
          <w:sz w:val="28"/>
          <w:szCs w:val="28"/>
          <w:lang w:val="pt-BR"/>
        </w:rPr>
      </w:pPr>
      <w:r w:rsidRPr="00AA100D">
        <w:rPr>
          <w:sz w:val="28"/>
          <w:szCs w:val="28"/>
          <w:lang w:val="pt-BR"/>
        </w:rPr>
        <w:t>- Thông tư số 21/2016/TT-BNNPTNT ngày 28 tháng 6 năm 2016 của Bộ Nông nghiệp và Phát triển nông thôn Quy định về khai thác chính và tận dụng, tận thu lâm sản.</w:t>
      </w:r>
    </w:p>
    <w:p w:rsidR="00F57EF4" w:rsidRPr="00AE5FBF" w:rsidRDefault="00807E0A" w:rsidP="00F57EF4">
      <w:pPr>
        <w:pStyle w:val="NormalWeb"/>
        <w:shd w:val="clear" w:color="auto" w:fill="FFFFFF"/>
        <w:spacing w:before="0" w:beforeAutospacing="0" w:after="0" w:afterAutospacing="0" w:line="234" w:lineRule="atLeast"/>
        <w:rPr>
          <w:rFonts w:ascii="Times New Roman" w:hAnsi="Times New Roman"/>
          <w:b/>
          <w:bCs/>
          <w:sz w:val="28"/>
          <w:szCs w:val="28"/>
          <w:lang w:val="nl-NL"/>
        </w:rPr>
      </w:pPr>
      <w:r>
        <w:rPr>
          <w:rFonts w:ascii="Times New Roman" w:hAnsi="Times New Roman"/>
          <w:b/>
          <w:bCs/>
          <w:sz w:val="28"/>
          <w:szCs w:val="28"/>
          <w:lang w:val="nl-NL"/>
        </w:rPr>
        <w:t>12</w:t>
      </w:r>
      <w:r w:rsidR="00F57EF4" w:rsidRPr="00AE5FBF">
        <w:rPr>
          <w:rFonts w:ascii="Times New Roman" w:hAnsi="Times New Roman"/>
          <w:b/>
          <w:bCs/>
          <w:sz w:val="28"/>
          <w:szCs w:val="28"/>
          <w:lang w:val="nl-NL"/>
        </w:rPr>
        <w:t xml:space="preserve">. </w:t>
      </w:r>
      <w:r w:rsidR="00F57EF4" w:rsidRPr="00AE5FBF">
        <w:rPr>
          <w:rFonts w:ascii="Times New Roman" w:hAnsi="Times New Roman"/>
          <w:b/>
          <w:bCs/>
          <w:sz w:val="28"/>
          <w:szCs w:val="28"/>
          <w:lang w:val="vi-VN"/>
        </w:rPr>
        <w:t>Khai thác rừng tự nhiên phục vụ nhu cầu thiết yếu tại chỗ đối với hộ gia đình, cá nhân, cộng đồng dân cư thôn</w:t>
      </w:r>
    </w:p>
    <w:p w:rsidR="00F57EF4" w:rsidRPr="00AE5FBF" w:rsidRDefault="00F57EF4" w:rsidP="00F57EF4">
      <w:pPr>
        <w:jc w:val="both"/>
        <w:rPr>
          <w:sz w:val="28"/>
          <w:szCs w:val="28"/>
        </w:rPr>
      </w:pPr>
      <w:r w:rsidRPr="00AE5FBF">
        <w:rPr>
          <w:b/>
          <w:sz w:val="28"/>
          <w:szCs w:val="28"/>
        </w:rPr>
        <w:t>a) Trình tự thực hiện</w:t>
      </w:r>
      <w:r w:rsidRPr="00AE5FBF">
        <w:rPr>
          <w:sz w:val="28"/>
          <w:szCs w:val="28"/>
        </w:rPr>
        <w:t>:</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1:</w:t>
      </w:r>
    </w:p>
    <w:p w:rsidR="00F57EF4" w:rsidRPr="006F0648" w:rsidRDefault="00F57EF4" w:rsidP="00F57EF4">
      <w:pPr>
        <w:tabs>
          <w:tab w:val="left" w:pos="540"/>
        </w:tabs>
        <w:ind w:firstLine="360"/>
        <w:jc w:val="both"/>
        <w:rPr>
          <w:sz w:val="28"/>
          <w:szCs w:val="28"/>
          <w:lang w:val="pt-BR"/>
        </w:rPr>
      </w:pPr>
      <w:r w:rsidRPr="006F0648">
        <w:rPr>
          <w:sz w:val="28"/>
          <w:szCs w:val="28"/>
          <w:lang w:val="pt-BR"/>
        </w:rPr>
        <w:t>+ Chủ rừng là hộ gia đình, cá nhân, cộng đồng dân cư thôn xây dựng và nộp bảng kê lâm sản khai thác tại Ủy ban nhân dân cấp xã;</w:t>
      </w:r>
    </w:p>
    <w:p w:rsidR="00F57EF4" w:rsidRPr="006F0648" w:rsidRDefault="00F57EF4" w:rsidP="00F57EF4">
      <w:pPr>
        <w:tabs>
          <w:tab w:val="left" w:pos="540"/>
        </w:tabs>
        <w:ind w:firstLine="360"/>
        <w:jc w:val="both"/>
        <w:rPr>
          <w:sz w:val="28"/>
          <w:szCs w:val="28"/>
          <w:lang w:val="pt-BR"/>
        </w:rPr>
      </w:pPr>
      <w:r w:rsidRPr="006F0648">
        <w:rPr>
          <w:sz w:val="28"/>
          <w:szCs w:val="28"/>
          <w:lang w:val="pt-BR"/>
        </w:rPr>
        <w:t>+ Ủy ban nhân dân cấp xã tổng hợp khối lượng khai thác toàn xã, trình Ủy ban nhân dân cấp huyện phê duyệt, cấp phép khai thác</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2:</w:t>
      </w:r>
    </w:p>
    <w:p w:rsidR="00F57EF4" w:rsidRPr="006F0648" w:rsidRDefault="00F57EF4" w:rsidP="00F57EF4">
      <w:pPr>
        <w:tabs>
          <w:tab w:val="left" w:pos="540"/>
        </w:tabs>
        <w:ind w:firstLine="360"/>
        <w:jc w:val="both"/>
        <w:rPr>
          <w:sz w:val="28"/>
          <w:szCs w:val="28"/>
          <w:lang w:val="pt-BR"/>
        </w:rPr>
      </w:pPr>
      <w:r w:rsidRPr="006F0648">
        <w:rPr>
          <w:sz w:val="28"/>
          <w:szCs w:val="28"/>
          <w:lang w:val="pt-BR"/>
        </w:rPr>
        <w:t>+ Công chức tiếp nhận hồ sơ có trách nhiệm kiểm tra tính pháp lý và nội dung hồ sơ:</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3: Đến ngày hẹn trả kết quả ghi trong giấy biên nhận, người nộp hồ sơ đến Bộ phận một cửa nhận kết quả và nộp phí, lệ phí (nếu có).</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Bước 4: Ủy ban nhân dân cấp xã thông báo và giao giấy phép cho chủ rừng là hộ gia đình, cá nhân, cộng đồng dân cư thôn để thực hiện;</w:t>
      </w:r>
    </w:p>
    <w:p w:rsidR="00F57EF4" w:rsidRPr="006F0648" w:rsidRDefault="00F57EF4" w:rsidP="00F57EF4">
      <w:pPr>
        <w:tabs>
          <w:tab w:val="left" w:pos="540"/>
        </w:tabs>
        <w:ind w:firstLine="360"/>
        <w:jc w:val="both"/>
        <w:rPr>
          <w:sz w:val="28"/>
          <w:szCs w:val="28"/>
          <w:lang w:val="pt-BR"/>
        </w:rPr>
      </w:pPr>
      <w:r w:rsidRPr="006F0648">
        <w:rPr>
          <w:sz w:val="28"/>
          <w:szCs w:val="28"/>
          <w:lang w:val="pt-BR"/>
        </w:rPr>
        <w:t>- Bước 5: Đến ngày hẹn trả kết quả ghi trong giấy biên nhận, người nộp hồ sơ đến Bộ phận một cửa nhận kết quả và nộp phí, lệ phí (nếu có).</w:t>
      </w:r>
    </w:p>
    <w:p w:rsidR="00F57EF4" w:rsidRPr="00AE5FBF" w:rsidRDefault="00F57EF4" w:rsidP="00F57EF4">
      <w:pPr>
        <w:jc w:val="both"/>
        <w:rPr>
          <w:b/>
          <w:sz w:val="28"/>
          <w:szCs w:val="28"/>
          <w:lang w:val="pt-BR"/>
        </w:rPr>
      </w:pPr>
      <w:r w:rsidRPr="00AE5FBF">
        <w:rPr>
          <w:b/>
          <w:sz w:val="28"/>
          <w:szCs w:val="28"/>
          <w:lang w:val="pt-BR"/>
        </w:rPr>
        <w:lastRenderedPageBreak/>
        <w:t xml:space="preserve">b) </w:t>
      </w:r>
      <w:r w:rsidRPr="00AE5FBF">
        <w:rPr>
          <w:b/>
          <w:sz w:val="28"/>
          <w:szCs w:val="28"/>
          <w:lang w:val="vi-VN"/>
        </w:rPr>
        <w:t>Cách thức thực hiện</w:t>
      </w:r>
      <w:r w:rsidRPr="00AE5FBF">
        <w:rPr>
          <w:sz w:val="28"/>
          <w:szCs w:val="28"/>
          <w:lang w:val="pt-BR"/>
        </w:rPr>
        <w:t xml:space="preserve">: Nộp hồ sơ trực tiếp tại Bộ phận tiếp nhận hồ sơ và trả kết quả của UBND cấp huyện </w:t>
      </w:r>
      <w:r w:rsidRPr="00AE5FBF">
        <w:rPr>
          <w:iCs/>
          <w:sz w:val="28"/>
          <w:szCs w:val="28"/>
          <w:lang w:val="pt-BR"/>
        </w:rPr>
        <w:t>hoặc qua đường bưu điện.</w:t>
      </w:r>
    </w:p>
    <w:p w:rsidR="00F57EF4" w:rsidRPr="00AE5FBF" w:rsidRDefault="00F57EF4" w:rsidP="00F57EF4">
      <w:pPr>
        <w:jc w:val="both"/>
        <w:rPr>
          <w:sz w:val="28"/>
          <w:szCs w:val="28"/>
          <w:lang w:val="pt-BR"/>
        </w:rPr>
      </w:pPr>
      <w:r w:rsidRPr="00AE5FBF">
        <w:rPr>
          <w:b/>
          <w:sz w:val="28"/>
          <w:szCs w:val="28"/>
          <w:lang w:val="pt-BR"/>
        </w:rPr>
        <w:t xml:space="preserve">c) </w:t>
      </w:r>
      <w:r w:rsidRPr="00AE5FBF">
        <w:rPr>
          <w:b/>
          <w:sz w:val="28"/>
          <w:szCs w:val="28"/>
          <w:lang w:val="vi-VN"/>
        </w:rPr>
        <w:t>Thành phần, số lượng hồ sơ</w:t>
      </w:r>
      <w:r w:rsidRPr="00AE5FBF">
        <w:rPr>
          <w:sz w:val="28"/>
          <w:szCs w:val="28"/>
          <w:lang w:val="pt-BR"/>
        </w:rPr>
        <w:t>:</w:t>
      </w:r>
    </w:p>
    <w:p w:rsidR="00F57EF4" w:rsidRPr="006F0648" w:rsidRDefault="00F57EF4" w:rsidP="00F57EF4">
      <w:pPr>
        <w:tabs>
          <w:tab w:val="left" w:pos="540"/>
        </w:tabs>
        <w:ind w:firstLine="360"/>
        <w:jc w:val="both"/>
        <w:rPr>
          <w:sz w:val="28"/>
          <w:szCs w:val="28"/>
          <w:lang w:val="pt-BR"/>
        </w:rPr>
      </w:pPr>
      <w:r w:rsidRPr="006F0648">
        <w:rPr>
          <w:sz w:val="28"/>
          <w:szCs w:val="28"/>
          <w:lang w:val="pt-BR"/>
        </w:rPr>
        <w:t>- Thành phần hồ sơ bao gồm:</w:t>
      </w:r>
    </w:p>
    <w:p w:rsidR="00F57EF4" w:rsidRPr="006F0648" w:rsidRDefault="00F57EF4" w:rsidP="00F57EF4">
      <w:pPr>
        <w:tabs>
          <w:tab w:val="left" w:pos="540"/>
        </w:tabs>
        <w:ind w:firstLine="360"/>
        <w:jc w:val="both"/>
        <w:rPr>
          <w:sz w:val="28"/>
          <w:szCs w:val="28"/>
          <w:lang w:val="pt-BR"/>
        </w:rPr>
      </w:pPr>
      <w:r w:rsidRPr="006F0648">
        <w:rPr>
          <w:sz w:val="28"/>
          <w:szCs w:val="28"/>
          <w:lang w:val="pt-BR"/>
        </w:rPr>
        <w:t>+ Giấy đề nghị cấp phép khai thác.</w:t>
      </w:r>
    </w:p>
    <w:p w:rsidR="00F57EF4" w:rsidRPr="006F0648" w:rsidRDefault="00F57EF4" w:rsidP="00F57EF4">
      <w:pPr>
        <w:tabs>
          <w:tab w:val="left" w:pos="540"/>
        </w:tabs>
        <w:ind w:firstLine="360"/>
        <w:jc w:val="both"/>
        <w:rPr>
          <w:sz w:val="28"/>
          <w:szCs w:val="28"/>
          <w:lang w:val="pt-BR"/>
        </w:rPr>
      </w:pPr>
      <w:r w:rsidRPr="006F0648">
        <w:rPr>
          <w:sz w:val="28"/>
          <w:szCs w:val="28"/>
          <w:lang w:val="pt-BR"/>
        </w:rPr>
        <w:t>+ Bảng kê lâm sản khai thác</w:t>
      </w:r>
    </w:p>
    <w:p w:rsidR="00F57EF4" w:rsidRPr="006F0648" w:rsidRDefault="00F57EF4" w:rsidP="00F57EF4">
      <w:pPr>
        <w:tabs>
          <w:tab w:val="left" w:pos="540"/>
        </w:tabs>
        <w:ind w:firstLine="360"/>
        <w:jc w:val="both"/>
        <w:rPr>
          <w:sz w:val="28"/>
          <w:szCs w:val="28"/>
          <w:lang w:val="pt-BR"/>
        </w:rPr>
      </w:pPr>
      <w:r w:rsidRPr="006F0648">
        <w:rPr>
          <w:sz w:val="28"/>
          <w:szCs w:val="28"/>
          <w:lang w:val="pt-BR"/>
        </w:rPr>
        <w:t>- Số lượng bộ hồ sơ: 01 bộ.</w:t>
      </w:r>
    </w:p>
    <w:p w:rsidR="00F57EF4" w:rsidRPr="00AE5FBF" w:rsidRDefault="00F57EF4" w:rsidP="00F57EF4">
      <w:pPr>
        <w:jc w:val="both"/>
        <w:rPr>
          <w:sz w:val="28"/>
          <w:szCs w:val="28"/>
          <w:lang w:val="pt-BR"/>
        </w:rPr>
      </w:pPr>
      <w:r w:rsidRPr="00AE5FBF">
        <w:rPr>
          <w:b/>
          <w:sz w:val="28"/>
          <w:szCs w:val="28"/>
          <w:lang w:val="pt-BR"/>
        </w:rPr>
        <w:t>d)</w:t>
      </w:r>
      <w:r w:rsidRPr="00AE5FBF">
        <w:rPr>
          <w:b/>
          <w:sz w:val="28"/>
          <w:szCs w:val="28"/>
          <w:lang w:val="vi-VN"/>
        </w:rPr>
        <w:t xml:space="preserve"> Thời hạn giải quyết</w:t>
      </w:r>
      <w:r w:rsidRPr="00AE5FBF">
        <w:rPr>
          <w:sz w:val="28"/>
          <w:szCs w:val="28"/>
          <w:lang w:val="vi-VN"/>
        </w:rPr>
        <w:t xml:space="preserve">: </w:t>
      </w:r>
    </w:p>
    <w:p w:rsidR="00F57EF4" w:rsidRPr="00AE5FBF" w:rsidRDefault="00F57EF4" w:rsidP="00F57EF4">
      <w:pPr>
        <w:tabs>
          <w:tab w:val="left" w:pos="540"/>
        </w:tabs>
        <w:ind w:firstLine="360"/>
        <w:jc w:val="both"/>
        <w:rPr>
          <w:sz w:val="28"/>
          <w:szCs w:val="28"/>
          <w:lang w:val="pt-BR"/>
        </w:rPr>
      </w:pPr>
      <w:r w:rsidRPr="00AE5FBF">
        <w:rPr>
          <w:sz w:val="28"/>
          <w:szCs w:val="28"/>
          <w:lang w:val="pt-BR"/>
        </w:rPr>
        <w:t>- Trong thời hạn 10 ngày làm việc kể từ khi nhận được kế hoạch của xã, Ủy ban nhân dân cấp huyện cấp phép khai thác cho từng chủ rừng và gửi kết quả về Ủy ban nhân dân cấp xã. Trường hợp, không cấp phép phải gửi văn bản nêu lý do không cấp phép.</w:t>
      </w:r>
    </w:p>
    <w:p w:rsidR="00F57EF4" w:rsidRPr="00AE5FBF" w:rsidRDefault="00F57EF4" w:rsidP="00F57EF4">
      <w:pPr>
        <w:tabs>
          <w:tab w:val="left" w:pos="540"/>
        </w:tabs>
        <w:ind w:firstLine="360"/>
        <w:jc w:val="both"/>
        <w:rPr>
          <w:sz w:val="28"/>
          <w:szCs w:val="28"/>
          <w:lang w:val="pt-BR"/>
        </w:rPr>
      </w:pPr>
      <w:r w:rsidRPr="00AE5FBF">
        <w:rPr>
          <w:sz w:val="28"/>
          <w:szCs w:val="28"/>
          <w:lang w:val="pt-BR"/>
        </w:rPr>
        <w:t>- Trong thời hạn 5 ngày làm việc kể từ khi nhận được kết quả cấp phép hoặc văn bản không cấp của Ủy ban nhân dân cấp huyện, Ủy ban nhân dân cấp xã thông báo và gửi giấy phép khai thác cho các chủ rừng biết, thực hiện.</w:t>
      </w:r>
    </w:p>
    <w:p w:rsidR="00F57EF4" w:rsidRPr="00AE5FBF" w:rsidRDefault="00F57EF4" w:rsidP="00F57EF4">
      <w:pPr>
        <w:jc w:val="both"/>
        <w:rPr>
          <w:sz w:val="28"/>
          <w:szCs w:val="28"/>
          <w:lang w:val="pt-BR"/>
        </w:rPr>
      </w:pPr>
      <w:r w:rsidRPr="00AE5FBF">
        <w:rPr>
          <w:b/>
          <w:sz w:val="28"/>
          <w:szCs w:val="28"/>
          <w:lang w:val="pt-BR"/>
        </w:rPr>
        <w:t>e) Cơ quan thực hiện thủ tục hành chính</w:t>
      </w:r>
      <w:r w:rsidRPr="00AE5FBF">
        <w:rPr>
          <w:sz w:val="28"/>
          <w:szCs w:val="28"/>
          <w:lang w:val="pt-BR"/>
        </w:rPr>
        <w:t>: Ủy ban nhân dân cấp huyện.</w:t>
      </w:r>
    </w:p>
    <w:p w:rsidR="00F57EF4" w:rsidRPr="00AE5FBF" w:rsidRDefault="00F57EF4" w:rsidP="00F57EF4">
      <w:pPr>
        <w:jc w:val="both"/>
        <w:rPr>
          <w:sz w:val="28"/>
          <w:szCs w:val="28"/>
          <w:lang w:val="pt-BR"/>
        </w:rPr>
      </w:pPr>
      <w:r w:rsidRPr="00AE5FBF">
        <w:rPr>
          <w:b/>
          <w:sz w:val="28"/>
          <w:szCs w:val="28"/>
          <w:lang w:val="pt-BR"/>
        </w:rPr>
        <w:t>f) Đối tượng thực hiện thủ tục hành chính</w:t>
      </w:r>
      <w:r w:rsidRPr="00AE5FBF">
        <w:rPr>
          <w:sz w:val="28"/>
          <w:szCs w:val="28"/>
          <w:lang w:val="pt-BR"/>
        </w:rPr>
        <w:t>: Chủ rừng là hộ gia đình, cá nhân, cộng đồng dân cư thôn.</w:t>
      </w:r>
    </w:p>
    <w:p w:rsidR="00F57EF4" w:rsidRPr="00AE5FBF" w:rsidRDefault="00F57EF4" w:rsidP="00F57EF4">
      <w:pPr>
        <w:jc w:val="both"/>
        <w:rPr>
          <w:sz w:val="28"/>
          <w:szCs w:val="28"/>
          <w:lang w:val="pt-BR"/>
        </w:rPr>
      </w:pPr>
      <w:r w:rsidRPr="00AE5FBF">
        <w:rPr>
          <w:b/>
          <w:sz w:val="28"/>
          <w:szCs w:val="28"/>
          <w:lang w:val="pt-BR"/>
        </w:rPr>
        <w:t>g) Lệ phí</w:t>
      </w:r>
      <w:r w:rsidRPr="00AE5FBF">
        <w:rPr>
          <w:sz w:val="28"/>
          <w:szCs w:val="28"/>
          <w:lang w:val="pt-BR"/>
        </w:rPr>
        <w:t>: Không.</w:t>
      </w:r>
    </w:p>
    <w:p w:rsidR="00F57EF4" w:rsidRPr="00AE5FBF" w:rsidRDefault="00F57EF4" w:rsidP="00F57EF4">
      <w:pPr>
        <w:jc w:val="both"/>
        <w:rPr>
          <w:sz w:val="28"/>
          <w:szCs w:val="28"/>
          <w:lang w:val="pt-BR"/>
        </w:rPr>
      </w:pPr>
      <w:r w:rsidRPr="00AE5FBF">
        <w:rPr>
          <w:b/>
          <w:sz w:val="28"/>
          <w:szCs w:val="28"/>
          <w:lang w:val="pt-BR"/>
        </w:rPr>
        <w:t>h) Mẫu đơn, tờ khai</w:t>
      </w:r>
      <w:r w:rsidRPr="00AE5FBF">
        <w:rPr>
          <w:sz w:val="28"/>
          <w:szCs w:val="28"/>
          <w:lang w:val="pt-BR"/>
        </w:rPr>
        <w:t>:</w:t>
      </w:r>
    </w:p>
    <w:p w:rsidR="00F57EF4" w:rsidRPr="00AE5FBF" w:rsidRDefault="00F57EF4" w:rsidP="00F57EF4">
      <w:pPr>
        <w:tabs>
          <w:tab w:val="left" w:pos="540"/>
        </w:tabs>
        <w:ind w:firstLine="360"/>
        <w:jc w:val="both"/>
        <w:rPr>
          <w:sz w:val="28"/>
          <w:szCs w:val="28"/>
          <w:lang w:val="pt-BR"/>
        </w:rPr>
      </w:pPr>
      <w:r w:rsidRPr="00AE5FBF">
        <w:rPr>
          <w:sz w:val="28"/>
          <w:szCs w:val="28"/>
          <w:lang w:val="pt-BR"/>
        </w:rPr>
        <w:t xml:space="preserve"> Mẫu Giấy đề nghị cấp phép khai thác ban hành theo Thông tư số 21/2016/TT-BNNPTNT ngày 28 tháng 6 năm 2016;</w:t>
      </w:r>
    </w:p>
    <w:p w:rsidR="00F57EF4" w:rsidRPr="00AE5FBF" w:rsidRDefault="00F57EF4" w:rsidP="00F57EF4">
      <w:pPr>
        <w:tabs>
          <w:tab w:val="left" w:pos="540"/>
        </w:tabs>
        <w:ind w:firstLine="360"/>
        <w:jc w:val="both"/>
        <w:rPr>
          <w:sz w:val="28"/>
          <w:szCs w:val="28"/>
          <w:lang w:val="pt-BR"/>
        </w:rPr>
      </w:pPr>
      <w:r w:rsidRPr="00AE5FBF">
        <w:rPr>
          <w:sz w:val="28"/>
          <w:szCs w:val="28"/>
          <w:lang w:val="pt-BR"/>
        </w:rPr>
        <w:t>- Bảng kê lâm sản khai thác ban hành theo Thông tư số 21/2016/TT-BNNPTNT ngày 28 tháng 6 năm 2016.</w:t>
      </w:r>
    </w:p>
    <w:p w:rsidR="00F57EF4" w:rsidRPr="00AE5FBF" w:rsidRDefault="00F57EF4" w:rsidP="00F57EF4">
      <w:pPr>
        <w:jc w:val="both"/>
        <w:rPr>
          <w:sz w:val="28"/>
          <w:szCs w:val="28"/>
          <w:lang w:val="pt-BR"/>
        </w:rPr>
      </w:pPr>
      <w:r w:rsidRPr="00AE5FBF">
        <w:rPr>
          <w:b/>
          <w:sz w:val="28"/>
          <w:szCs w:val="28"/>
          <w:lang w:val="pt-BR"/>
        </w:rPr>
        <w:t>i) Kết quả thực hiện thủ tục hành chính</w:t>
      </w:r>
      <w:r w:rsidRPr="00AE5FBF">
        <w:rPr>
          <w:sz w:val="28"/>
          <w:szCs w:val="28"/>
          <w:lang w:val="pt-BR"/>
        </w:rPr>
        <w:t xml:space="preserve">: </w:t>
      </w:r>
      <w:r w:rsidRPr="00AE5FBF">
        <w:rPr>
          <w:sz w:val="28"/>
          <w:szCs w:val="28"/>
          <w:shd w:val="clear" w:color="auto" w:fill="FFFFFF"/>
          <w:lang w:val="pt-BR"/>
        </w:rPr>
        <w:t>Giấy phép khai thác hoặc văn bản nêu lý do không cấp phép khai thác</w:t>
      </w:r>
      <w:r w:rsidRPr="00AE5FBF">
        <w:rPr>
          <w:sz w:val="28"/>
          <w:szCs w:val="28"/>
          <w:lang w:val="pt-BR"/>
        </w:rPr>
        <w:t>.</w:t>
      </w:r>
    </w:p>
    <w:p w:rsidR="00F57EF4" w:rsidRPr="00AE5FBF" w:rsidDel="00580108" w:rsidRDefault="00F57EF4" w:rsidP="00F57EF4">
      <w:pPr>
        <w:jc w:val="both"/>
        <w:rPr>
          <w:sz w:val="28"/>
          <w:szCs w:val="28"/>
          <w:lang w:val="pt-BR"/>
        </w:rPr>
      </w:pPr>
      <w:r w:rsidRPr="00AE5FBF">
        <w:rPr>
          <w:b/>
          <w:sz w:val="28"/>
          <w:szCs w:val="28"/>
          <w:lang w:val="pt-BR"/>
        </w:rPr>
        <w:t>j) Yêu cầu, điều kiện thực hiện TTHC</w:t>
      </w:r>
      <w:r w:rsidRPr="00AE5FBF">
        <w:rPr>
          <w:sz w:val="28"/>
          <w:szCs w:val="28"/>
          <w:lang w:val="pt-BR"/>
        </w:rPr>
        <w:t xml:space="preserve">: Không.            </w:t>
      </w:r>
    </w:p>
    <w:p w:rsidR="00F57EF4" w:rsidRPr="00AE5FBF" w:rsidRDefault="00F57EF4" w:rsidP="00F57EF4">
      <w:pPr>
        <w:jc w:val="both"/>
        <w:rPr>
          <w:sz w:val="28"/>
          <w:szCs w:val="28"/>
          <w:lang w:val="pt-BR"/>
        </w:rPr>
      </w:pPr>
      <w:r w:rsidRPr="00AE5FBF">
        <w:rPr>
          <w:b/>
          <w:sz w:val="28"/>
          <w:szCs w:val="28"/>
          <w:lang w:val="pt-BR"/>
        </w:rPr>
        <w:t>k) Căn cứ pháp lý của TTHC</w:t>
      </w:r>
      <w:r w:rsidRPr="00AE5FBF">
        <w:rPr>
          <w:sz w:val="28"/>
          <w:szCs w:val="28"/>
          <w:lang w:val="pt-BR"/>
        </w:rPr>
        <w:t xml:space="preserve">: </w:t>
      </w:r>
    </w:p>
    <w:p w:rsidR="00F57EF4" w:rsidRPr="00AE5FBF" w:rsidRDefault="00F57EF4" w:rsidP="00F57EF4">
      <w:pPr>
        <w:tabs>
          <w:tab w:val="left" w:pos="540"/>
        </w:tabs>
        <w:ind w:firstLine="360"/>
        <w:jc w:val="both"/>
        <w:rPr>
          <w:sz w:val="28"/>
          <w:szCs w:val="28"/>
          <w:lang w:val="pt-BR"/>
        </w:rPr>
      </w:pPr>
      <w:r w:rsidRPr="00AE5FBF">
        <w:rPr>
          <w:sz w:val="28"/>
          <w:szCs w:val="28"/>
          <w:lang w:val="pt-BR"/>
        </w:rPr>
        <w:t>- Luật Bảo vệ và Phát triển rừng ngày 03 tháng 12 năm 2004.</w:t>
      </w:r>
    </w:p>
    <w:p w:rsidR="00F57EF4" w:rsidRPr="00AE5FBF" w:rsidRDefault="00F57EF4" w:rsidP="00F57EF4">
      <w:pPr>
        <w:tabs>
          <w:tab w:val="left" w:pos="540"/>
        </w:tabs>
        <w:ind w:firstLine="360"/>
        <w:jc w:val="both"/>
        <w:rPr>
          <w:sz w:val="28"/>
          <w:szCs w:val="28"/>
          <w:lang w:val="pt-BR"/>
        </w:rPr>
      </w:pPr>
      <w:r w:rsidRPr="00AE5FBF">
        <w:rPr>
          <w:sz w:val="28"/>
          <w:szCs w:val="28"/>
          <w:lang w:val="pt-BR"/>
        </w:rPr>
        <w:t>- Nghị định số 23/2006/NĐ-CP ngày 03 tháng 3 năm 2006 của Chính phủ về thi hành Luật Bảo vệ và Phát triển rừng.</w:t>
      </w:r>
    </w:p>
    <w:p w:rsidR="00F57EF4" w:rsidRPr="006F0648" w:rsidRDefault="00F57EF4" w:rsidP="00F57EF4">
      <w:pPr>
        <w:tabs>
          <w:tab w:val="left" w:pos="540"/>
        </w:tabs>
        <w:ind w:firstLine="360"/>
        <w:jc w:val="both"/>
        <w:rPr>
          <w:sz w:val="28"/>
          <w:szCs w:val="28"/>
          <w:lang w:val="pt-BR"/>
        </w:rPr>
      </w:pPr>
      <w:r w:rsidRPr="006F0648">
        <w:rPr>
          <w:sz w:val="28"/>
          <w:szCs w:val="28"/>
          <w:lang w:val="pt-BR"/>
        </w:rPr>
        <w:t>- Thông tư 21/2016/TT-BNNPTNT Hà Nội, ngày 28/6/ 2016 của Bộ Nông nghiệp và PTNT quy định về khai thác chí</w:t>
      </w:r>
      <w:r>
        <w:rPr>
          <w:sz w:val="28"/>
          <w:szCs w:val="28"/>
          <w:lang w:val="pt-BR"/>
        </w:rPr>
        <w:t>nh và tận dụng, tận thu lâm sản.</w:t>
      </w:r>
    </w:p>
    <w:p w:rsidR="00F57EF4" w:rsidRPr="00AE5FBF" w:rsidRDefault="00807E0A" w:rsidP="00F57EF4">
      <w:pPr>
        <w:jc w:val="both"/>
        <w:rPr>
          <w:rStyle w:val="Strong"/>
          <w:rFonts w:eastAsiaTheme="majorEastAsia"/>
          <w:sz w:val="28"/>
          <w:szCs w:val="28"/>
          <w:shd w:val="clear" w:color="auto" w:fill="FFFFFF"/>
          <w:lang w:val="pt-BR"/>
        </w:rPr>
      </w:pPr>
      <w:r>
        <w:rPr>
          <w:rStyle w:val="Strong"/>
          <w:rFonts w:eastAsiaTheme="majorEastAsia"/>
          <w:sz w:val="28"/>
          <w:szCs w:val="28"/>
          <w:shd w:val="clear" w:color="auto" w:fill="FFFFFF"/>
          <w:lang w:val="pt-BR"/>
        </w:rPr>
        <w:t>13</w:t>
      </w:r>
      <w:r w:rsidR="00F57EF4" w:rsidRPr="00AE5FBF">
        <w:rPr>
          <w:rStyle w:val="Strong"/>
          <w:rFonts w:eastAsiaTheme="majorEastAsia"/>
          <w:sz w:val="28"/>
          <w:szCs w:val="28"/>
          <w:shd w:val="clear" w:color="auto" w:fill="FFFFFF"/>
          <w:lang w:val="pt-BR"/>
        </w:rPr>
        <w:t>. Cấp phép khai thác chính, tận dụng, tận thu gỗ rừng trồng trong rừng phòng hộ của hộ gia đình, cá nhân, cộng đồng.</w:t>
      </w:r>
    </w:p>
    <w:p w:rsidR="00F57EF4" w:rsidRPr="00AE5FBF" w:rsidRDefault="00F57EF4" w:rsidP="00F57EF4">
      <w:pPr>
        <w:jc w:val="both"/>
        <w:rPr>
          <w:sz w:val="28"/>
          <w:szCs w:val="28"/>
        </w:rPr>
      </w:pPr>
      <w:r w:rsidRPr="00AE5FBF">
        <w:rPr>
          <w:b/>
          <w:sz w:val="28"/>
          <w:szCs w:val="28"/>
        </w:rPr>
        <w:t>a) Trình tự thực hiện</w:t>
      </w:r>
      <w:r w:rsidRPr="00AE5FBF">
        <w:rPr>
          <w:sz w:val="28"/>
          <w:szCs w:val="28"/>
        </w:rPr>
        <w:t>:</w:t>
      </w:r>
    </w:p>
    <w:p w:rsidR="00F57EF4" w:rsidRPr="00AE5FBF" w:rsidRDefault="00F57EF4" w:rsidP="00F57EF4">
      <w:pPr>
        <w:tabs>
          <w:tab w:val="left" w:pos="540"/>
        </w:tabs>
        <w:ind w:firstLine="360"/>
        <w:jc w:val="both"/>
        <w:rPr>
          <w:sz w:val="28"/>
          <w:szCs w:val="28"/>
          <w:lang w:val="pt-BR"/>
        </w:rPr>
      </w:pPr>
      <w:r w:rsidRPr="00B65902">
        <w:rPr>
          <w:sz w:val="28"/>
          <w:szCs w:val="28"/>
          <w:lang w:val="pt-BR"/>
        </w:rPr>
        <w:t>- Bước 1: Chủ rừng là hộ gia đình, cá nhân, cộng đồng dân cư thôn xây dựng và nộp hồ sơ tại Ủy ban nhân dân cấp huyện;</w:t>
      </w:r>
    </w:p>
    <w:p w:rsidR="00F57EF4" w:rsidRPr="00AE5FBF" w:rsidRDefault="00F57EF4" w:rsidP="00F57EF4">
      <w:pPr>
        <w:tabs>
          <w:tab w:val="left" w:pos="540"/>
        </w:tabs>
        <w:ind w:firstLine="360"/>
        <w:jc w:val="both"/>
        <w:rPr>
          <w:sz w:val="28"/>
          <w:szCs w:val="28"/>
          <w:lang w:val="pt-BR"/>
        </w:rPr>
      </w:pPr>
      <w:r w:rsidRPr="00B65902">
        <w:rPr>
          <w:sz w:val="28"/>
          <w:szCs w:val="28"/>
          <w:lang w:val="pt-BR"/>
        </w:rPr>
        <w:t>- Bước 2:</w:t>
      </w:r>
    </w:p>
    <w:p w:rsidR="00F57EF4" w:rsidRPr="00B65902" w:rsidRDefault="00F57EF4" w:rsidP="00F57EF4">
      <w:pPr>
        <w:tabs>
          <w:tab w:val="left" w:pos="540"/>
        </w:tabs>
        <w:ind w:firstLine="360"/>
        <w:jc w:val="both"/>
        <w:rPr>
          <w:sz w:val="28"/>
          <w:szCs w:val="28"/>
          <w:lang w:val="pt-BR"/>
        </w:rPr>
      </w:pPr>
      <w:r w:rsidRPr="00AE5FBF">
        <w:rPr>
          <w:sz w:val="28"/>
          <w:szCs w:val="28"/>
          <w:lang w:val="pt-BR"/>
        </w:rPr>
        <w:t>+</w:t>
      </w:r>
      <w:r w:rsidRPr="00B65902">
        <w:rPr>
          <w:sz w:val="28"/>
          <w:szCs w:val="28"/>
          <w:lang w:val="pt-BR"/>
        </w:rPr>
        <w:t xml:space="preserve"> Công chức tiếp nhận hồ sơ có trách nhiệm kiểm tra tính pháp lý và nội dung hồ sơ:</w:t>
      </w:r>
    </w:p>
    <w:p w:rsidR="00F57EF4" w:rsidRPr="00B65902" w:rsidRDefault="00F57EF4" w:rsidP="00F57EF4">
      <w:pPr>
        <w:tabs>
          <w:tab w:val="left" w:pos="540"/>
        </w:tabs>
        <w:ind w:firstLine="360"/>
        <w:jc w:val="both"/>
        <w:rPr>
          <w:sz w:val="28"/>
          <w:szCs w:val="28"/>
          <w:lang w:val="pt-BR"/>
        </w:rPr>
      </w:pPr>
      <w:r w:rsidRPr="00B65902">
        <w:rPr>
          <w:sz w:val="28"/>
          <w:szCs w:val="28"/>
          <w:lang w:val="pt-BR"/>
        </w:rPr>
        <w:t>- Bước 3: Đến ngày hẹn trả kết quả ghi trong giấy biên nhận, người nộp hồ sơ đến Bộ phận một cửa nhận kết quả và nộp phí, lệ phí (nếu có).</w:t>
      </w:r>
    </w:p>
    <w:p w:rsidR="00F57EF4" w:rsidRPr="00AE5FBF" w:rsidRDefault="00F57EF4" w:rsidP="00F57EF4">
      <w:pPr>
        <w:jc w:val="both"/>
        <w:rPr>
          <w:b/>
          <w:sz w:val="28"/>
          <w:szCs w:val="28"/>
          <w:lang w:val="pt-BR"/>
        </w:rPr>
      </w:pPr>
      <w:r w:rsidRPr="00AE5FBF">
        <w:rPr>
          <w:b/>
          <w:sz w:val="28"/>
          <w:szCs w:val="28"/>
          <w:lang w:val="pt-BR"/>
        </w:rPr>
        <w:lastRenderedPageBreak/>
        <w:t xml:space="preserve">b) </w:t>
      </w:r>
      <w:r w:rsidRPr="00AE5FBF">
        <w:rPr>
          <w:b/>
          <w:sz w:val="28"/>
          <w:szCs w:val="28"/>
          <w:lang w:val="vi-VN"/>
        </w:rPr>
        <w:t>Cách thức thực hiện</w:t>
      </w:r>
      <w:r w:rsidRPr="00AE5FBF">
        <w:rPr>
          <w:sz w:val="28"/>
          <w:szCs w:val="28"/>
          <w:lang w:val="pt-BR"/>
        </w:rPr>
        <w:t xml:space="preserve">: Nộp hồ sơ trực tiếp tại Bộ phận tiếp nhận hồ sơ và trả kết quả của UBND cấp huyện </w:t>
      </w:r>
      <w:r w:rsidRPr="00AE5FBF">
        <w:rPr>
          <w:iCs/>
          <w:sz w:val="28"/>
          <w:szCs w:val="28"/>
          <w:lang w:val="pt-BR"/>
        </w:rPr>
        <w:t>hoặc qua đường bưu điện.</w:t>
      </w:r>
    </w:p>
    <w:p w:rsidR="00F57EF4" w:rsidRPr="00AE5FBF" w:rsidRDefault="00F57EF4" w:rsidP="00F57EF4">
      <w:pPr>
        <w:jc w:val="both"/>
        <w:rPr>
          <w:b/>
          <w:sz w:val="28"/>
          <w:szCs w:val="28"/>
          <w:lang w:val="pt-BR"/>
        </w:rPr>
      </w:pPr>
      <w:r w:rsidRPr="00AE5FBF">
        <w:rPr>
          <w:b/>
          <w:sz w:val="28"/>
          <w:szCs w:val="28"/>
          <w:lang w:val="pt-BR"/>
        </w:rPr>
        <w:t>c) Thành phần, số lượng hồ sơ:</w:t>
      </w:r>
    </w:p>
    <w:p w:rsidR="00F57EF4" w:rsidRPr="00AE5FBF" w:rsidRDefault="00F57EF4" w:rsidP="00F57EF4">
      <w:pPr>
        <w:tabs>
          <w:tab w:val="left" w:pos="540"/>
        </w:tabs>
        <w:ind w:firstLine="360"/>
        <w:jc w:val="both"/>
        <w:rPr>
          <w:sz w:val="28"/>
          <w:szCs w:val="28"/>
          <w:lang w:val="pt-BR"/>
        </w:rPr>
      </w:pPr>
      <w:r w:rsidRPr="00AE5FBF">
        <w:rPr>
          <w:sz w:val="28"/>
          <w:szCs w:val="28"/>
          <w:lang w:val="pt-BR"/>
        </w:rPr>
        <w:t>- Giấy đề nghị cấp phép khai thác;</w:t>
      </w:r>
    </w:p>
    <w:p w:rsidR="00F57EF4" w:rsidRPr="00AE5FBF" w:rsidRDefault="00F57EF4" w:rsidP="00F57EF4">
      <w:pPr>
        <w:tabs>
          <w:tab w:val="left" w:pos="540"/>
        </w:tabs>
        <w:ind w:firstLine="360"/>
        <w:jc w:val="both"/>
        <w:rPr>
          <w:sz w:val="28"/>
          <w:szCs w:val="28"/>
          <w:lang w:val="pt-BR"/>
        </w:rPr>
      </w:pPr>
      <w:r w:rsidRPr="00AE5FBF">
        <w:rPr>
          <w:sz w:val="28"/>
          <w:szCs w:val="28"/>
          <w:lang w:val="pt-BR"/>
        </w:rPr>
        <w:t>- Hồ sơ thiết kế khai thác, tận dụng, tận thu.</w:t>
      </w:r>
    </w:p>
    <w:p w:rsidR="00F57EF4" w:rsidRPr="00AE5FBF" w:rsidRDefault="00F57EF4" w:rsidP="00F57EF4">
      <w:pPr>
        <w:tabs>
          <w:tab w:val="left" w:pos="540"/>
        </w:tabs>
        <w:ind w:firstLine="360"/>
        <w:jc w:val="both"/>
        <w:rPr>
          <w:sz w:val="28"/>
          <w:szCs w:val="28"/>
          <w:lang w:val="pt-BR"/>
        </w:rPr>
      </w:pPr>
      <w:r w:rsidRPr="00AE5FBF">
        <w:rPr>
          <w:sz w:val="28"/>
          <w:szCs w:val="28"/>
          <w:lang w:val="pt-BR"/>
        </w:rPr>
        <w:t>- Số lượng bộ hồ sơ:  01 bộ</w:t>
      </w:r>
    </w:p>
    <w:p w:rsidR="00F57EF4" w:rsidRPr="00AE5FBF" w:rsidRDefault="00F57EF4" w:rsidP="00F57EF4">
      <w:pPr>
        <w:jc w:val="both"/>
        <w:rPr>
          <w:sz w:val="28"/>
          <w:szCs w:val="28"/>
          <w:lang w:val="pt-BR"/>
        </w:rPr>
      </w:pPr>
      <w:r w:rsidRPr="00AE5FBF">
        <w:rPr>
          <w:b/>
          <w:sz w:val="28"/>
          <w:szCs w:val="28"/>
          <w:lang w:val="pt-BR"/>
        </w:rPr>
        <w:t>d) Thời hạn giải quyết:</w:t>
      </w:r>
      <w:r w:rsidRPr="00AE5FBF">
        <w:rPr>
          <w:sz w:val="28"/>
          <w:szCs w:val="28"/>
          <w:lang w:val="pt-BR"/>
        </w:rPr>
        <w:t xml:space="preserve"> Trong thời hạn 10 ngày làm việc kể từ khi nhận được hồ sơ hợp lệ, Ủy ban nhân dân cấp huyện phê duyệt hồ sơ, cấp phép khai thác và trả kết quả cho chủ rừng.</w:t>
      </w:r>
    </w:p>
    <w:p w:rsidR="00F57EF4" w:rsidRPr="00AE5FBF" w:rsidRDefault="00F57EF4" w:rsidP="00F57EF4">
      <w:pPr>
        <w:jc w:val="both"/>
        <w:rPr>
          <w:sz w:val="28"/>
          <w:szCs w:val="28"/>
          <w:lang w:val="pt-BR"/>
        </w:rPr>
      </w:pPr>
      <w:r w:rsidRPr="00AE5FBF">
        <w:rPr>
          <w:b/>
          <w:sz w:val="28"/>
          <w:szCs w:val="28"/>
          <w:lang w:val="pt-BR"/>
        </w:rPr>
        <w:t>e) Cơ quan thực hiện thủ tục hành chính</w:t>
      </w:r>
      <w:r w:rsidRPr="00AE5FBF">
        <w:rPr>
          <w:sz w:val="28"/>
          <w:szCs w:val="28"/>
          <w:lang w:val="pt-BR"/>
        </w:rPr>
        <w:t>: Ủy ban nhân dân cấp huyện</w:t>
      </w:r>
    </w:p>
    <w:p w:rsidR="00F57EF4" w:rsidRPr="00AE5FBF" w:rsidRDefault="00F57EF4" w:rsidP="00F57EF4">
      <w:pPr>
        <w:jc w:val="both"/>
        <w:rPr>
          <w:sz w:val="28"/>
          <w:szCs w:val="28"/>
          <w:lang w:val="pt-BR"/>
        </w:rPr>
      </w:pPr>
      <w:r w:rsidRPr="00AE5FBF">
        <w:rPr>
          <w:b/>
          <w:sz w:val="28"/>
          <w:szCs w:val="28"/>
          <w:lang w:val="pt-BR"/>
        </w:rPr>
        <w:t xml:space="preserve">f) Đối tượng thực hiện thủ tục hành chính: </w:t>
      </w:r>
      <w:r w:rsidRPr="00AE5FBF">
        <w:rPr>
          <w:sz w:val="28"/>
          <w:szCs w:val="28"/>
          <w:lang w:val="pt-BR"/>
        </w:rPr>
        <w:t>Chủ rừng là hộ gia đình, cá nhân, cộng đồng dân cư thôn</w:t>
      </w:r>
    </w:p>
    <w:p w:rsidR="00F57EF4" w:rsidRPr="00AE5FBF" w:rsidRDefault="00F57EF4" w:rsidP="00F57EF4">
      <w:pPr>
        <w:jc w:val="both"/>
        <w:rPr>
          <w:sz w:val="28"/>
          <w:szCs w:val="28"/>
          <w:lang w:val="pt-BR"/>
        </w:rPr>
      </w:pPr>
      <w:r w:rsidRPr="00AE5FBF">
        <w:rPr>
          <w:b/>
          <w:sz w:val="28"/>
          <w:szCs w:val="28"/>
          <w:lang w:val="pt-BR"/>
        </w:rPr>
        <w:t>g) Lệ phí</w:t>
      </w:r>
      <w:r w:rsidRPr="00AE5FBF">
        <w:rPr>
          <w:sz w:val="28"/>
          <w:szCs w:val="28"/>
          <w:lang w:val="pt-BR"/>
        </w:rPr>
        <w:t>: Không.</w:t>
      </w:r>
    </w:p>
    <w:p w:rsidR="00F57EF4" w:rsidRPr="00AE5FBF" w:rsidRDefault="00F57EF4" w:rsidP="00F57EF4">
      <w:pPr>
        <w:jc w:val="both"/>
        <w:rPr>
          <w:sz w:val="28"/>
          <w:szCs w:val="28"/>
          <w:lang w:val="pt-BR"/>
        </w:rPr>
      </w:pPr>
      <w:r w:rsidRPr="00AE5FBF">
        <w:rPr>
          <w:b/>
          <w:sz w:val="28"/>
          <w:szCs w:val="28"/>
          <w:lang w:val="pt-BR"/>
        </w:rPr>
        <w:t>h) Mẫu đơn, tờ khai</w:t>
      </w:r>
      <w:r w:rsidRPr="00AE5FBF">
        <w:rPr>
          <w:sz w:val="28"/>
          <w:szCs w:val="28"/>
          <w:lang w:val="pt-BR"/>
        </w:rPr>
        <w:t>:</w:t>
      </w:r>
    </w:p>
    <w:p w:rsidR="00F57EF4" w:rsidRPr="00AE5FBF" w:rsidRDefault="00F57EF4" w:rsidP="00F57EF4">
      <w:pPr>
        <w:tabs>
          <w:tab w:val="left" w:pos="540"/>
        </w:tabs>
        <w:ind w:firstLine="360"/>
        <w:jc w:val="both"/>
        <w:rPr>
          <w:sz w:val="28"/>
          <w:szCs w:val="28"/>
          <w:lang w:val="pt-BR"/>
        </w:rPr>
      </w:pPr>
      <w:r w:rsidRPr="00AE5FBF">
        <w:rPr>
          <w:sz w:val="28"/>
          <w:szCs w:val="28"/>
          <w:lang w:val="pt-BR"/>
        </w:rPr>
        <w:t>- Mẫu Giấy đề nghị cấp phép khai thác ban hành theo Thông tư số 21/2016/TT-BNNPTNT ngày 28 tháng 6 năm 2016;</w:t>
      </w:r>
    </w:p>
    <w:p w:rsidR="00F57EF4" w:rsidRPr="00AE5FBF" w:rsidRDefault="00F57EF4" w:rsidP="00F57EF4">
      <w:pPr>
        <w:tabs>
          <w:tab w:val="left" w:pos="540"/>
        </w:tabs>
        <w:ind w:firstLine="360"/>
        <w:jc w:val="both"/>
        <w:rPr>
          <w:sz w:val="28"/>
          <w:szCs w:val="28"/>
          <w:lang w:val="pt-BR"/>
        </w:rPr>
      </w:pPr>
      <w:r w:rsidRPr="00AE5FBF">
        <w:rPr>
          <w:sz w:val="28"/>
          <w:szCs w:val="28"/>
          <w:lang w:val="pt-BR"/>
        </w:rPr>
        <w:t>- Hồ sơ thiết kế khai thác, tận dụng, tận thu ban hành theo Thông tư số 21/2016/TT-B</w:t>
      </w:r>
      <w:r>
        <w:rPr>
          <w:sz w:val="28"/>
          <w:szCs w:val="28"/>
          <w:lang w:val="pt-BR"/>
        </w:rPr>
        <w:t>NNPTNT ngày 28 tháng 6 năm 2016.</w:t>
      </w:r>
    </w:p>
    <w:p w:rsidR="00F57EF4" w:rsidRPr="00AE5FBF" w:rsidRDefault="00F57EF4" w:rsidP="00F57EF4">
      <w:pPr>
        <w:jc w:val="both"/>
        <w:rPr>
          <w:sz w:val="28"/>
          <w:szCs w:val="28"/>
          <w:lang w:val="pt-BR"/>
        </w:rPr>
      </w:pPr>
      <w:r w:rsidRPr="00AE5FBF">
        <w:rPr>
          <w:b/>
          <w:sz w:val="28"/>
          <w:szCs w:val="28"/>
          <w:lang w:val="pt-BR"/>
        </w:rPr>
        <w:t>i) Kết quả thực hiện thủ tục hành chính</w:t>
      </w:r>
      <w:r w:rsidRPr="00AE5FBF">
        <w:rPr>
          <w:sz w:val="28"/>
          <w:szCs w:val="28"/>
          <w:lang w:val="pt-BR"/>
        </w:rPr>
        <w:t>: Giấy phép khai thác</w:t>
      </w:r>
    </w:p>
    <w:p w:rsidR="00F57EF4" w:rsidRPr="00AE5FBF" w:rsidDel="00580108" w:rsidRDefault="00F57EF4" w:rsidP="00F57EF4">
      <w:pPr>
        <w:jc w:val="both"/>
        <w:rPr>
          <w:sz w:val="28"/>
          <w:szCs w:val="28"/>
          <w:lang w:val="pt-BR"/>
        </w:rPr>
      </w:pPr>
      <w:r w:rsidRPr="00AE5FBF">
        <w:rPr>
          <w:b/>
          <w:sz w:val="28"/>
          <w:szCs w:val="28"/>
          <w:lang w:val="pt-BR"/>
        </w:rPr>
        <w:t>j) Yêu cầu, điều kiện thực hiện TTHC</w:t>
      </w:r>
      <w:r w:rsidRPr="00AE5FBF">
        <w:rPr>
          <w:sz w:val="28"/>
          <w:szCs w:val="28"/>
          <w:lang w:val="pt-BR"/>
        </w:rPr>
        <w:t xml:space="preserve">: Không.            </w:t>
      </w:r>
    </w:p>
    <w:p w:rsidR="00F57EF4" w:rsidRPr="00AE5FBF" w:rsidRDefault="00F57EF4" w:rsidP="00F57EF4">
      <w:pPr>
        <w:jc w:val="both"/>
        <w:rPr>
          <w:sz w:val="28"/>
          <w:szCs w:val="28"/>
          <w:lang w:val="pt-BR"/>
        </w:rPr>
      </w:pPr>
      <w:r w:rsidRPr="00AE5FBF">
        <w:rPr>
          <w:b/>
          <w:sz w:val="28"/>
          <w:szCs w:val="28"/>
          <w:lang w:val="pt-BR"/>
        </w:rPr>
        <w:t>k) Căn cứ pháp lý của TTHC</w:t>
      </w:r>
      <w:r w:rsidRPr="00AE5FBF">
        <w:rPr>
          <w:sz w:val="28"/>
          <w:szCs w:val="28"/>
          <w:lang w:val="pt-BR"/>
        </w:rPr>
        <w:t xml:space="preserve">:  </w:t>
      </w:r>
    </w:p>
    <w:p w:rsidR="00F57EF4" w:rsidRPr="00AE5FBF" w:rsidRDefault="00F57EF4" w:rsidP="00F57EF4">
      <w:pPr>
        <w:tabs>
          <w:tab w:val="left" w:pos="540"/>
        </w:tabs>
        <w:ind w:firstLine="360"/>
        <w:jc w:val="both"/>
        <w:rPr>
          <w:sz w:val="28"/>
          <w:szCs w:val="28"/>
          <w:lang w:val="pt-BR"/>
        </w:rPr>
      </w:pPr>
      <w:r w:rsidRPr="00AE5FBF">
        <w:rPr>
          <w:sz w:val="28"/>
          <w:szCs w:val="28"/>
          <w:lang w:val="pt-BR"/>
        </w:rPr>
        <w:t>- Thông tư số 21 /2016/TT-BNNPTNT ngày 28 tháng 6 năm 2016 của Bộ Nông nghiệp và Phát triển nông thôn Quy định về khai thác chính và tận dụng, tận thu lâm sản.</w:t>
      </w:r>
    </w:p>
    <w:p w:rsidR="00F57EF4" w:rsidRPr="00B65902" w:rsidRDefault="00F57EF4" w:rsidP="00F57EF4">
      <w:pPr>
        <w:tabs>
          <w:tab w:val="left" w:pos="540"/>
        </w:tabs>
        <w:ind w:firstLine="360"/>
        <w:jc w:val="both"/>
        <w:rPr>
          <w:sz w:val="28"/>
          <w:szCs w:val="28"/>
          <w:lang w:val="pt-BR"/>
        </w:rPr>
      </w:pPr>
      <w:r w:rsidRPr="00B65902">
        <w:rPr>
          <w:sz w:val="28"/>
          <w:szCs w:val="28"/>
          <w:lang w:val="pt-BR"/>
        </w:rPr>
        <w:t>- Quy chế quản lý rừng phòng hộ ban hành kèm theo Quyết định số 17/2015/QĐ- TTg ngày 09/6/2015 của Thủ tướng Chính phủ.</w:t>
      </w:r>
    </w:p>
    <w:p w:rsidR="00F57EF4" w:rsidRPr="00AE5FBF" w:rsidRDefault="00807E0A" w:rsidP="00F57EF4">
      <w:pPr>
        <w:shd w:val="clear" w:color="auto" w:fill="FFFFFF"/>
        <w:spacing w:line="234" w:lineRule="atLeast"/>
        <w:jc w:val="both"/>
        <w:rPr>
          <w:sz w:val="28"/>
          <w:szCs w:val="28"/>
          <w:lang w:val="pt-BR"/>
        </w:rPr>
      </w:pPr>
      <w:r>
        <w:rPr>
          <w:b/>
          <w:bCs/>
          <w:sz w:val="28"/>
          <w:szCs w:val="28"/>
          <w:lang w:val="pt-BR"/>
        </w:rPr>
        <w:t>14</w:t>
      </w:r>
      <w:r w:rsidR="00F57EF4" w:rsidRPr="00AE5FBF">
        <w:rPr>
          <w:b/>
          <w:bCs/>
          <w:sz w:val="28"/>
          <w:szCs w:val="28"/>
          <w:lang w:val="pt-BR"/>
        </w:rPr>
        <w:t>. </w:t>
      </w:r>
      <w:r w:rsidR="00F57EF4" w:rsidRPr="00AE5FBF">
        <w:rPr>
          <w:b/>
          <w:bCs/>
          <w:sz w:val="28"/>
          <w:szCs w:val="28"/>
          <w:lang w:val="vi-VN"/>
        </w:rPr>
        <w:t>Cấp phép khai thác, tận d</w:t>
      </w:r>
      <w:r w:rsidR="00F57EF4" w:rsidRPr="00AE5FBF">
        <w:rPr>
          <w:b/>
          <w:bCs/>
          <w:sz w:val="28"/>
          <w:szCs w:val="28"/>
          <w:lang w:val="pt-BR"/>
        </w:rPr>
        <w:t>ụ</w:t>
      </w:r>
      <w:r w:rsidR="00F57EF4" w:rsidRPr="00AE5FBF">
        <w:rPr>
          <w:b/>
          <w:bCs/>
          <w:sz w:val="28"/>
          <w:szCs w:val="28"/>
          <w:lang w:val="vi-VN"/>
        </w:rPr>
        <w:t>ng, tận thu các </w:t>
      </w:r>
      <w:r w:rsidR="00F57EF4" w:rsidRPr="00AE5FBF">
        <w:rPr>
          <w:b/>
          <w:bCs/>
          <w:sz w:val="28"/>
          <w:szCs w:val="28"/>
          <w:lang w:val="pt-BR"/>
        </w:rPr>
        <w:t>l</w:t>
      </w:r>
      <w:r w:rsidR="00F57EF4" w:rsidRPr="00AE5FBF">
        <w:rPr>
          <w:b/>
          <w:bCs/>
          <w:sz w:val="28"/>
          <w:szCs w:val="28"/>
          <w:lang w:val="vi-VN"/>
        </w:rPr>
        <w:t>oại lâm sản ngoài gỗ không thuộc loài nguy cấp, quý, hiếm, loài được ưu tiên bảo vệ theo quy định của pháp luật trong rừng phòng hộ của hộ gia đình, cá nhân, cộng đồng.</w:t>
      </w:r>
    </w:p>
    <w:p w:rsidR="00F57EF4" w:rsidRPr="00AE5FBF" w:rsidRDefault="00F57EF4" w:rsidP="00F57EF4">
      <w:pPr>
        <w:jc w:val="both"/>
        <w:rPr>
          <w:sz w:val="28"/>
          <w:szCs w:val="28"/>
        </w:rPr>
      </w:pPr>
      <w:r w:rsidRPr="00AE5FBF">
        <w:rPr>
          <w:b/>
          <w:sz w:val="28"/>
          <w:szCs w:val="28"/>
        </w:rPr>
        <w:t>a) Trình tự thực hiện</w:t>
      </w:r>
      <w:r w:rsidRPr="00AE5FBF">
        <w:rPr>
          <w:sz w:val="28"/>
          <w:szCs w:val="28"/>
        </w:rPr>
        <w:t>:</w:t>
      </w:r>
    </w:p>
    <w:p w:rsidR="00F57EF4" w:rsidRPr="00AE5FBF" w:rsidRDefault="00F57EF4" w:rsidP="00F57EF4">
      <w:pPr>
        <w:tabs>
          <w:tab w:val="left" w:pos="540"/>
        </w:tabs>
        <w:ind w:firstLine="360"/>
        <w:jc w:val="both"/>
        <w:rPr>
          <w:sz w:val="28"/>
          <w:szCs w:val="28"/>
          <w:lang w:val="pt-BR"/>
        </w:rPr>
      </w:pPr>
      <w:r w:rsidRPr="00B65902">
        <w:rPr>
          <w:sz w:val="28"/>
          <w:szCs w:val="28"/>
          <w:lang w:val="pt-BR"/>
        </w:rPr>
        <w:t>- Bước 1: Chủ rừng là hộ gia đình, cá nhân, cộng đồng dân cư thôn xây dựng và nộp hồ sơ tại Ủy ban nhân dân cấp huyện;</w:t>
      </w:r>
    </w:p>
    <w:p w:rsidR="00F57EF4" w:rsidRPr="00AE5FBF" w:rsidRDefault="00F57EF4" w:rsidP="00F57EF4">
      <w:pPr>
        <w:tabs>
          <w:tab w:val="left" w:pos="540"/>
        </w:tabs>
        <w:ind w:firstLine="360"/>
        <w:jc w:val="both"/>
        <w:rPr>
          <w:sz w:val="28"/>
          <w:szCs w:val="28"/>
          <w:lang w:val="pt-BR"/>
        </w:rPr>
      </w:pPr>
      <w:r w:rsidRPr="00B65902">
        <w:rPr>
          <w:sz w:val="28"/>
          <w:szCs w:val="28"/>
          <w:lang w:val="pt-BR"/>
        </w:rPr>
        <w:t>- Bước 2:</w:t>
      </w:r>
    </w:p>
    <w:p w:rsidR="00F57EF4" w:rsidRPr="00B65902" w:rsidRDefault="00F57EF4" w:rsidP="00F57EF4">
      <w:pPr>
        <w:tabs>
          <w:tab w:val="left" w:pos="540"/>
        </w:tabs>
        <w:ind w:firstLine="360"/>
        <w:jc w:val="both"/>
        <w:rPr>
          <w:sz w:val="28"/>
          <w:szCs w:val="28"/>
          <w:lang w:val="pt-BR"/>
        </w:rPr>
      </w:pPr>
      <w:r w:rsidRPr="00AE5FBF">
        <w:rPr>
          <w:sz w:val="28"/>
          <w:szCs w:val="28"/>
          <w:lang w:val="pt-BR"/>
        </w:rPr>
        <w:t>+</w:t>
      </w:r>
      <w:r w:rsidRPr="00B65902">
        <w:rPr>
          <w:sz w:val="28"/>
          <w:szCs w:val="28"/>
          <w:lang w:val="pt-BR"/>
        </w:rPr>
        <w:t xml:space="preserve"> Công chức tiếp nhận hồ sơ có trách nhiệm kiểm tra tính pháp lý và nội dung hồ sơ:</w:t>
      </w:r>
    </w:p>
    <w:p w:rsidR="00F57EF4" w:rsidRPr="00B65902" w:rsidRDefault="00F57EF4" w:rsidP="00F57EF4">
      <w:pPr>
        <w:tabs>
          <w:tab w:val="left" w:pos="540"/>
        </w:tabs>
        <w:ind w:firstLine="360"/>
        <w:jc w:val="both"/>
        <w:rPr>
          <w:sz w:val="28"/>
          <w:szCs w:val="28"/>
          <w:lang w:val="pt-BR"/>
        </w:rPr>
      </w:pPr>
      <w:r w:rsidRPr="00B65902">
        <w:rPr>
          <w:sz w:val="28"/>
          <w:szCs w:val="28"/>
          <w:lang w:val="pt-BR"/>
        </w:rPr>
        <w:t>- Bước 3: Đến ngày hẹn trả kết quả ghi trong giấy biên nhận, người nộp hồ sơ đến Bộ phận một cửa nhận kết quả và nộp phí, lệ phí (nếu có).</w:t>
      </w:r>
    </w:p>
    <w:p w:rsidR="00F57EF4" w:rsidRPr="00AE5FBF" w:rsidRDefault="00F57EF4" w:rsidP="00F57EF4">
      <w:pPr>
        <w:jc w:val="both"/>
        <w:rPr>
          <w:b/>
          <w:sz w:val="28"/>
          <w:szCs w:val="28"/>
          <w:lang w:val="pt-BR"/>
        </w:rPr>
      </w:pPr>
      <w:r w:rsidRPr="00AE5FBF">
        <w:rPr>
          <w:b/>
          <w:sz w:val="28"/>
          <w:szCs w:val="28"/>
          <w:lang w:val="pt-BR"/>
        </w:rPr>
        <w:t xml:space="preserve">b) </w:t>
      </w:r>
      <w:r w:rsidRPr="00AE5FBF">
        <w:rPr>
          <w:b/>
          <w:sz w:val="28"/>
          <w:szCs w:val="28"/>
          <w:lang w:val="vi-VN"/>
        </w:rPr>
        <w:t>Cách thức thực hiện</w:t>
      </w:r>
      <w:r w:rsidRPr="00AE5FBF">
        <w:rPr>
          <w:sz w:val="28"/>
          <w:szCs w:val="28"/>
          <w:lang w:val="pt-BR"/>
        </w:rPr>
        <w:t xml:space="preserve">: Nộp hồ sơ trực tiếp tại Bộ phận tiếp nhận hồ sơ và trả kết quả của UBND cấp huyện </w:t>
      </w:r>
      <w:r w:rsidRPr="00AE5FBF">
        <w:rPr>
          <w:iCs/>
          <w:sz w:val="28"/>
          <w:szCs w:val="28"/>
          <w:lang w:val="pt-BR"/>
        </w:rPr>
        <w:t>hoặc qua đường bưu điện.</w:t>
      </w:r>
    </w:p>
    <w:p w:rsidR="00F57EF4" w:rsidRPr="00AE5FBF" w:rsidRDefault="00F57EF4" w:rsidP="00F57EF4">
      <w:pPr>
        <w:jc w:val="both"/>
        <w:rPr>
          <w:sz w:val="28"/>
          <w:szCs w:val="28"/>
          <w:lang w:val="pt-BR"/>
        </w:rPr>
      </w:pPr>
      <w:r w:rsidRPr="00AE5FBF">
        <w:rPr>
          <w:b/>
          <w:sz w:val="28"/>
          <w:szCs w:val="28"/>
          <w:lang w:val="pt-BR"/>
        </w:rPr>
        <w:t xml:space="preserve">c) </w:t>
      </w:r>
      <w:r w:rsidRPr="00AE5FBF">
        <w:rPr>
          <w:b/>
          <w:sz w:val="28"/>
          <w:szCs w:val="28"/>
          <w:lang w:val="vi-VN"/>
        </w:rPr>
        <w:t>Thành phần, số lượng hồ sơ</w:t>
      </w:r>
      <w:r w:rsidRPr="00AE5FBF">
        <w:rPr>
          <w:sz w:val="28"/>
          <w:szCs w:val="28"/>
          <w:lang w:val="pt-BR"/>
        </w:rPr>
        <w:t>:</w:t>
      </w:r>
    </w:p>
    <w:p w:rsidR="00F57EF4" w:rsidRPr="00AE5FBF" w:rsidRDefault="00F57EF4" w:rsidP="00F57EF4">
      <w:pPr>
        <w:tabs>
          <w:tab w:val="left" w:pos="540"/>
        </w:tabs>
        <w:ind w:firstLine="360"/>
        <w:jc w:val="both"/>
        <w:rPr>
          <w:sz w:val="28"/>
          <w:szCs w:val="28"/>
          <w:lang w:val="pt-BR"/>
        </w:rPr>
      </w:pPr>
      <w:r w:rsidRPr="00AE5FBF">
        <w:rPr>
          <w:sz w:val="28"/>
          <w:szCs w:val="28"/>
          <w:lang w:val="pt-BR"/>
        </w:rPr>
        <w:t>- Thành phần hồ sơ bao gồm:</w:t>
      </w:r>
    </w:p>
    <w:p w:rsidR="00F57EF4" w:rsidRPr="00AE5FBF" w:rsidRDefault="00F57EF4" w:rsidP="00F57EF4">
      <w:pPr>
        <w:tabs>
          <w:tab w:val="left" w:pos="540"/>
        </w:tabs>
        <w:ind w:firstLine="360"/>
        <w:jc w:val="both"/>
        <w:rPr>
          <w:sz w:val="28"/>
          <w:szCs w:val="28"/>
          <w:lang w:val="pt-BR"/>
        </w:rPr>
      </w:pPr>
      <w:r w:rsidRPr="00AE5FBF">
        <w:rPr>
          <w:sz w:val="28"/>
          <w:szCs w:val="28"/>
          <w:lang w:val="pt-BR"/>
        </w:rPr>
        <w:t>+</w:t>
      </w:r>
      <w:r w:rsidRPr="00B65902">
        <w:rPr>
          <w:sz w:val="28"/>
          <w:szCs w:val="28"/>
          <w:lang w:val="pt-BR"/>
        </w:rPr>
        <w:t xml:space="preserve"> Giấy đề nghị cấp phép khai thác,</w:t>
      </w:r>
    </w:p>
    <w:p w:rsidR="00F57EF4" w:rsidRPr="00AE5FBF" w:rsidRDefault="00F57EF4" w:rsidP="00F57EF4">
      <w:pPr>
        <w:tabs>
          <w:tab w:val="left" w:pos="540"/>
        </w:tabs>
        <w:ind w:firstLine="360"/>
        <w:jc w:val="both"/>
        <w:rPr>
          <w:sz w:val="28"/>
          <w:szCs w:val="28"/>
          <w:lang w:val="pt-BR"/>
        </w:rPr>
      </w:pPr>
      <w:r w:rsidRPr="00AE5FBF">
        <w:rPr>
          <w:sz w:val="28"/>
          <w:szCs w:val="28"/>
          <w:lang w:val="pt-BR"/>
        </w:rPr>
        <w:t>+</w:t>
      </w:r>
      <w:r w:rsidRPr="00B65902">
        <w:rPr>
          <w:sz w:val="28"/>
          <w:szCs w:val="28"/>
          <w:lang w:val="pt-BR"/>
        </w:rPr>
        <w:t xml:space="preserve"> Bảng k</w:t>
      </w:r>
      <w:r w:rsidRPr="00AE5FBF">
        <w:rPr>
          <w:sz w:val="28"/>
          <w:szCs w:val="28"/>
          <w:lang w:val="pt-BR"/>
        </w:rPr>
        <w:t>ê</w:t>
      </w:r>
      <w:r w:rsidRPr="00B65902">
        <w:rPr>
          <w:sz w:val="28"/>
          <w:szCs w:val="28"/>
          <w:lang w:val="pt-BR"/>
        </w:rPr>
        <w:t> lâm sản khai thác.</w:t>
      </w:r>
    </w:p>
    <w:p w:rsidR="00F57EF4" w:rsidRPr="00AE5FBF" w:rsidRDefault="00F57EF4" w:rsidP="00F57EF4">
      <w:pPr>
        <w:tabs>
          <w:tab w:val="left" w:pos="540"/>
        </w:tabs>
        <w:ind w:firstLine="360"/>
        <w:jc w:val="both"/>
        <w:rPr>
          <w:sz w:val="28"/>
          <w:szCs w:val="28"/>
          <w:lang w:val="pt-BR"/>
        </w:rPr>
      </w:pPr>
      <w:r w:rsidRPr="00AE5FBF">
        <w:rPr>
          <w:sz w:val="28"/>
          <w:szCs w:val="28"/>
          <w:lang w:val="pt-BR"/>
        </w:rPr>
        <w:lastRenderedPageBreak/>
        <w:t>- </w:t>
      </w:r>
      <w:r w:rsidRPr="00B65902">
        <w:rPr>
          <w:sz w:val="28"/>
          <w:szCs w:val="28"/>
          <w:lang w:val="pt-BR"/>
        </w:rPr>
        <w:t>Số lượng bộ hồ sơ: 01 bộ</w:t>
      </w:r>
    </w:p>
    <w:p w:rsidR="00F57EF4" w:rsidRPr="00AE5FBF" w:rsidRDefault="00F57EF4" w:rsidP="00F57EF4">
      <w:pPr>
        <w:jc w:val="both"/>
        <w:rPr>
          <w:sz w:val="28"/>
          <w:szCs w:val="28"/>
          <w:lang w:val="pt-BR"/>
        </w:rPr>
      </w:pPr>
      <w:r w:rsidRPr="00AE5FBF">
        <w:rPr>
          <w:b/>
          <w:sz w:val="28"/>
          <w:szCs w:val="28"/>
          <w:lang w:val="pt-BR"/>
        </w:rPr>
        <w:t>d)</w:t>
      </w:r>
      <w:r w:rsidRPr="00AE5FBF">
        <w:rPr>
          <w:b/>
          <w:sz w:val="28"/>
          <w:szCs w:val="28"/>
          <w:lang w:val="vi-VN"/>
        </w:rPr>
        <w:t xml:space="preserve"> Thời hạn giải quyết</w:t>
      </w:r>
      <w:r w:rsidRPr="00AE5FBF">
        <w:rPr>
          <w:sz w:val="28"/>
          <w:szCs w:val="28"/>
          <w:lang w:val="vi-VN"/>
        </w:rPr>
        <w:t>: Trong thời hạn 10 ngày làm việc kể từ khi nhận được hồ sơ hợp lệ, </w:t>
      </w:r>
      <w:r w:rsidRPr="00AE5FBF">
        <w:rPr>
          <w:sz w:val="28"/>
          <w:szCs w:val="28"/>
          <w:lang w:val="pt-BR"/>
        </w:rPr>
        <w:t>Ủy </w:t>
      </w:r>
      <w:r w:rsidRPr="00AE5FBF">
        <w:rPr>
          <w:sz w:val="28"/>
          <w:szCs w:val="28"/>
          <w:lang w:val="vi-VN"/>
        </w:rPr>
        <w:t>ba</w:t>
      </w:r>
      <w:r w:rsidRPr="00AE5FBF">
        <w:rPr>
          <w:sz w:val="28"/>
          <w:szCs w:val="28"/>
          <w:lang w:val="pt-BR"/>
        </w:rPr>
        <w:t>n</w:t>
      </w:r>
      <w:r w:rsidRPr="00AE5FBF">
        <w:rPr>
          <w:sz w:val="28"/>
          <w:szCs w:val="28"/>
          <w:lang w:val="vi-VN"/>
        </w:rPr>
        <w:t> nhân dân cấp huyện phê duyệt hồ sơ, cấp phép khai thác và trả kết quả cho chủ rừng.</w:t>
      </w:r>
    </w:p>
    <w:p w:rsidR="00F57EF4" w:rsidRPr="00AE5FBF" w:rsidRDefault="00F57EF4" w:rsidP="00F57EF4">
      <w:pPr>
        <w:jc w:val="both"/>
        <w:rPr>
          <w:sz w:val="28"/>
          <w:szCs w:val="28"/>
          <w:lang w:val="pt-BR"/>
        </w:rPr>
      </w:pPr>
      <w:r w:rsidRPr="00AE5FBF">
        <w:rPr>
          <w:b/>
          <w:sz w:val="28"/>
          <w:szCs w:val="28"/>
          <w:lang w:val="pt-BR"/>
        </w:rPr>
        <w:t>e) Cơ quan thực hiện thủ tục hành chính</w:t>
      </w:r>
      <w:r w:rsidRPr="00AE5FBF">
        <w:rPr>
          <w:sz w:val="28"/>
          <w:szCs w:val="28"/>
          <w:lang w:val="pt-BR"/>
        </w:rPr>
        <w:t>: Ủy ban nhân dân cấp huyện.</w:t>
      </w:r>
    </w:p>
    <w:p w:rsidR="00F57EF4" w:rsidRPr="00AE5FBF" w:rsidRDefault="00F57EF4" w:rsidP="00F57EF4">
      <w:pPr>
        <w:jc w:val="both"/>
        <w:rPr>
          <w:sz w:val="28"/>
          <w:szCs w:val="28"/>
          <w:lang w:val="pt-BR"/>
        </w:rPr>
      </w:pPr>
      <w:r w:rsidRPr="00AE5FBF">
        <w:rPr>
          <w:b/>
          <w:sz w:val="28"/>
          <w:szCs w:val="28"/>
          <w:lang w:val="pt-BR"/>
        </w:rPr>
        <w:t>f) Đối tượng thực hiện thủ tục hành chính</w:t>
      </w:r>
      <w:r w:rsidRPr="00AE5FBF">
        <w:rPr>
          <w:sz w:val="28"/>
          <w:szCs w:val="28"/>
          <w:lang w:val="pt-BR"/>
        </w:rPr>
        <w:t>: Chủ rừng là hộ gia đình, cá nhân, cộng đồng dân cư thôn.</w:t>
      </w:r>
    </w:p>
    <w:p w:rsidR="00F57EF4" w:rsidRPr="00AE5FBF" w:rsidRDefault="00F57EF4" w:rsidP="00F57EF4">
      <w:pPr>
        <w:jc w:val="both"/>
        <w:rPr>
          <w:sz w:val="28"/>
          <w:szCs w:val="28"/>
          <w:lang w:val="pt-BR"/>
        </w:rPr>
      </w:pPr>
      <w:r w:rsidRPr="00AE5FBF">
        <w:rPr>
          <w:b/>
          <w:sz w:val="28"/>
          <w:szCs w:val="28"/>
          <w:lang w:val="pt-BR"/>
        </w:rPr>
        <w:t>g) Lệ phí</w:t>
      </w:r>
      <w:r w:rsidRPr="00AE5FBF">
        <w:rPr>
          <w:sz w:val="28"/>
          <w:szCs w:val="28"/>
          <w:lang w:val="pt-BR"/>
        </w:rPr>
        <w:t>: Không.</w:t>
      </w:r>
    </w:p>
    <w:p w:rsidR="00F57EF4" w:rsidRPr="00AE5FBF" w:rsidRDefault="00F57EF4" w:rsidP="00F57EF4">
      <w:pPr>
        <w:jc w:val="both"/>
        <w:rPr>
          <w:sz w:val="28"/>
          <w:szCs w:val="28"/>
          <w:lang w:val="pt-BR"/>
        </w:rPr>
      </w:pPr>
      <w:r w:rsidRPr="00AE5FBF">
        <w:rPr>
          <w:b/>
          <w:sz w:val="28"/>
          <w:szCs w:val="28"/>
          <w:lang w:val="pt-BR"/>
        </w:rPr>
        <w:t>h) Mẫu đơn, tờ khai</w:t>
      </w:r>
      <w:r w:rsidRPr="00AE5FBF">
        <w:rPr>
          <w:sz w:val="28"/>
          <w:szCs w:val="28"/>
          <w:lang w:val="pt-BR"/>
        </w:rPr>
        <w:t>:</w:t>
      </w:r>
    </w:p>
    <w:p w:rsidR="00F57EF4" w:rsidRPr="00AE5FBF" w:rsidRDefault="00F57EF4" w:rsidP="00F57EF4">
      <w:pPr>
        <w:tabs>
          <w:tab w:val="left" w:pos="540"/>
        </w:tabs>
        <w:ind w:firstLine="360"/>
        <w:jc w:val="both"/>
        <w:rPr>
          <w:sz w:val="28"/>
          <w:szCs w:val="28"/>
          <w:lang w:val="pt-BR"/>
        </w:rPr>
      </w:pPr>
      <w:r w:rsidRPr="00AE5FBF">
        <w:rPr>
          <w:sz w:val="28"/>
          <w:szCs w:val="28"/>
          <w:lang w:val="pt-BR"/>
        </w:rPr>
        <w:t>- Mẫu Giấy đề nghị cấp phép khai thác ban hành theo Thông tư số 21/2016/TT-BNNPTNT ngày 28 tháng 6 năm 2016;</w:t>
      </w:r>
    </w:p>
    <w:p w:rsidR="00F57EF4" w:rsidRPr="00AE5FBF" w:rsidRDefault="00F57EF4" w:rsidP="00F57EF4">
      <w:pPr>
        <w:tabs>
          <w:tab w:val="left" w:pos="540"/>
        </w:tabs>
        <w:ind w:firstLine="360"/>
        <w:jc w:val="both"/>
        <w:rPr>
          <w:sz w:val="28"/>
          <w:szCs w:val="28"/>
          <w:lang w:val="pt-BR"/>
        </w:rPr>
      </w:pPr>
      <w:r w:rsidRPr="00AE5FBF">
        <w:rPr>
          <w:sz w:val="28"/>
          <w:szCs w:val="28"/>
          <w:lang w:val="pt-BR"/>
        </w:rPr>
        <w:t>- Bảng kê lâm sản khai thác ban hành theo Thông tư số 21/2016/TT-BNNPTNT ngày 28 tháng 6 năm 2016.</w:t>
      </w:r>
    </w:p>
    <w:p w:rsidR="00F57EF4" w:rsidRPr="00AE5FBF" w:rsidRDefault="00F57EF4" w:rsidP="00F57EF4">
      <w:pPr>
        <w:jc w:val="both"/>
        <w:rPr>
          <w:sz w:val="28"/>
          <w:szCs w:val="28"/>
          <w:shd w:val="clear" w:color="auto" w:fill="FFFFFF"/>
          <w:lang w:val="pt-BR"/>
        </w:rPr>
      </w:pPr>
      <w:r w:rsidRPr="00AE5FBF">
        <w:rPr>
          <w:b/>
          <w:sz w:val="28"/>
          <w:szCs w:val="28"/>
          <w:lang w:val="pt-BR"/>
        </w:rPr>
        <w:t>i) Kết quả thực hiện thủ tục hành chính</w:t>
      </w:r>
      <w:r w:rsidRPr="00AE5FBF">
        <w:rPr>
          <w:sz w:val="28"/>
          <w:szCs w:val="28"/>
          <w:lang w:val="pt-BR"/>
        </w:rPr>
        <w:t xml:space="preserve">: </w:t>
      </w:r>
      <w:r w:rsidRPr="00AE5FBF">
        <w:rPr>
          <w:sz w:val="28"/>
          <w:szCs w:val="28"/>
          <w:shd w:val="clear" w:color="auto" w:fill="FFFFFF"/>
          <w:lang w:val="pt-BR"/>
        </w:rPr>
        <w:t xml:space="preserve">Giấy phép khai thác </w:t>
      </w:r>
    </w:p>
    <w:p w:rsidR="00F57EF4" w:rsidRPr="00AE5FBF" w:rsidDel="00580108" w:rsidRDefault="00F57EF4" w:rsidP="00F57EF4">
      <w:pPr>
        <w:jc w:val="both"/>
        <w:rPr>
          <w:sz w:val="28"/>
          <w:szCs w:val="28"/>
          <w:lang w:val="pt-BR"/>
        </w:rPr>
      </w:pPr>
      <w:r w:rsidRPr="00AE5FBF">
        <w:rPr>
          <w:b/>
          <w:sz w:val="28"/>
          <w:szCs w:val="28"/>
          <w:lang w:val="pt-BR"/>
        </w:rPr>
        <w:t>j) Yêu cầu, điều kiện thực hiện TTHC</w:t>
      </w:r>
      <w:r w:rsidRPr="00AE5FBF">
        <w:rPr>
          <w:sz w:val="28"/>
          <w:szCs w:val="28"/>
          <w:lang w:val="pt-BR"/>
        </w:rPr>
        <w:t xml:space="preserve">: Không.            </w:t>
      </w:r>
    </w:p>
    <w:p w:rsidR="00F57EF4" w:rsidRPr="00AE5FBF" w:rsidRDefault="00F57EF4" w:rsidP="00F57EF4">
      <w:pPr>
        <w:jc w:val="both"/>
        <w:rPr>
          <w:sz w:val="28"/>
          <w:szCs w:val="28"/>
          <w:lang w:val="pt-BR"/>
        </w:rPr>
      </w:pPr>
      <w:r w:rsidRPr="00AE5FBF">
        <w:rPr>
          <w:b/>
          <w:sz w:val="28"/>
          <w:szCs w:val="28"/>
          <w:lang w:val="pt-BR"/>
        </w:rPr>
        <w:t>k) Căn cứ pháp lý của TTHC</w:t>
      </w:r>
      <w:r w:rsidRPr="00AE5FBF">
        <w:rPr>
          <w:sz w:val="28"/>
          <w:szCs w:val="28"/>
          <w:lang w:val="pt-BR"/>
        </w:rPr>
        <w:t xml:space="preserve">: </w:t>
      </w:r>
    </w:p>
    <w:p w:rsidR="00F57EF4" w:rsidRPr="00AE5FBF" w:rsidRDefault="00F57EF4" w:rsidP="00F57EF4">
      <w:pPr>
        <w:tabs>
          <w:tab w:val="left" w:pos="540"/>
        </w:tabs>
        <w:ind w:firstLine="360"/>
        <w:jc w:val="both"/>
        <w:rPr>
          <w:sz w:val="28"/>
          <w:szCs w:val="28"/>
          <w:lang w:val="pt-BR"/>
        </w:rPr>
      </w:pPr>
      <w:r w:rsidRPr="00AE5FBF">
        <w:rPr>
          <w:sz w:val="28"/>
          <w:szCs w:val="28"/>
          <w:lang w:val="pt-BR"/>
        </w:rPr>
        <w:t>- Luật Bảo vệ và Phát triển rừng ngày 03 tháng 12 năm 2004.</w:t>
      </w:r>
    </w:p>
    <w:p w:rsidR="00F57EF4" w:rsidRPr="00AE5FBF" w:rsidRDefault="00F57EF4" w:rsidP="00F57EF4">
      <w:pPr>
        <w:tabs>
          <w:tab w:val="left" w:pos="540"/>
        </w:tabs>
        <w:ind w:firstLine="360"/>
        <w:jc w:val="both"/>
        <w:rPr>
          <w:sz w:val="28"/>
          <w:szCs w:val="28"/>
          <w:lang w:val="pt-BR"/>
        </w:rPr>
      </w:pPr>
      <w:r w:rsidRPr="00AE5FBF">
        <w:rPr>
          <w:sz w:val="28"/>
          <w:szCs w:val="28"/>
          <w:lang w:val="pt-BR"/>
        </w:rPr>
        <w:t>- Nghị định số 23/2006/NĐ-CP ngày 03 tháng 3 năm 2006 của Chính phủ về thi hành Luật Bảo vệ và Phát triển rừng.</w:t>
      </w:r>
    </w:p>
    <w:p w:rsidR="00F57EF4" w:rsidRPr="008F655D" w:rsidRDefault="00F57EF4" w:rsidP="00F57EF4">
      <w:pPr>
        <w:tabs>
          <w:tab w:val="left" w:pos="540"/>
        </w:tabs>
        <w:jc w:val="both"/>
        <w:rPr>
          <w:bCs/>
          <w:iCs/>
          <w:sz w:val="28"/>
          <w:szCs w:val="28"/>
          <w:lang w:val="pt-BR"/>
        </w:rPr>
      </w:pPr>
      <w:r w:rsidRPr="00B65902">
        <w:rPr>
          <w:sz w:val="28"/>
          <w:szCs w:val="28"/>
          <w:lang w:val="pt-BR"/>
        </w:rPr>
        <w:t>- của Thông tư 21/2016/TT-BNNPTNT Hà Nội, ngày 28/6/ 2016 của Bộ Nông nghiệp và PTNT quy định về khai thác chính và tận dụng, tận thu lâm sản</w:t>
      </w:r>
    </w:p>
    <w:p w:rsidR="00F57EF4" w:rsidRPr="001072CD" w:rsidRDefault="00807E0A" w:rsidP="00F57EF4">
      <w:pPr>
        <w:jc w:val="both"/>
        <w:rPr>
          <w:b/>
          <w:color w:val="FF0000"/>
          <w:sz w:val="28"/>
          <w:szCs w:val="28"/>
          <w:lang w:val="pt-BR"/>
        </w:rPr>
      </w:pPr>
      <w:r>
        <w:rPr>
          <w:b/>
          <w:color w:val="FF0000"/>
          <w:sz w:val="28"/>
          <w:szCs w:val="28"/>
          <w:lang w:val="pt-BR"/>
        </w:rPr>
        <w:t>15</w:t>
      </w:r>
      <w:r w:rsidR="00F57EF4" w:rsidRPr="00BD4942">
        <w:rPr>
          <w:b/>
          <w:color w:val="FF0000"/>
          <w:sz w:val="28"/>
          <w:szCs w:val="28"/>
          <w:lang w:val="pt-BR"/>
        </w:rPr>
        <w:t>. Đóng dấu búa kiểm lâm</w:t>
      </w:r>
    </w:p>
    <w:p w:rsidR="00F57EF4" w:rsidRPr="008C3482" w:rsidRDefault="00F57EF4" w:rsidP="00F57EF4">
      <w:pPr>
        <w:jc w:val="both"/>
        <w:rPr>
          <w:b/>
          <w:sz w:val="28"/>
          <w:szCs w:val="28"/>
          <w:lang w:val="pt-BR"/>
        </w:rPr>
      </w:pPr>
      <w:r w:rsidRPr="008C3482">
        <w:rPr>
          <w:b/>
          <w:sz w:val="28"/>
          <w:szCs w:val="28"/>
          <w:lang w:val="pt-BR"/>
        </w:rPr>
        <w:t>a) Trình tự thực hiện</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1: Tổ chức, cá nhân chuẩn bị hồ sơ và liên hệ Hạt Kiểm lâm để được hướng dẫn; điền thông tin vào mẫu đơn, mẫu tờ khai hành chính theo yêu cầu.</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2: Công chức tiếp nhận hồ sơ của Hạt Kiểm lâm có trách nhiệm kiểm tra tính pháp lý và nội dung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đầy đủ, hợp lệ thì tiếp nhận và viết giấy biên nhận, hẹn trả kết quả; chuyển hồ sơ cho bộ phận chuyên môn giải quyết.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thiếu hoặc không hợp lệ thì hướng dẫn (ghi bằng phiếu ý kiến cụ thể) để người nộp hồ sơ bổ sung đúng quy định.</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3: Đến ngày hẹn trả kết quả ghi trong giấy biên nhận, người nộp hồ sơ đến Hạt Kiểm lâm để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Hạt Kiểm lâm</w:t>
      </w:r>
      <w:r w:rsidRPr="008C3482">
        <w:rPr>
          <w:iCs/>
          <w:sz w:val="28"/>
          <w:szCs w:val="28"/>
          <w:lang w:val="pt-BR"/>
        </w:rPr>
        <w:t xml:space="preserve"> hoặc gửi qua đường bưu điện.</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Thành phần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Giấy giới thiệu của cơ quan, tổ chức quản lý người nộp hồ sơ đề nghị đóng búa kiểm lâm.</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Lý lịch gỗ do chủ rừng hoặc chủ gỗ lập.</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Các giấy tờ chứng minh nguồn gốc gỗ hợp pháp.</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Số lượng bộ hồ sơ: 02 bộ.</w:t>
      </w:r>
    </w:p>
    <w:p w:rsidR="00F57EF4" w:rsidRPr="008C3482" w:rsidRDefault="00F57EF4" w:rsidP="00F57EF4">
      <w:pPr>
        <w:jc w:val="both"/>
        <w:rPr>
          <w:sz w:val="28"/>
          <w:szCs w:val="28"/>
          <w:lang w:val="pt-BR"/>
        </w:rPr>
      </w:pPr>
      <w:r w:rsidRPr="008C3482">
        <w:rPr>
          <w:b/>
          <w:sz w:val="28"/>
          <w:szCs w:val="28"/>
          <w:lang w:val="pt-BR"/>
        </w:rPr>
        <w:t>d) Thời hạn giải quyết</w:t>
      </w:r>
      <w:r w:rsidRPr="008C3482">
        <w:rPr>
          <w:sz w:val="28"/>
          <w:szCs w:val="28"/>
          <w:lang w:val="pt-BR"/>
        </w:rPr>
        <w:t>: 10 ngày làm việc kể từ khi nhận đủ hồ sơ hợp lệ.</w:t>
      </w:r>
    </w:p>
    <w:p w:rsidR="00F57EF4" w:rsidRPr="008C3482" w:rsidRDefault="00F57EF4" w:rsidP="00F57EF4">
      <w:pPr>
        <w:jc w:val="both"/>
        <w:rPr>
          <w:sz w:val="28"/>
          <w:szCs w:val="28"/>
          <w:lang w:val="pt-BR"/>
        </w:rPr>
      </w:pPr>
      <w:r w:rsidRPr="008C3482">
        <w:rPr>
          <w:b/>
          <w:sz w:val="28"/>
          <w:szCs w:val="28"/>
          <w:lang w:val="pt-BR"/>
        </w:rPr>
        <w:lastRenderedPageBreak/>
        <w:t>e) Cơ quan thực hiện thủ tục hành chính</w:t>
      </w:r>
      <w:r w:rsidRPr="008C3482">
        <w:rPr>
          <w:sz w:val="28"/>
          <w:szCs w:val="28"/>
          <w:lang w:val="pt-BR"/>
        </w:rPr>
        <w:t>: Hạt Kiểm lâm; Đội Kiểm lâm cơ động.</w:t>
      </w:r>
    </w:p>
    <w:p w:rsidR="00F57EF4" w:rsidRPr="008C3482" w:rsidRDefault="00F57EF4" w:rsidP="00F57EF4">
      <w:pPr>
        <w:jc w:val="both"/>
        <w:rPr>
          <w:sz w:val="28"/>
          <w:szCs w:val="28"/>
          <w:lang w:val="pt-BR"/>
        </w:rPr>
      </w:pPr>
      <w:r w:rsidRPr="008C3482">
        <w:rPr>
          <w:b/>
          <w:sz w:val="28"/>
          <w:szCs w:val="28"/>
          <w:lang w:val="pt-BR"/>
        </w:rPr>
        <w:t>f) Đối tượng thực hiện thủ tục hành chính</w:t>
      </w:r>
      <w:r w:rsidRPr="008C3482">
        <w:rPr>
          <w:sz w:val="28"/>
          <w:szCs w:val="28"/>
          <w:lang w:val="pt-BR"/>
        </w:rPr>
        <w:t>: Cá nhân, tổ chức.</w:t>
      </w:r>
    </w:p>
    <w:p w:rsidR="00F57EF4" w:rsidRPr="008C3482" w:rsidRDefault="00F57EF4" w:rsidP="00F57EF4">
      <w:pPr>
        <w:jc w:val="both"/>
        <w:rPr>
          <w:sz w:val="28"/>
          <w:szCs w:val="28"/>
          <w:lang w:val="pt-BR"/>
        </w:rPr>
      </w:pPr>
      <w:r w:rsidRPr="008C3482">
        <w:rPr>
          <w:b/>
          <w:sz w:val="28"/>
          <w:szCs w:val="28"/>
          <w:lang w:val="pt-BR"/>
        </w:rPr>
        <w:t>g) Phí, lệ phí</w:t>
      </w:r>
      <w:r w:rsidRPr="008C3482">
        <w:rPr>
          <w:sz w:val="28"/>
          <w:szCs w:val="28"/>
          <w:lang w:val="pt-BR"/>
        </w:rPr>
        <w:t xml:space="preserve">: Không. </w:t>
      </w:r>
    </w:p>
    <w:p w:rsidR="00F57EF4" w:rsidRPr="008C3482" w:rsidRDefault="00F57EF4" w:rsidP="00F57EF4">
      <w:pPr>
        <w:jc w:val="both"/>
        <w:rPr>
          <w:sz w:val="28"/>
          <w:szCs w:val="28"/>
          <w:lang w:val="pt-BR"/>
        </w:rPr>
      </w:pPr>
      <w:r w:rsidRPr="008C3482">
        <w:rPr>
          <w:b/>
          <w:sz w:val="28"/>
          <w:szCs w:val="28"/>
          <w:lang w:val="pt-BR"/>
        </w:rPr>
        <w:t>h) Mẫu đơn, tờ khai</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i) Kết quả thực hiện thủ tục hành chính</w:t>
      </w:r>
      <w:r w:rsidRPr="008C3482">
        <w:rPr>
          <w:sz w:val="28"/>
          <w:szCs w:val="28"/>
          <w:lang w:val="pt-BR"/>
        </w:rPr>
        <w:t>: Giấy xác nhận.</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b/>
          <w:sz w:val="28"/>
          <w:szCs w:val="28"/>
          <w:lang w:val="pt-BR"/>
        </w:rPr>
      </w:pPr>
      <w:r w:rsidRPr="008C3482">
        <w:rPr>
          <w:b/>
          <w:sz w:val="28"/>
          <w:szCs w:val="28"/>
          <w:lang w:val="pt-BR"/>
        </w:rPr>
        <w:t>k) Căn cứ pháp lý của TTHC:</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xml:space="preserve">- Quyết định số 44/2006/QĐ-BNN ngày 01/6/2006 của Bộ Nông nghiệp và Phát triển nông thôn ban hành quy chế quản lý và đóng búa bài cây, búa kiểm lâm. </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Thông tư số 25/2011/TT-BNNPTNT ngày 06/4/2011 của Bộ Nông nghiệp và Phát triển nông thôn sửa đổi, bổ sung, bãi bỏ một số quy định về thủ tục hành chính trong lĩnh vực bảo vệ và phát triển rừng.</w:t>
      </w:r>
    </w:p>
    <w:p w:rsidR="00F57EF4" w:rsidRPr="008C3482" w:rsidRDefault="00F57EF4" w:rsidP="00F57EF4">
      <w:pPr>
        <w:keepNext/>
        <w:keepLines/>
        <w:jc w:val="both"/>
        <w:rPr>
          <w:b/>
          <w:sz w:val="28"/>
          <w:szCs w:val="28"/>
          <w:lang w:val="pt-BR"/>
        </w:rPr>
      </w:pPr>
      <w:r w:rsidRPr="008C3482">
        <w:rPr>
          <w:b/>
          <w:sz w:val="28"/>
          <w:szCs w:val="28"/>
          <w:lang w:val="pt-BR"/>
        </w:rPr>
        <w:t>1</w:t>
      </w:r>
      <w:r w:rsidR="00807E0A">
        <w:rPr>
          <w:b/>
          <w:sz w:val="28"/>
          <w:szCs w:val="28"/>
          <w:lang w:val="pt-BR"/>
        </w:rPr>
        <w:t>6</w:t>
      </w:r>
      <w:r w:rsidRPr="008C3482">
        <w:rPr>
          <w:b/>
          <w:sz w:val="28"/>
          <w:szCs w:val="28"/>
          <w:lang w:val="pt-BR"/>
        </w:rPr>
        <w:t xml:space="preserve">. </w:t>
      </w:r>
      <w:r>
        <w:rPr>
          <w:b/>
          <w:sz w:val="28"/>
          <w:szCs w:val="28"/>
          <w:lang w:val="pt-BR"/>
        </w:rPr>
        <w:t>X</w:t>
      </w:r>
      <w:r w:rsidRPr="008C3482">
        <w:rPr>
          <w:b/>
          <w:sz w:val="28"/>
          <w:szCs w:val="28"/>
          <w:lang w:val="pt-BR"/>
        </w:rPr>
        <w:t xml:space="preserve">ác nhận của Hạt Kiểm lâm đối với lâm sản chưa qua chế biến có nguồn gốc khai thác từ rừng, lâm sản nhập khẩu, lâm sản sau xử lý tịch thu, lâm sản sau chế biến, lâm sản vận chuyển nội bộ giữa các điểm không cùng trên địa bàn một tỉnh, thành phố trực thuộc Trung ương; động vật rừng được gây nuôi trong nước; bộ phận, dẫn xuất của chúng. </w:t>
      </w:r>
    </w:p>
    <w:p w:rsidR="00F57EF4" w:rsidRPr="008C3482" w:rsidRDefault="00F57EF4" w:rsidP="00F57EF4">
      <w:pPr>
        <w:keepNext/>
        <w:keepLines/>
        <w:jc w:val="both"/>
        <w:rPr>
          <w:b/>
          <w:sz w:val="28"/>
          <w:szCs w:val="28"/>
          <w:lang w:val="pt-BR"/>
        </w:rPr>
      </w:pPr>
      <w:r w:rsidRPr="008C3482">
        <w:rPr>
          <w:b/>
          <w:sz w:val="28"/>
          <w:szCs w:val="28"/>
          <w:lang w:val="pt-BR"/>
        </w:rPr>
        <w:t>a) Trình tự thực hiện</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1: Tổ chức, cá nhân chuẩn bị hồ sơ và liên hệ Hạt Kiểm lâm để được hướng dẫn; điền thông tin vào mẫu đơn, mẫu tờ khai hành chính theo yêu cầu.</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2: Công chức tiếp nhận hồ sơ của Hạt Kiểm lâm có trách nhiệm kiểm tra tính pháp lý và nội dung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đầy đủ, hợp lệ thì tiếp nhận và viết giấy biên nhận, hẹn trả kết quả; chuyển hồ sơ cho bộ phận chuyên môn giải quyết.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thiếu hoặc không hợp lệ thì hướng dẫn (ghi bằng phiếu ý kiến cụ thể) để người nộp hồ sơ bổ sung đúng quy định.</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3: Đến ngày hẹn trả kết quả ghi trong giấy biên nhận, người nộp hồ sơ đến Hạt Kiểm lâm để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Hạt Kiểm lâm hoặc qua đường Bưu điện</w:t>
      </w:r>
      <w:r w:rsidRPr="008C3482">
        <w:rPr>
          <w:iCs/>
          <w:sz w:val="28"/>
          <w:szCs w:val="28"/>
          <w:lang w:val="pt-BR"/>
        </w:rPr>
        <w:t>.</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Thành phần hồ sơ bao gồm:</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Bảng kê lâm sản (theo Mẫu số 01).</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Hóa đơn bán hàng (nếu có).</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xml:space="preserve">+ Tài liệu về nguồn gốc lâm sản. </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Số lượng hồ sơ: 01 bộ (bản chính).</w:t>
      </w:r>
    </w:p>
    <w:p w:rsidR="00F57EF4" w:rsidRPr="008C3482" w:rsidRDefault="00F57EF4" w:rsidP="00F57EF4">
      <w:pPr>
        <w:jc w:val="both"/>
        <w:rPr>
          <w:sz w:val="28"/>
          <w:szCs w:val="28"/>
          <w:lang w:val="pt-BR"/>
        </w:rPr>
      </w:pPr>
      <w:r w:rsidRPr="008C3482">
        <w:rPr>
          <w:b/>
          <w:sz w:val="28"/>
          <w:szCs w:val="28"/>
          <w:lang w:val="pt-BR"/>
        </w:rPr>
        <w:t>d) Thời hạn giải quyết</w:t>
      </w:r>
      <w:r w:rsidRPr="008C3482">
        <w:rPr>
          <w:sz w:val="28"/>
          <w:szCs w:val="28"/>
          <w:lang w:val="pt-BR"/>
        </w:rPr>
        <w:t>: Không quá 03 (ba) ngày làm việc sau khi nhận đủ hồ sơ hợp lệ (trường hợp phải xác minh, thời gian thực hiện không quá 05 (năm) ngày làm việc).</w:t>
      </w:r>
    </w:p>
    <w:p w:rsidR="00F57EF4" w:rsidRPr="008C3482" w:rsidRDefault="00F57EF4" w:rsidP="00F57EF4">
      <w:pPr>
        <w:jc w:val="both"/>
        <w:rPr>
          <w:b/>
          <w:sz w:val="28"/>
          <w:szCs w:val="28"/>
          <w:lang w:val="pt-BR"/>
        </w:rPr>
      </w:pPr>
      <w:r w:rsidRPr="008C3482">
        <w:rPr>
          <w:b/>
          <w:sz w:val="28"/>
          <w:szCs w:val="28"/>
          <w:lang w:val="pt-BR"/>
        </w:rPr>
        <w:t>e) Cơ quan thực hiện TTHC</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Cơ quan trực tiếp thực hiện TTHC: Hạt Kiểm lâm.</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lastRenderedPageBreak/>
        <w:t>- Cơ quan có thẩm quyền quyết định: Hạt Kiểm lâm.</w:t>
      </w:r>
    </w:p>
    <w:p w:rsidR="00F57EF4" w:rsidRPr="008C3482" w:rsidRDefault="00F57EF4" w:rsidP="00F57EF4">
      <w:pPr>
        <w:jc w:val="both"/>
        <w:rPr>
          <w:sz w:val="28"/>
          <w:szCs w:val="28"/>
          <w:lang w:val="pt-BR"/>
        </w:rPr>
      </w:pPr>
      <w:r w:rsidRPr="008C3482">
        <w:rPr>
          <w:b/>
          <w:sz w:val="28"/>
          <w:szCs w:val="28"/>
          <w:lang w:val="pt-BR"/>
        </w:rPr>
        <w:t>f) Đối tượng thực hiện TTHC</w:t>
      </w:r>
      <w:r w:rsidRPr="008C3482">
        <w:rPr>
          <w:sz w:val="28"/>
          <w:szCs w:val="28"/>
          <w:lang w:val="pt-BR"/>
        </w:rPr>
        <w:t>: Cá nhân, tổ chức.</w:t>
      </w:r>
    </w:p>
    <w:p w:rsidR="00F57EF4" w:rsidRPr="008C3482" w:rsidRDefault="00F57EF4" w:rsidP="00F57EF4">
      <w:pPr>
        <w:jc w:val="both"/>
        <w:rPr>
          <w:b/>
          <w:sz w:val="28"/>
          <w:szCs w:val="28"/>
          <w:lang w:val="pt-BR"/>
        </w:rPr>
      </w:pPr>
      <w:r w:rsidRPr="008C3482">
        <w:rPr>
          <w:b/>
          <w:sz w:val="28"/>
          <w:szCs w:val="28"/>
          <w:lang w:val="pt-BR"/>
        </w:rPr>
        <w:t>g) Mẫu đơn, tờ khai</w:t>
      </w:r>
      <w:r w:rsidRPr="008C3482">
        <w:rPr>
          <w:sz w:val="28"/>
          <w:szCs w:val="28"/>
          <w:lang w:val="pt-BR"/>
        </w:rPr>
        <w:t>: Bảng kê lâm sản (Mẫu số 01); Sổ theo dõi nhập, xuất lâm sản (Mẫu số 02) ban hành kèm theo Thông tư số 01/2012/TT-BNNPTNT ngày 04 tháng 01 năm 2012 của Bộ Nông nghiệp và Phát triển nông thôn.</w:t>
      </w:r>
    </w:p>
    <w:p w:rsidR="00F57EF4" w:rsidRPr="008C3482" w:rsidRDefault="00F57EF4" w:rsidP="00F57EF4">
      <w:pPr>
        <w:jc w:val="both"/>
        <w:rPr>
          <w:sz w:val="28"/>
          <w:szCs w:val="28"/>
          <w:lang w:val="pt-BR"/>
        </w:rPr>
      </w:pPr>
      <w:r w:rsidRPr="008C3482">
        <w:rPr>
          <w:b/>
          <w:sz w:val="28"/>
          <w:szCs w:val="28"/>
          <w:lang w:val="pt-BR"/>
        </w:rPr>
        <w:t>h) Phí, lệ phí</w:t>
      </w:r>
      <w:r w:rsidRPr="008C3482">
        <w:rPr>
          <w:sz w:val="28"/>
          <w:szCs w:val="28"/>
          <w:lang w:val="pt-BR"/>
        </w:rPr>
        <w:t xml:space="preserve">: Không.  </w:t>
      </w:r>
    </w:p>
    <w:p w:rsidR="00F57EF4" w:rsidRPr="008C3482" w:rsidRDefault="00F57EF4" w:rsidP="00F57EF4">
      <w:pPr>
        <w:jc w:val="both"/>
        <w:rPr>
          <w:b/>
          <w:sz w:val="28"/>
          <w:szCs w:val="28"/>
          <w:lang w:val="pt-BR"/>
        </w:rPr>
      </w:pPr>
      <w:r w:rsidRPr="008C3482">
        <w:rPr>
          <w:b/>
          <w:sz w:val="28"/>
          <w:szCs w:val="28"/>
          <w:lang w:val="pt-BR"/>
        </w:rPr>
        <w:t>i) Kết quả thực hiện TTHC</w:t>
      </w:r>
      <w:r w:rsidRPr="008C3482">
        <w:rPr>
          <w:sz w:val="28"/>
          <w:szCs w:val="28"/>
          <w:lang w:val="pt-BR"/>
        </w:rPr>
        <w:t>: Xác nhận trên bảng kê lâm sản.</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k) Căn cứ pháp lý của TTHC</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Luật Bảo vệ và Phát triển rừng ngày 3 tháng 12 năm 2004.</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Nghị định số 23/2006/NĐ-CP ngày 03 tháng 3 năm 2006 của Chính phủ về thi hành Luật Bảo vệ và Phát triển rừng.</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Thông tư số 01/2012/TT-BNNPTNT ngày 04 tháng 01 năm 2012 của Bộ Nông nghiệp và Phát triển nông thôn quy định hồ sơ lâm sản hợp pháp và kiểm tra nguồn gốc lâm sản.</w:t>
      </w:r>
    </w:p>
    <w:p w:rsidR="00F57EF4" w:rsidRPr="008C3482" w:rsidRDefault="00F57EF4" w:rsidP="00F57EF4">
      <w:pPr>
        <w:keepNext/>
        <w:keepLines/>
        <w:ind w:right="-52"/>
        <w:jc w:val="both"/>
        <w:rPr>
          <w:b/>
          <w:sz w:val="28"/>
          <w:szCs w:val="28"/>
          <w:lang w:val="hr-HR"/>
        </w:rPr>
      </w:pPr>
      <w:r w:rsidRPr="008C3482">
        <w:rPr>
          <w:b/>
          <w:sz w:val="28"/>
          <w:szCs w:val="28"/>
          <w:lang w:val="pt-BR"/>
        </w:rPr>
        <w:t>1</w:t>
      </w:r>
      <w:r w:rsidR="00807E0A">
        <w:rPr>
          <w:b/>
          <w:sz w:val="28"/>
          <w:szCs w:val="28"/>
          <w:lang w:val="pt-BR"/>
        </w:rPr>
        <w:t>7</w:t>
      </w:r>
      <w:r w:rsidRPr="008C3482">
        <w:rPr>
          <w:b/>
          <w:sz w:val="28"/>
          <w:szCs w:val="28"/>
          <w:lang w:val="pt-BR"/>
        </w:rPr>
        <w:t xml:space="preserve">. </w:t>
      </w:r>
      <w:r>
        <w:rPr>
          <w:b/>
          <w:sz w:val="28"/>
          <w:szCs w:val="28"/>
          <w:lang w:val="hr-HR"/>
        </w:rPr>
        <w:t>X</w:t>
      </w:r>
      <w:r w:rsidRPr="008C3482">
        <w:rPr>
          <w:b/>
          <w:sz w:val="28"/>
          <w:szCs w:val="28"/>
          <w:lang w:val="hr-HR"/>
        </w:rPr>
        <w:t>á</w:t>
      </w:r>
      <w:r w:rsidRPr="008C3482">
        <w:rPr>
          <w:b/>
          <w:sz w:val="28"/>
          <w:szCs w:val="28"/>
          <w:lang w:val="pt-BR"/>
        </w:rPr>
        <w:t>c</w:t>
      </w:r>
      <w:r w:rsidRPr="008C3482">
        <w:rPr>
          <w:b/>
          <w:sz w:val="28"/>
          <w:szCs w:val="28"/>
          <w:lang w:val="hr-HR"/>
        </w:rPr>
        <w:t xml:space="preserve"> </w:t>
      </w:r>
      <w:r w:rsidRPr="008C3482">
        <w:rPr>
          <w:b/>
          <w:sz w:val="28"/>
          <w:szCs w:val="28"/>
          <w:lang w:val="pt-BR"/>
        </w:rPr>
        <w:t>nhận</w:t>
      </w:r>
      <w:r w:rsidRPr="008C3482">
        <w:rPr>
          <w:b/>
          <w:sz w:val="28"/>
          <w:szCs w:val="28"/>
          <w:lang w:val="hr-HR"/>
        </w:rPr>
        <w:t xml:space="preserve"> </w:t>
      </w:r>
      <w:r w:rsidRPr="008C3482">
        <w:rPr>
          <w:b/>
          <w:sz w:val="28"/>
          <w:szCs w:val="28"/>
          <w:lang w:val="pt-BR"/>
        </w:rPr>
        <w:t>của</w:t>
      </w:r>
      <w:r w:rsidRPr="008C3482">
        <w:rPr>
          <w:b/>
          <w:sz w:val="28"/>
          <w:szCs w:val="28"/>
          <w:lang w:val="hr-HR"/>
        </w:rPr>
        <w:t xml:space="preserve"> </w:t>
      </w:r>
      <w:r w:rsidRPr="008C3482">
        <w:rPr>
          <w:b/>
          <w:sz w:val="28"/>
          <w:szCs w:val="28"/>
          <w:lang w:val="pt-BR"/>
        </w:rPr>
        <w:t>Hạt</w:t>
      </w:r>
      <w:r w:rsidRPr="008C3482">
        <w:rPr>
          <w:b/>
          <w:sz w:val="28"/>
          <w:szCs w:val="28"/>
          <w:lang w:val="hr-HR"/>
        </w:rPr>
        <w:t xml:space="preserve"> </w:t>
      </w:r>
      <w:r w:rsidRPr="008C3482">
        <w:rPr>
          <w:b/>
          <w:sz w:val="28"/>
          <w:szCs w:val="28"/>
          <w:lang w:val="pt-BR"/>
        </w:rPr>
        <w:t>Kiểm</w:t>
      </w:r>
      <w:r w:rsidRPr="008C3482">
        <w:rPr>
          <w:b/>
          <w:sz w:val="28"/>
          <w:szCs w:val="28"/>
          <w:lang w:val="hr-HR"/>
        </w:rPr>
        <w:t xml:space="preserve"> </w:t>
      </w:r>
      <w:r w:rsidRPr="008C3482">
        <w:rPr>
          <w:b/>
          <w:sz w:val="28"/>
          <w:szCs w:val="28"/>
          <w:lang w:val="pt-BR"/>
        </w:rPr>
        <w:t>l</w:t>
      </w:r>
      <w:r w:rsidRPr="008C3482">
        <w:rPr>
          <w:b/>
          <w:sz w:val="28"/>
          <w:szCs w:val="28"/>
          <w:lang w:val="hr-HR"/>
        </w:rPr>
        <w:t>â</w:t>
      </w:r>
      <w:r w:rsidRPr="008C3482">
        <w:rPr>
          <w:b/>
          <w:sz w:val="28"/>
          <w:szCs w:val="28"/>
          <w:lang w:val="pt-BR"/>
        </w:rPr>
        <w:t>m</w:t>
      </w:r>
      <w:r w:rsidRPr="008C3482">
        <w:rPr>
          <w:b/>
          <w:sz w:val="28"/>
          <w:szCs w:val="28"/>
          <w:lang w:val="hr-HR"/>
        </w:rPr>
        <w:t xml:space="preserve"> đ</w:t>
      </w:r>
      <w:r w:rsidRPr="008C3482">
        <w:rPr>
          <w:b/>
          <w:sz w:val="28"/>
          <w:szCs w:val="28"/>
          <w:lang w:val="pt-BR"/>
        </w:rPr>
        <w:t>ối</w:t>
      </w:r>
      <w:r w:rsidRPr="008C3482">
        <w:rPr>
          <w:b/>
          <w:sz w:val="28"/>
          <w:szCs w:val="28"/>
          <w:lang w:val="hr-HR"/>
        </w:rPr>
        <w:t xml:space="preserve"> </w:t>
      </w:r>
      <w:r w:rsidRPr="008C3482">
        <w:rPr>
          <w:b/>
          <w:sz w:val="28"/>
          <w:szCs w:val="28"/>
          <w:lang w:val="pt-BR"/>
        </w:rPr>
        <w:t>với</w:t>
      </w:r>
      <w:r w:rsidRPr="008C3482">
        <w:rPr>
          <w:b/>
          <w:sz w:val="28"/>
          <w:szCs w:val="28"/>
          <w:lang w:val="hr-HR"/>
        </w:rPr>
        <w:t xml:space="preserve"> </w:t>
      </w:r>
      <w:r w:rsidRPr="008C3482">
        <w:rPr>
          <w:b/>
          <w:sz w:val="28"/>
          <w:szCs w:val="28"/>
          <w:lang w:val="pt-BR"/>
        </w:rPr>
        <w:t>c</w:t>
      </w:r>
      <w:r w:rsidRPr="008C3482">
        <w:rPr>
          <w:b/>
          <w:sz w:val="28"/>
          <w:szCs w:val="28"/>
          <w:lang w:val="hr-HR"/>
        </w:rPr>
        <w:t xml:space="preserve">ây cảnh, cây bóng mát, cây cổ thụ </w:t>
      </w:r>
      <w:r w:rsidRPr="008C3482">
        <w:rPr>
          <w:b/>
          <w:sz w:val="28"/>
          <w:szCs w:val="28"/>
          <w:lang w:val="pt-BR"/>
        </w:rPr>
        <w:t>c</w:t>
      </w:r>
      <w:r w:rsidRPr="008C3482">
        <w:rPr>
          <w:b/>
          <w:sz w:val="28"/>
          <w:szCs w:val="28"/>
          <w:lang w:val="hr-HR"/>
        </w:rPr>
        <w:t xml:space="preserve">ó </w:t>
      </w:r>
      <w:r w:rsidRPr="008C3482">
        <w:rPr>
          <w:b/>
          <w:sz w:val="28"/>
          <w:szCs w:val="28"/>
          <w:lang w:val="pt-BR"/>
        </w:rPr>
        <w:t>nguồn</w:t>
      </w:r>
      <w:r w:rsidRPr="008C3482">
        <w:rPr>
          <w:b/>
          <w:sz w:val="28"/>
          <w:szCs w:val="28"/>
          <w:lang w:val="hr-HR"/>
        </w:rPr>
        <w:t xml:space="preserve"> </w:t>
      </w:r>
      <w:r w:rsidRPr="008C3482">
        <w:rPr>
          <w:b/>
          <w:sz w:val="28"/>
          <w:szCs w:val="28"/>
          <w:lang w:val="pt-BR"/>
        </w:rPr>
        <w:t>gốc</w:t>
      </w:r>
      <w:r w:rsidRPr="008C3482">
        <w:rPr>
          <w:b/>
          <w:sz w:val="28"/>
          <w:szCs w:val="28"/>
          <w:lang w:val="hr-HR"/>
        </w:rPr>
        <w:t xml:space="preserve"> </w:t>
      </w:r>
      <w:r w:rsidRPr="008C3482">
        <w:rPr>
          <w:b/>
          <w:sz w:val="28"/>
          <w:szCs w:val="28"/>
          <w:lang w:val="pt-BR"/>
        </w:rPr>
        <w:t>khai</w:t>
      </w:r>
      <w:r w:rsidRPr="008C3482">
        <w:rPr>
          <w:b/>
          <w:sz w:val="28"/>
          <w:szCs w:val="28"/>
          <w:lang w:val="hr-HR"/>
        </w:rPr>
        <w:t xml:space="preserve"> </w:t>
      </w:r>
      <w:r w:rsidRPr="008C3482">
        <w:rPr>
          <w:b/>
          <w:sz w:val="28"/>
          <w:szCs w:val="28"/>
          <w:lang w:val="pt-BR"/>
        </w:rPr>
        <w:t>th</w:t>
      </w:r>
      <w:r w:rsidRPr="008C3482">
        <w:rPr>
          <w:b/>
          <w:sz w:val="28"/>
          <w:szCs w:val="28"/>
          <w:lang w:val="hr-HR"/>
        </w:rPr>
        <w:t>á</w:t>
      </w:r>
      <w:r w:rsidRPr="008C3482">
        <w:rPr>
          <w:b/>
          <w:sz w:val="28"/>
          <w:szCs w:val="28"/>
          <w:lang w:val="pt-BR"/>
        </w:rPr>
        <w:t>c</w:t>
      </w:r>
      <w:r w:rsidRPr="008C3482">
        <w:rPr>
          <w:b/>
          <w:sz w:val="28"/>
          <w:szCs w:val="28"/>
          <w:lang w:val="hr-HR"/>
        </w:rPr>
        <w:t xml:space="preserve"> </w:t>
      </w:r>
      <w:r w:rsidRPr="008C3482">
        <w:rPr>
          <w:b/>
          <w:sz w:val="28"/>
          <w:szCs w:val="28"/>
          <w:lang w:val="pt-BR"/>
        </w:rPr>
        <w:t>từ</w:t>
      </w:r>
      <w:r w:rsidRPr="008C3482">
        <w:rPr>
          <w:b/>
          <w:sz w:val="28"/>
          <w:szCs w:val="28"/>
          <w:lang w:val="hr-HR"/>
        </w:rPr>
        <w:t xml:space="preserve"> </w:t>
      </w:r>
      <w:r w:rsidRPr="008C3482">
        <w:rPr>
          <w:b/>
          <w:sz w:val="28"/>
          <w:szCs w:val="28"/>
          <w:lang w:val="pt-BR"/>
        </w:rPr>
        <w:t>rừng</w:t>
      </w:r>
      <w:r w:rsidRPr="008C3482">
        <w:rPr>
          <w:b/>
          <w:sz w:val="28"/>
          <w:szCs w:val="28"/>
          <w:lang w:val="hr-HR"/>
        </w:rPr>
        <w:t xml:space="preserve"> </w:t>
      </w:r>
      <w:r w:rsidRPr="008C3482">
        <w:rPr>
          <w:b/>
          <w:sz w:val="28"/>
          <w:szCs w:val="28"/>
          <w:lang w:val="pt-BR"/>
        </w:rPr>
        <w:t>tự</w:t>
      </w:r>
      <w:r w:rsidRPr="008C3482">
        <w:rPr>
          <w:b/>
          <w:sz w:val="28"/>
          <w:szCs w:val="28"/>
          <w:lang w:val="hr-HR"/>
        </w:rPr>
        <w:t xml:space="preserve"> </w:t>
      </w:r>
      <w:r w:rsidRPr="008C3482">
        <w:rPr>
          <w:b/>
          <w:sz w:val="28"/>
          <w:szCs w:val="28"/>
          <w:lang w:val="pt-BR"/>
        </w:rPr>
        <w:t>nhi</w:t>
      </w:r>
      <w:r w:rsidRPr="008C3482">
        <w:rPr>
          <w:b/>
          <w:sz w:val="28"/>
          <w:szCs w:val="28"/>
          <w:lang w:val="hr-HR"/>
        </w:rPr>
        <w:t>ê</w:t>
      </w:r>
      <w:r w:rsidRPr="008C3482">
        <w:rPr>
          <w:b/>
          <w:sz w:val="28"/>
          <w:szCs w:val="28"/>
          <w:lang w:val="pt-BR"/>
        </w:rPr>
        <w:t>n</w:t>
      </w:r>
      <w:r w:rsidRPr="008C3482">
        <w:rPr>
          <w:b/>
          <w:sz w:val="28"/>
          <w:szCs w:val="28"/>
          <w:lang w:val="hr-HR"/>
        </w:rPr>
        <w:t xml:space="preserve">, rừng </w:t>
      </w:r>
      <w:r w:rsidRPr="008C3482">
        <w:rPr>
          <w:b/>
          <w:sz w:val="28"/>
          <w:szCs w:val="28"/>
          <w:lang w:val="pt-BR"/>
        </w:rPr>
        <w:t>trồng</w:t>
      </w:r>
      <w:r w:rsidRPr="008C3482">
        <w:rPr>
          <w:b/>
          <w:sz w:val="28"/>
          <w:szCs w:val="28"/>
          <w:lang w:val="hr-HR"/>
        </w:rPr>
        <w:t xml:space="preserve"> </w:t>
      </w:r>
      <w:r w:rsidRPr="008C3482">
        <w:rPr>
          <w:b/>
          <w:sz w:val="28"/>
          <w:szCs w:val="28"/>
          <w:lang w:val="pt-BR"/>
        </w:rPr>
        <w:t>tập</w:t>
      </w:r>
      <w:r w:rsidRPr="008C3482">
        <w:rPr>
          <w:b/>
          <w:sz w:val="28"/>
          <w:szCs w:val="28"/>
          <w:lang w:val="hr-HR"/>
        </w:rPr>
        <w:t xml:space="preserve"> </w:t>
      </w:r>
      <w:r w:rsidRPr="008C3482">
        <w:rPr>
          <w:b/>
          <w:sz w:val="28"/>
          <w:szCs w:val="28"/>
          <w:lang w:val="pt-BR"/>
        </w:rPr>
        <w:t>trung</w:t>
      </w:r>
      <w:r w:rsidRPr="008C3482">
        <w:rPr>
          <w:b/>
          <w:sz w:val="28"/>
          <w:szCs w:val="28"/>
          <w:lang w:val="hr-HR"/>
        </w:rPr>
        <w:t xml:space="preserve">; cây có </w:t>
      </w:r>
      <w:r w:rsidRPr="008C3482">
        <w:rPr>
          <w:b/>
          <w:sz w:val="28"/>
          <w:szCs w:val="28"/>
          <w:lang w:val="pt-BR"/>
        </w:rPr>
        <w:t>nguồn</w:t>
      </w:r>
      <w:r w:rsidRPr="008C3482">
        <w:rPr>
          <w:b/>
          <w:sz w:val="28"/>
          <w:szCs w:val="28"/>
          <w:lang w:val="hr-HR"/>
        </w:rPr>
        <w:t xml:space="preserve"> </w:t>
      </w:r>
      <w:r w:rsidRPr="008C3482">
        <w:rPr>
          <w:b/>
          <w:sz w:val="28"/>
          <w:szCs w:val="28"/>
          <w:lang w:val="pt-BR"/>
        </w:rPr>
        <w:t>gốc</w:t>
      </w:r>
      <w:r w:rsidRPr="008C3482">
        <w:rPr>
          <w:b/>
          <w:sz w:val="28"/>
          <w:szCs w:val="28"/>
          <w:lang w:val="hr-HR"/>
        </w:rPr>
        <w:t xml:space="preserve"> </w:t>
      </w:r>
      <w:r w:rsidRPr="008C3482">
        <w:rPr>
          <w:b/>
          <w:sz w:val="28"/>
          <w:szCs w:val="28"/>
          <w:lang w:val="pt-BR"/>
        </w:rPr>
        <w:t>nhập</w:t>
      </w:r>
      <w:r w:rsidRPr="008C3482">
        <w:rPr>
          <w:b/>
          <w:sz w:val="28"/>
          <w:szCs w:val="28"/>
          <w:lang w:val="hr-HR"/>
        </w:rPr>
        <w:t xml:space="preserve"> </w:t>
      </w:r>
      <w:r w:rsidRPr="008C3482">
        <w:rPr>
          <w:b/>
          <w:sz w:val="28"/>
          <w:szCs w:val="28"/>
          <w:lang w:val="pt-BR"/>
        </w:rPr>
        <w:t>khẩu</w:t>
      </w:r>
      <w:r w:rsidRPr="008C3482">
        <w:rPr>
          <w:b/>
          <w:sz w:val="28"/>
          <w:szCs w:val="28"/>
          <w:lang w:val="hr-HR"/>
        </w:rPr>
        <w:t xml:space="preserve"> </w:t>
      </w:r>
      <w:r w:rsidRPr="008C3482">
        <w:rPr>
          <w:b/>
          <w:sz w:val="28"/>
          <w:szCs w:val="28"/>
          <w:lang w:val="pt-BR"/>
        </w:rPr>
        <w:t>hợp</w:t>
      </w:r>
      <w:r w:rsidRPr="008C3482">
        <w:rPr>
          <w:b/>
          <w:sz w:val="28"/>
          <w:szCs w:val="28"/>
          <w:lang w:val="hr-HR"/>
        </w:rPr>
        <w:t xml:space="preserve"> </w:t>
      </w:r>
      <w:r w:rsidRPr="008C3482">
        <w:rPr>
          <w:b/>
          <w:sz w:val="28"/>
          <w:szCs w:val="28"/>
          <w:lang w:val="pt-BR"/>
        </w:rPr>
        <w:t>ph</w:t>
      </w:r>
      <w:r w:rsidRPr="008C3482">
        <w:rPr>
          <w:b/>
          <w:sz w:val="28"/>
          <w:szCs w:val="28"/>
          <w:lang w:val="hr-HR"/>
        </w:rPr>
        <w:t>á</w:t>
      </w:r>
      <w:r w:rsidRPr="008C3482">
        <w:rPr>
          <w:b/>
          <w:sz w:val="28"/>
          <w:szCs w:val="28"/>
          <w:lang w:val="pt-BR"/>
        </w:rPr>
        <w:t>p</w:t>
      </w:r>
      <w:r w:rsidRPr="008C3482">
        <w:rPr>
          <w:b/>
          <w:sz w:val="28"/>
          <w:szCs w:val="28"/>
          <w:lang w:val="hr-HR"/>
        </w:rPr>
        <w:t xml:space="preserve">; </w:t>
      </w:r>
      <w:r w:rsidRPr="008C3482">
        <w:rPr>
          <w:b/>
          <w:sz w:val="28"/>
          <w:szCs w:val="28"/>
          <w:lang w:val="pt-BR"/>
        </w:rPr>
        <w:t>c</w:t>
      </w:r>
      <w:r w:rsidRPr="008C3482">
        <w:rPr>
          <w:b/>
          <w:sz w:val="28"/>
          <w:szCs w:val="28"/>
          <w:lang w:val="hr-HR"/>
        </w:rPr>
        <w:t>ây xử lý tịch thu.</w:t>
      </w:r>
    </w:p>
    <w:p w:rsidR="00F57EF4" w:rsidRPr="008C3482" w:rsidRDefault="00F57EF4" w:rsidP="00F57EF4">
      <w:pPr>
        <w:keepNext/>
        <w:keepLines/>
        <w:ind w:right="135"/>
        <w:jc w:val="both"/>
        <w:rPr>
          <w:b/>
          <w:sz w:val="28"/>
          <w:szCs w:val="28"/>
          <w:lang w:val="hr-HR"/>
        </w:rPr>
      </w:pPr>
      <w:r w:rsidRPr="008F655D">
        <w:rPr>
          <w:b/>
          <w:sz w:val="28"/>
          <w:szCs w:val="28"/>
          <w:lang w:val="hr-HR"/>
        </w:rPr>
        <w:t>a</w:t>
      </w:r>
      <w:r w:rsidRPr="008C3482">
        <w:rPr>
          <w:b/>
          <w:sz w:val="28"/>
          <w:szCs w:val="28"/>
          <w:lang w:val="hr-HR"/>
        </w:rPr>
        <w:t xml:space="preserve">) </w:t>
      </w:r>
      <w:r w:rsidRPr="008F655D">
        <w:rPr>
          <w:b/>
          <w:sz w:val="28"/>
          <w:szCs w:val="28"/>
          <w:lang w:val="hr-HR"/>
        </w:rPr>
        <w:t>Tr</w:t>
      </w:r>
      <w:r w:rsidRPr="008C3482">
        <w:rPr>
          <w:b/>
          <w:sz w:val="28"/>
          <w:szCs w:val="28"/>
          <w:lang w:val="hr-HR"/>
        </w:rPr>
        <w:t>ì</w:t>
      </w:r>
      <w:r w:rsidRPr="008F655D">
        <w:rPr>
          <w:b/>
          <w:sz w:val="28"/>
          <w:szCs w:val="28"/>
          <w:lang w:val="hr-HR"/>
        </w:rPr>
        <w:t>nh</w:t>
      </w:r>
      <w:r w:rsidRPr="008C3482">
        <w:rPr>
          <w:b/>
          <w:sz w:val="28"/>
          <w:szCs w:val="28"/>
          <w:lang w:val="hr-HR"/>
        </w:rPr>
        <w:t xml:space="preserve"> </w:t>
      </w:r>
      <w:r w:rsidRPr="008F655D">
        <w:rPr>
          <w:b/>
          <w:sz w:val="28"/>
          <w:szCs w:val="28"/>
          <w:lang w:val="hr-HR"/>
        </w:rPr>
        <w:t>tự</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p>
    <w:p w:rsidR="00F57EF4" w:rsidRPr="008F655D" w:rsidRDefault="00F57EF4" w:rsidP="00F57EF4">
      <w:pPr>
        <w:tabs>
          <w:tab w:val="left" w:pos="540"/>
        </w:tabs>
        <w:ind w:firstLine="360"/>
        <w:jc w:val="both"/>
        <w:rPr>
          <w:bCs/>
          <w:iCs/>
          <w:sz w:val="28"/>
          <w:szCs w:val="28"/>
          <w:lang w:val="hr-HR"/>
        </w:rPr>
      </w:pPr>
      <w:r w:rsidRPr="008F655D">
        <w:rPr>
          <w:bCs/>
          <w:iCs/>
          <w:sz w:val="28"/>
          <w:szCs w:val="28"/>
          <w:lang w:val="hr-HR"/>
        </w:rPr>
        <w:t>Bước 1:  Chuẩn bị đầy đủ hồ sơ theo quy định.</w:t>
      </w:r>
    </w:p>
    <w:p w:rsidR="00F57EF4" w:rsidRPr="008F655D" w:rsidRDefault="00F57EF4" w:rsidP="00F57EF4">
      <w:pPr>
        <w:tabs>
          <w:tab w:val="left" w:pos="540"/>
        </w:tabs>
        <w:ind w:firstLine="360"/>
        <w:jc w:val="both"/>
        <w:rPr>
          <w:bCs/>
          <w:iCs/>
          <w:sz w:val="28"/>
          <w:szCs w:val="28"/>
          <w:lang w:val="hr-HR"/>
        </w:rPr>
      </w:pPr>
      <w:r w:rsidRPr="008F655D">
        <w:rPr>
          <w:bCs/>
          <w:iCs/>
          <w:sz w:val="28"/>
          <w:szCs w:val="28"/>
          <w:lang w:val="hr-HR"/>
        </w:rPr>
        <w:t>Bước 2: Chủ cây cảnh nộp hồ sơ trực tiếp tại Hạt Kiểm lâm nơi có cây cảnh.Trường hợp hồ sơ không hợp lệ thì cơ quan tiếp nhận hồ sơ có trách nhiệm thông báo ngay cho chủ cây cảnh biết và hướng dẫn chủ cây cảnh hoàn thiện hồ sơ.</w:t>
      </w:r>
    </w:p>
    <w:p w:rsidR="00F57EF4" w:rsidRPr="008F655D" w:rsidRDefault="00F57EF4" w:rsidP="00F57EF4">
      <w:pPr>
        <w:tabs>
          <w:tab w:val="left" w:pos="540"/>
        </w:tabs>
        <w:ind w:firstLine="360"/>
        <w:jc w:val="both"/>
        <w:rPr>
          <w:bCs/>
          <w:iCs/>
          <w:sz w:val="28"/>
          <w:szCs w:val="28"/>
          <w:lang w:val="hr-HR"/>
        </w:rPr>
      </w:pPr>
      <w:r w:rsidRPr="008F655D">
        <w:rPr>
          <w:bCs/>
          <w:iCs/>
          <w:sz w:val="28"/>
          <w:szCs w:val="28"/>
          <w:lang w:val="hr-HR"/>
        </w:rPr>
        <w:t xml:space="preserve">Bước 3 Thẩm định hồ sơ: Hạt trưởng Hạt Kiểm lâm nơi có cây cảnh xem xét xác nhận cho chủ cây cảnh trong vòng 03 ngày làm việc kể từ khi nhận đủ hồ sơ hợp lệ. </w:t>
      </w:r>
    </w:p>
    <w:p w:rsidR="00F57EF4" w:rsidRPr="008F655D" w:rsidRDefault="00F57EF4" w:rsidP="00F57EF4">
      <w:pPr>
        <w:tabs>
          <w:tab w:val="left" w:pos="540"/>
        </w:tabs>
        <w:ind w:firstLine="360"/>
        <w:jc w:val="both"/>
        <w:rPr>
          <w:bCs/>
          <w:iCs/>
          <w:sz w:val="28"/>
          <w:szCs w:val="28"/>
          <w:lang w:val="hr-HR"/>
        </w:rPr>
      </w:pPr>
      <w:r w:rsidRPr="008F655D">
        <w:rPr>
          <w:bCs/>
          <w:iCs/>
          <w:sz w:val="28"/>
          <w:szCs w:val="28"/>
          <w:lang w:val="hr-HR"/>
        </w:rPr>
        <w:t>Bước 4: Xác minh nguồn gốc (nếu có): Trường hợp cần phải xác minh về nguồn gốc cây cảnh, cây bóng mát, cây cổ thụ trước khi xác nhận cơ quan tiếp nhận hồ sơ thông báo cho chủ cây cảnh biết và tiến hành xác minh những vấn đề chưa rõ về hồ sơ nguồn gốc cây cảnh, cây bóng mát, cây cổ thụ, số lượng, khối lượng, loài cây; kết thúc xác minh phải lập biên bản xác minh. Thời hạn xác nhận nguồn gốc cây cảnh, cây bóng mát, cây cổ thụ trong trường hợp này tối đa không quá 05 ngày làm việc kể từ khi nhận đủ hồ sơ hợp lệ.</w:t>
      </w:r>
    </w:p>
    <w:p w:rsidR="00F57EF4" w:rsidRPr="008F655D" w:rsidRDefault="00F57EF4" w:rsidP="00F57EF4">
      <w:pPr>
        <w:tabs>
          <w:tab w:val="left" w:pos="540"/>
        </w:tabs>
        <w:ind w:firstLine="360"/>
        <w:jc w:val="both"/>
        <w:rPr>
          <w:bCs/>
          <w:iCs/>
          <w:sz w:val="28"/>
          <w:szCs w:val="28"/>
          <w:lang w:val="hr-HR"/>
        </w:rPr>
      </w:pPr>
      <w:r w:rsidRPr="008F655D">
        <w:rPr>
          <w:bCs/>
          <w:iCs/>
          <w:sz w:val="28"/>
          <w:szCs w:val="28"/>
          <w:lang w:val="hr-HR"/>
        </w:rPr>
        <w:t xml:space="preserve">Bước 5: Trả kết quả:  Chủ cây cảnh nhận kết quả xác nhận tại Hạt Kiểm lâm nơi nộp hồ sơ. </w:t>
      </w:r>
    </w:p>
    <w:p w:rsidR="00F57EF4" w:rsidRPr="008C3482" w:rsidRDefault="00F57EF4" w:rsidP="00F57EF4">
      <w:pPr>
        <w:rPr>
          <w:sz w:val="28"/>
          <w:szCs w:val="28"/>
          <w:lang w:val="hr-HR"/>
        </w:rPr>
      </w:pPr>
      <w:r w:rsidRPr="008F655D">
        <w:rPr>
          <w:b/>
          <w:sz w:val="28"/>
          <w:szCs w:val="28"/>
          <w:lang w:val="hr-HR"/>
        </w:rPr>
        <w:t>b</w:t>
      </w:r>
      <w:r w:rsidRPr="008C3482">
        <w:rPr>
          <w:b/>
          <w:sz w:val="28"/>
          <w:szCs w:val="28"/>
          <w:lang w:val="hr-HR"/>
        </w:rPr>
        <w:t xml:space="preserve">) </w:t>
      </w:r>
      <w:r w:rsidRPr="008F655D">
        <w:rPr>
          <w:b/>
          <w:sz w:val="28"/>
          <w:szCs w:val="28"/>
          <w:lang w:val="hr-HR"/>
        </w:rPr>
        <w:t>C</w:t>
      </w:r>
      <w:r w:rsidRPr="008C3482">
        <w:rPr>
          <w:b/>
          <w:sz w:val="28"/>
          <w:szCs w:val="28"/>
          <w:lang w:val="hr-HR"/>
        </w:rPr>
        <w:t>á</w:t>
      </w:r>
      <w:r w:rsidRPr="008F655D">
        <w:rPr>
          <w:b/>
          <w:sz w:val="28"/>
          <w:szCs w:val="28"/>
          <w:lang w:val="hr-HR"/>
        </w:rPr>
        <w:t>ch</w:t>
      </w:r>
      <w:r w:rsidRPr="008C3482">
        <w:rPr>
          <w:b/>
          <w:sz w:val="28"/>
          <w:szCs w:val="28"/>
          <w:lang w:val="hr-HR"/>
        </w:rPr>
        <w:t xml:space="preserve"> </w:t>
      </w:r>
      <w:r w:rsidRPr="008F655D">
        <w:rPr>
          <w:b/>
          <w:sz w:val="28"/>
          <w:szCs w:val="28"/>
          <w:lang w:val="hr-HR"/>
        </w:rPr>
        <w:t>thức</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sz w:val="28"/>
          <w:szCs w:val="28"/>
          <w:lang w:val="hr-HR"/>
        </w:rPr>
        <w:t>Trực</w:t>
      </w:r>
      <w:r w:rsidRPr="008C3482">
        <w:rPr>
          <w:sz w:val="28"/>
          <w:szCs w:val="28"/>
          <w:lang w:val="hr-HR"/>
        </w:rPr>
        <w:t xml:space="preserve"> </w:t>
      </w:r>
      <w:r w:rsidRPr="008F655D">
        <w:rPr>
          <w:sz w:val="28"/>
          <w:szCs w:val="28"/>
          <w:lang w:val="hr-HR"/>
        </w:rPr>
        <w:t>tiếp</w:t>
      </w:r>
      <w:r w:rsidRPr="008C3482">
        <w:rPr>
          <w:sz w:val="28"/>
          <w:szCs w:val="28"/>
          <w:lang w:val="hr-HR"/>
        </w:rPr>
        <w:t xml:space="preserve"> </w:t>
      </w:r>
      <w:r w:rsidRPr="008F655D">
        <w:rPr>
          <w:sz w:val="28"/>
          <w:szCs w:val="28"/>
          <w:lang w:val="hr-HR"/>
        </w:rPr>
        <w:t>tại</w:t>
      </w:r>
      <w:r w:rsidRPr="008C3482">
        <w:rPr>
          <w:sz w:val="28"/>
          <w:szCs w:val="28"/>
          <w:lang w:val="hr-HR"/>
        </w:rPr>
        <w:t xml:space="preserve"> </w:t>
      </w:r>
      <w:r w:rsidRPr="008F655D">
        <w:rPr>
          <w:sz w:val="28"/>
          <w:szCs w:val="28"/>
          <w:lang w:val="hr-HR"/>
        </w:rPr>
        <w:t>Hạt</w:t>
      </w:r>
      <w:r w:rsidRPr="008C3482">
        <w:rPr>
          <w:sz w:val="28"/>
          <w:szCs w:val="28"/>
          <w:lang w:val="hr-HR"/>
        </w:rPr>
        <w:t xml:space="preserve"> </w:t>
      </w:r>
      <w:r w:rsidRPr="008F655D">
        <w:rPr>
          <w:sz w:val="28"/>
          <w:szCs w:val="28"/>
          <w:lang w:val="hr-HR"/>
        </w:rPr>
        <w:t>Kiểm</w:t>
      </w:r>
      <w:r w:rsidRPr="008C3482">
        <w:rPr>
          <w:sz w:val="28"/>
          <w:szCs w:val="28"/>
          <w:lang w:val="hr-HR"/>
        </w:rPr>
        <w:t xml:space="preserve"> </w:t>
      </w:r>
      <w:r w:rsidRPr="008F655D">
        <w:rPr>
          <w:sz w:val="28"/>
          <w:szCs w:val="28"/>
          <w:lang w:val="hr-HR"/>
        </w:rPr>
        <w:t>l</w:t>
      </w:r>
      <w:r w:rsidRPr="008C3482">
        <w:rPr>
          <w:sz w:val="28"/>
          <w:szCs w:val="28"/>
          <w:lang w:val="hr-HR"/>
        </w:rPr>
        <w:t>â</w:t>
      </w:r>
      <w:r w:rsidRPr="008F655D">
        <w:rPr>
          <w:sz w:val="28"/>
          <w:szCs w:val="28"/>
          <w:lang w:val="hr-HR"/>
        </w:rPr>
        <w:t>m</w:t>
      </w:r>
      <w:r w:rsidRPr="008C3482">
        <w:rPr>
          <w:sz w:val="28"/>
          <w:szCs w:val="28"/>
          <w:lang w:val="hr-HR"/>
        </w:rPr>
        <w:t xml:space="preserve"> </w:t>
      </w:r>
      <w:r w:rsidRPr="008F655D">
        <w:rPr>
          <w:sz w:val="28"/>
          <w:szCs w:val="28"/>
          <w:lang w:val="hr-HR"/>
        </w:rPr>
        <w:t>n</w:t>
      </w:r>
      <w:r w:rsidRPr="008C3482">
        <w:rPr>
          <w:sz w:val="28"/>
          <w:szCs w:val="28"/>
          <w:lang w:val="hr-HR"/>
        </w:rPr>
        <w:t>ơ</w:t>
      </w:r>
      <w:r w:rsidRPr="008F655D">
        <w:rPr>
          <w:sz w:val="28"/>
          <w:szCs w:val="28"/>
          <w:lang w:val="hr-HR"/>
        </w:rPr>
        <w:t>i</w:t>
      </w:r>
      <w:r w:rsidRPr="008C3482">
        <w:rPr>
          <w:sz w:val="28"/>
          <w:szCs w:val="28"/>
          <w:lang w:val="hr-HR"/>
        </w:rPr>
        <w:t xml:space="preserve"> </w:t>
      </w:r>
      <w:r w:rsidRPr="008F655D">
        <w:rPr>
          <w:sz w:val="28"/>
          <w:szCs w:val="28"/>
          <w:lang w:val="hr-HR"/>
        </w:rPr>
        <w:t>c</w:t>
      </w:r>
      <w:r w:rsidRPr="008C3482">
        <w:rPr>
          <w:sz w:val="28"/>
          <w:szCs w:val="28"/>
          <w:lang w:val="hr-HR"/>
        </w:rPr>
        <w:t xml:space="preserve">ó </w:t>
      </w:r>
      <w:r w:rsidRPr="008F655D">
        <w:rPr>
          <w:sz w:val="28"/>
          <w:szCs w:val="28"/>
          <w:lang w:val="hr-HR"/>
        </w:rPr>
        <w:t>c</w:t>
      </w:r>
      <w:r w:rsidRPr="008C3482">
        <w:rPr>
          <w:sz w:val="28"/>
          <w:szCs w:val="28"/>
          <w:lang w:val="hr-HR"/>
        </w:rPr>
        <w:t>â</w:t>
      </w:r>
      <w:r w:rsidRPr="008F655D">
        <w:rPr>
          <w:sz w:val="28"/>
          <w:szCs w:val="28"/>
          <w:lang w:val="hr-HR"/>
        </w:rPr>
        <w:t>y</w:t>
      </w:r>
      <w:r w:rsidRPr="008C3482">
        <w:rPr>
          <w:sz w:val="28"/>
          <w:szCs w:val="28"/>
          <w:lang w:val="hr-HR"/>
        </w:rPr>
        <w:t xml:space="preserve"> </w:t>
      </w:r>
      <w:r w:rsidRPr="008F655D">
        <w:rPr>
          <w:sz w:val="28"/>
          <w:szCs w:val="28"/>
          <w:lang w:val="hr-HR"/>
        </w:rPr>
        <w:t>cảnh</w:t>
      </w:r>
      <w:r w:rsidRPr="008C3482">
        <w:rPr>
          <w:sz w:val="28"/>
          <w:szCs w:val="28"/>
          <w:lang w:val="hr-HR"/>
        </w:rPr>
        <w:t>.</w:t>
      </w:r>
    </w:p>
    <w:p w:rsidR="00F57EF4" w:rsidRPr="008C3482" w:rsidRDefault="00F57EF4" w:rsidP="00F57EF4">
      <w:pPr>
        <w:rPr>
          <w:b/>
          <w:sz w:val="28"/>
          <w:szCs w:val="28"/>
          <w:lang w:val="pt-BR"/>
        </w:rPr>
      </w:pPr>
      <w:r w:rsidRPr="008C3482">
        <w:rPr>
          <w:b/>
          <w:sz w:val="28"/>
          <w:szCs w:val="28"/>
          <w:lang w:val="pt-BR"/>
        </w:rPr>
        <w:t>c) Thành phần, số lượng hồ sơ:</w:t>
      </w:r>
    </w:p>
    <w:p w:rsidR="00F57EF4" w:rsidRPr="008F655D" w:rsidRDefault="00F57EF4" w:rsidP="00F57EF4">
      <w:pPr>
        <w:tabs>
          <w:tab w:val="left" w:pos="540"/>
        </w:tabs>
        <w:ind w:firstLine="360"/>
        <w:jc w:val="both"/>
        <w:rPr>
          <w:bCs/>
          <w:iCs/>
          <w:sz w:val="28"/>
          <w:szCs w:val="28"/>
          <w:lang w:val="pt-BR"/>
        </w:rPr>
      </w:pPr>
      <w:r w:rsidRPr="008C3482">
        <w:rPr>
          <w:sz w:val="28"/>
          <w:szCs w:val="28"/>
          <w:lang w:val="pt-BR"/>
        </w:rPr>
        <w:t xml:space="preserve">- </w:t>
      </w:r>
      <w:r w:rsidRPr="008F655D">
        <w:rPr>
          <w:bCs/>
          <w:iCs/>
          <w:sz w:val="28"/>
          <w:szCs w:val="28"/>
          <w:lang w:val="pt-BR"/>
        </w:rPr>
        <w:t>Thành phần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Bảng kê cây cảnh, cây bóng mát, cây cổ thụ ban hành tại Quyết định số 39/2012/QĐ-TTg;</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Hoá đơn GTGT hoặc Hoá đơn bán hàng (nếu có);</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xml:space="preserve">+ Tài liệu về nguồn gốc cây cảnh: </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lastRenderedPageBreak/>
        <w:t>-  Số lượng bộ hồ sơ: 01 bộ.</w:t>
      </w:r>
    </w:p>
    <w:p w:rsidR="00F57EF4" w:rsidRPr="008C3482" w:rsidRDefault="00F57EF4" w:rsidP="00F57EF4">
      <w:pPr>
        <w:rPr>
          <w:b/>
          <w:sz w:val="28"/>
          <w:szCs w:val="28"/>
          <w:lang w:val="pt-BR"/>
        </w:rPr>
      </w:pPr>
      <w:r w:rsidRPr="008C3482">
        <w:rPr>
          <w:b/>
          <w:sz w:val="28"/>
          <w:szCs w:val="28"/>
          <w:lang w:val="pt-BR"/>
        </w:rPr>
        <w:t xml:space="preserve">d) Thời hạn giải quyết </w:t>
      </w:r>
    </w:p>
    <w:p w:rsidR="00F57EF4" w:rsidRPr="008C3482" w:rsidRDefault="00F57EF4" w:rsidP="00F57EF4">
      <w:pPr>
        <w:tabs>
          <w:tab w:val="left" w:pos="540"/>
        </w:tabs>
        <w:ind w:firstLine="360"/>
        <w:jc w:val="both"/>
        <w:rPr>
          <w:sz w:val="28"/>
          <w:szCs w:val="28"/>
          <w:lang w:val="pt-BR"/>
        </w:rPr>
      </w:pPr>
      <w:r w:rsidRPr="008C3482">
        <w:rPr>
          <w:sz w:val="28"/>
          <w:szCs w:val="28"/>
          <w:lang w:val="pt-BR"/>
        </w:rPr>
        <w:t>- Tối đa 03 ngày làm việc sau khi nhận đủ hồ sơ hợp lệ (trường hợp không phải xác minh);</w:t>
      </w:r>
    </w:p>
    <w:p w:rsidR="00F57EF4" w:rsidRPr="008C3482" w:rsidRDefault="00F57EF4" w:rsidP="00F57EF4">
      <w:pPr>
        <w:tabs>
          <w:tab w:val="left" w:pos="540"/>
        </w:tabs>
        <w:ind w:firstLine="360"/>
        <w:jc w:val="both"/>
        <w:rPr>
          <w:sz w:val="28"/>
          <w:szCs w:val="28"/>
          <w:lang w:val="pt-BR"/>
        </w:rPr>
      </w:pPr>
      <w:r w:rsidRPr="008C3482">
        <w:rPr>
          <w:sz w:val="28"/>
          <w:szCs w:val="28"/>
          <w:lang w:val="pt-BR"/>
        </w:rPr>
        <w:t>- Tối đa 05 ngày làm việc sau khi nhận đủ hồ sơ hợp lệ (trường hợp phải xác minh về nguồn gốc cây cảnh, cây bóng mát, cây cổ thụ).</w:t>
      </w:r>
    </w:p>
    <w:p w:rsidR="00F57EF4" w:rsidRPr="008C3482" w:rsidRDefault="00F57EF4" w:rsidP="00F57EF4">
      <w:pPr>
        <w:rPr>
          <w:b/>
          <w:sz w:val="28"/>
          <w:szCs w:val="28"/>
          <w:lang w:val="pt-BR"/>
        </w:rPr>
      </w:pPr>
      <w:r w:rsidRPr="008C3482">
        <w:rPr>
          <w:b/>
          <w:sz w:val="28"/>
          <w:szCs w:val="28"/>
          <w:lang w:val="pt-BR"/>
        </w:rPr>
        <w:t>e) Cơ quan thực hiện TTHC</w:t>
      </w:r>
    </w:p>
    <w:p w:rsidR="00F57EF4" w:rsidRPr="008C3482" w:rsidRDefault="00F57EF4" w:rsidP="00F57EF4">
      <w:pPr>
        <w:tabs>
          <w:tab w:val="left" w:pos="540"/>
        </w:tabs>
        <w:ind w:firstLine="360"/>
        <w:jc w:val="both"/>
        <w:rPr>
          <w:sz w:val="28"/>
          <w:szCs w:val="28"/>
          <w:lang w:val="pt-BR"/>
        </w:rPr>
      </w:pPr>
      <w:r w:rsidRPr="008C3482">
        <w:rPr>
          <w:sz w:val="28"/>
          <w:szCs w:val="28"/>
          <w:lang w:val="pt-BR"/>
        </w:rPr>
        <w:t>- Cơ quan có thẩm quyền quyết định: Hạt Kiểm lâm các Huyện và Tp. Biên Hoà</w:t>
      </w:r>
    </w:p>
    <w:p w:rsidR="00F57EF4" w:rsidRPr="008C3482" w:rsidRDefault="00F57EF4" w:rsidP="00F57EF4">
      <w:pPr>
        <w:tabs>
          <w:tab w:val="left" w:pos="540"/>
        </w:tabs>
        <w:ind w:firstLine="360"/>
        <w:jc w:val="both"/>
        <w:rPr>
          <w:sz w:val="28"/>
          <w:szCs w:val="28"/>
          <w:lang w:val="pt-BR"/>
        </w:rPr>
      </w:pPr>
      <w:r w:rsidRPr="008C3482">
        <w:rPr>
          <w:sz w:val="28"/>
          <w:szCs w:val="28"/>
          <w:lang w:val="pt-BR"/>
        </w:rPr>
        <w:t>- Cơ quan trực tiếp thực hiện TTHC: Hạt Kiểm lâm các Huyện và Tp. Biên Hoà</w:t>
      </w:r>
    </w:p>
    <w:p w:rsidR="00F57EF4" w:rsidRPr="008C3482" w:rsidRDefault="00F57EF4" w:rsidP="00F57EF4">
      <w:pPr>
        <w:rPr>
          <w:sz w:val="28"/>
          <w:szCs w:val="28"/>
          <w:lang w:val="pt-BR"/>
        </w:rPr>
      </w:pPr>
      <w:r w:rsidRPr="008C3482">
        <w:rPr>
          <w:b/>
          <w:sz w:val="28"/>
          <w:szCs w:val="28"/>
          <w:lang w:val="pt-BR"/>
        </w:rPr>
        <w:t xml:space="preserve">f) Đối tượng thực hiện TTHC:  </w:t>
      </w:r>
      <w:r w:rsidRPr="008C3482">
        <w:rPr>
          <w:sz w:val="28"/>
          <w:szCs w:val="28"/>
          <w:lang w:val="pt-BR"/>
        </w:rPr>
        <w:t>Tổ chức; cá nhân, hộ gia đình, cộng đồng dân cư thôn.</w:t>
      </w:r>
    </w:p>
    <w:p w:rsidR="00F57EF4" w:rsidRPr="008C3482" w:rsidRDefault="00F57EF4" w:rsidP="00F57EF4">
      <w:pPr>
        <w:rPr>
          <w:b/>
          <w:sz w:val="28"/>
          <w:szCs w:val="28"/>
          <w:lang w:val="pt-BR"/>
        </w:rPr>
      </w:pPr>
      <w:r w:rsidRPr="008C3482">
        <w:rPr>
          <w:b/>
          <w:sz w:val="28"/>
          <w:szCs w:val="28"/>
          <w:lang w:val="pt-BR"/>
        </w:rPr>
        <w:t>h) Mẫu đơn, tờ khai</w:t>
      </w:r>
    </w:p>
    <w:p w:rsidR="00F57EF4" w:rsidRPr="008C3482" w:rsidRDefault="00F57EF4" w:rsidP="00F57EF4">
      <w:pPr>
        <w:ind w:firstLine="567"/>
        <w:jc w:val="both"/>
        <w:rPr>
          <w:sz w:val="28"/>
          <w:szCs w:val="28"/>
          <w:lang w:val="pt-BR"/>
        </w:rPr>
      </w:pPr>
      <w:r w:rsidRPr="008C3482">
        <w:rPr>
          <w:sz w:val="28"/>
          <w:szCs w:val="28"/>
          <w:lang w:val="pt-BR"/>
        </w:rPr>
        <w:t>- Bảng kê cây cảnh, cây bóng mát, cây cổ thụ ban hành tại Quyết định số 39/2012/QĐ-TTg.</w:t>
      </w:r>
    </w:p>
    <w:p w:rsidR="00F57EF4" w:rsidRPr="008C3482" w:rsidRDefault="00F57EF4" w:rsidP="00F57EF4">
      <w:pPr>
        <w:rPr>
          <w:sz w:val="28"/>
          <w:szCs w:val="28"/>
        </w:rPr>
      </w:pPr>
      <w:r w:rsidRPr="008C3482">
        <w:rPr>
          <w:b/>
          <w:sz w:val="28"/>
          <w:szCs w:val="28"/>
        </w:rPr>
        <w:t>i) Phí, lệ phí:</w:t>
      </w:r>
      <w:r w:rsidRPr="008C3482">
        <w:rPr>
          <w:sz w:val="28"/>
          <w:szCs w:val="28"/>
        </w:rPr>
        <w:t xml:space="preserve">  Không.   </w:t>
      </w:r>
    </w:p>
    <w:p w:rsidR="00F57EF4" w:rsidRPr="008C3482" w:rsidRDefault="00F57EF4" w:rsidP="00F57EF4">
      <w:pPr>
        <w:rPr>
          <w:b/>
          <w:sz w:val="28"/>
          <w:szCs w:val="28"/>
        </w:rPr>
      </w:pPr>
      <w:r w:rsidRPr="008C3482">
        <w:rPr>
          <w:b/>
          <w:sz w:val="28"/>
          <w:szCs w:val="28"/>
        </w:rPr>
        <w:t xml:space="preserve">j) Kết quả thực hiện TTHC </w:t>
      </w:r>
    </w:p>
    <w:p w:rsidR="00F57EF4" w:rsidRPr="00DB6648" w:rsidRDefault="00F57EF4" w:rsidP="00F57EF4">
      <w:pPr>
        <w:tabs>
          <w:tab w:val="left" w:pos="540"/>
        </w:tabs>
        <w:ind w:firstLine="360"/>
        <w:jc w:val="both"/>
        <w:rPr>
          <w:sz w:val="28"/>
          <w:szCs w:val="28"/>
          <w:lang w:val="pt-BR"/>
        </w:rPr>
      </w:pPr>
      <w:r w:rsidRPr="00DB6648">
        <w:rPr>
          <w:sz w:val="28"/>
          <w:szCs w:val="28"/>
          <w:lang w:val="pt-BR"/>
        </w:rPr>
        <w:t xml:space="preserve">- Kết quả:  Xác nhận trên bảng kê cây cảnh.                              </w:t>
      </w:r>
    </w:p>
    <w:p w:rsidR="00F57EF4" w:rsidRPr="00DB6648" w:rsidRDefault="00F57EF4" w:rsidP="00F57EF4">
      <w:pPr>
        <w:tabs>
          <w:tab w:val="left" w:pos="540"/>
        </w:tabs>
        <w:ind w:firstLine="360"/>
        <w:jc w:val="both"/>
        <w:rPr>
          <w:sz w:val="28"/>
          <w:szCs w:val="28"/>
          <w:lang w:val="pt-BR"/>
        </w:rPr>
      </w:pPr>
      <w:r w:rsidRPr="00DB6648">
        <w:rPr>
          <w:sz w:val="28"/>
          <w:szCs w:val="28"/>
          <w:lang w:val="pt-BR"/>
        </w:rPr>
        <w:t>- Thời hạn hiệu lực của kết quả: Không quy định.</w:t>
      </w:r>
    </w:p>
    <w:p w:rsidR="00F57EF4" w:rsidRPr="008F655D" w:rsidRDefault="00F57EF4" w:rsidP="00F57EF4">
      <w:pPr>
        <w:rPr>
          <w:sz w:val="28"/>
          <w:szCs w:val="28"/>
          <w:lang w:val="pt-BR"/>
        </w:rPr>
      </w:pPr>
      <w:r w:rsidRPr="008F655D">
        <w:rPr>
          <w:b/>
          <w:sz w:val="28"/>
          <w:szCs w:val="28"/>
          <w:lang w:val="pt-BR"/>
        </w:rPr>
        <w:t>j) Điều kiện thực hiện TTHC</w:t>
      </w:r>
      <w:r w:rsidRPr="008F655D">
        <w:rPr>
          <w:sz w:val="28"/>
          <w:szCs w:val="28"/>
          <w:lang w:val="pt-BR"/>
        </w:rPr>
        <w:t>: Không.</w:t>
      </w:r>
    </w:p>
    <w:p w:rsidR="00F57EF4" w:rsidRPr="008F655D" w:rsidRDefault="00F57EF4" w:rsidP="00F57EF4">
      <w:pPr>
        <w:rPr>
          <w:b/>
          <w:sz w:val="28"/>
          <w:szCs w:val="28"/>
          <w:lang w:val="pt-BR"/>
        </w:rPr>
      </w:pPr>
      <w:r w:rsidRPr="008F655D">
        <w:rPr>
          <w:b/>
          <w:sz w:val="28"/>
          <w:szCs w:val="28"/>
          <w:lang w:val="pt-BR"/>
        </w:rPr>
        <w:t xml:space="preserve">k) Căn cứ pháp lý của TTHC: </w:t>
      </w:r>
      <w:r w:rsidRPr="008F655D">
        <w:rPr>
          <w:sz w:val="28"/>
          <w:szCs w:val="28"/>
          <w:lang w:val="pt-BR"/>
        </w:rPr>
        <w:t>Quyết định số 39/2012/QĐ-TTg ngày 5/10/2012 ban hành quy chế quản lý cây cảnh, cây bóng mát, cây cổ thụ.</w:t>
      </w:r>
    </w:p>
    <w:p w:rsidR="00F57EF4" w:rsidRPr="008C3482" w:rsidRDefault="00F57EF4" w:rsidP="00F57EF4">
      <w:pPr>
        <w:jc w:val="both"/>
        <w:rPr>
          <w:b/>
          <w:sz w:val="28"/>
          <w:szCs w:val="28"/>
          <w:lang w:val="pt-BR"/>
        </w:rPr>
      </w:pPr>
      <w:r w:rsidRPr="008C3482">
        <w:rPr>
          <w:b/>
          <w:sz w:val="28"/>
          <w:szCs w:val="28"/>
          <w:lang w:val="pt-BR"/>
        </w:rPr>
        <w:t>1</w:t>
      </w:r>
      <w:r w:rsidR="00807E0A">
        <w:rPr>
          <w:b/>
          <w:sz w:val="28"/>
          <w:szCs w:val="28"/>
          <w:lang w:val="pt-BR"/>
        </w:rPr>
        <w:t>8</w:t>
      </w:r>
      <w:r w:rsidRPr="008C3482">
        <w:rPr>
          <w:b/>
          <w:sz w:val="28"/>
          <w:szCs w:val="28"/>
          <w:lang w:val="pt-BR"/>
        </w:rPr>
        <w:t xml:space="preserve">. </w:t>
      </w:r>
      <w:r>
        <w:rPr>
          <w:b/>
          <w:sz w:val="28"/>
          <w:szCs w:val="28"/>
          <w:lang w:val="pt-BR"/>
        </w:rPr>
        <w:t>C</w:t>
      </w:r>
      <w:r w:rsidRPr="008C3482">
        <w:rPr>
          <w:b/>
          <w:sz w:val="28"/>
          <w:szCs w:val="28"/>
          <w:lang w:val="pt-BR"/>
        </w:rPr>
        <w:t>ấp giấy c</w:t>
      </w:r>
      <w:r w:rsidRPr="008C3482">
        <w:rPr>
          <w:b/>
          <w:bCs/>
          <w:sz w:val="28"/>
          <w:szCs w:val="28"/>
          <w:lang w:val="pt-BR"/>
        </w:rPr>
        <w:t xml:space="preserve">hứng nhận </w:t>
      </w:r>
      <w:r w:rsidRPr="008C3482">
        <w:rPr>
          <w:b/>
          <w:sz w:val="28"/>
          <w:szCs w:val="28"/>
          <w:lang w:val="pt-BR"/>
        </w:rPr>
        <w:t xml:space="preserve">trại </w:t>
      </w:r>
      <w:r w:rsidRPr="008C3482">
        <w:rPr>
          <w:b/>
          <w:bCs/>
          <w:sz w:val="28"/>
          <w:szCs w:val="28"/>
          <w:lang w:val="pt-BR"/>
        </w:rPr>
        <w:t>nuôi động vật rừng thông</w:t>
      </w:r>
      <w:r w:rsidRPr="008C3482">
        <w:rPr>
          <w:b/>
          <w:sz w:val="28"/>
          <w:szCs w:val="28"/>
          <w:lang w:val="pt-BR"/>
        </w:rPr>
        <w:t xml:space="preserve"> thường vì mục đích thương mại </w:t>
      </w:r>
    </w:p>
    <w:p w:rsidR="00F57EF4" w:rsidRPr="008C3482" w:rsidRDefault="00F57EF4" w:rsidP="00F57EF4">
      <w:pPr>
        <w:keepNext/>
        <w:keepLines/>
        <w:jc w:val="both"/>
        <w:rPr>
          <w:b/>
          <w:sz w:val="28"/>
          <w:szCs w:val="28"/>
          <w:lang w:val="pt-BR"/>
        </w:rPr>
      </w:pPr>
      <w:r w:rsidRPr="008C3482">
        <w:rPr>
          <w:b/>
          <w:sz w:val="28"/>
          <w:szCs w:val="28"/>
          <w:lang w:val="pt-BR"/>
        </w:rPr>
        <w:t>a) Trình tự thực hiện</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1: Tổ chức, cá nhân chuẩn bị hồ sơ và liên hệ Hạt Kiểm lâm để được hướng dẫn; điền thông tin vào mẫu đơn, mẫu tờ khai hành chính theo yêu cầu.</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2: Công chức tiếp nhận hồ sơ của Hạt Kiểm lâm có trách nhiệm kiểm tra tính pháp lý và nội dung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đầy đủ, hợp lệ thì tiếp nhận và viết giấy biên nhận, hẹn trả kết quả; chuyển hồ sơ cho bộ phận chuyên môn giải quyết.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thiếu hoặc không hợp lệ thì hướng dẫn (ghi bằng phiếu ý kiến cụ thể) để người nộp hồ sơ bổ sung đúng quy định.</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3: Đến ngày hẹn trả kết quả ghi trong giấy biên nhận, người nộp hồ sơ đến Hạt Kiểm lâm để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Hạt Kiểm lâm hoặc gửi qua đường Bưu điện</w:t>
      </w:r>
      <w:r w:rsidRPr="008C3482">
        <w:rPr>
          <w:iCs/>
          <w:sz w:val="28"/>
          <w:szCs w:val="28"/>
          <w:lang w:val="pt-BR"/>
        </w:rPr>
        <w:t>.</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8F655D" w:rsidRDefault="00F57EF4" w:rsidP="00F57EF4">
      <w:pPr>
        <w:tabs>
          <w:tab w:val="left" w:pos="540"/>
        </w:tabs>
        <w:jc w:val="both"/>
        <w:rPr>
          <w:b/>
          <w:bCs/>
          <w:iCs/>
          <w:sz w:val="28"/>
          <w:szCs w:val="28"/>
          <w:lang w:val="pt-BR"/>
        </w:rPr>
      </w:pPr>
      <w:r w:rsidRPr="008F655D">
        <w:rPr>
          <w:b/>
          <w:bCs/>
          <w:iCs/>
          <w:sz w:val="28"/>
          <w:szCs w:val="28"/>
          <w:lang w:val="pt-BR"/>
        </w:rPr>
        <w:t>- Thành phần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Đơn đề nghị cấp giấy chứng nhận trại nuôi động vật rừng thông thường vì mục đích thương mại (có xác nhận của UBND cấp xã).</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lastRenderedPageBreak/>
        <w:t>+ Bản sao có chứng thực phê duyệt báo cáo đánh giá tác động môi trường hoặc bản cam kết đảm bảo các điều kiện về vệ sinh, môi trường theo quy định của pháp luật.</w:t>
      </w:r>
    </w:p>
    <w:p w:rsidR="00F57EF4" w:rsidRPr="008F655D" w:rsidRDefault="00F57EF4" w:rsidP="00F57EF4">
      <w:pPr>
        <w:tabs>
          <w:tab w:val="left" w:pos="540"/>
        </w:tabs>
        <w:jc w:val="both"/>
        <w:rPr>
          <w:bCs/>
          <w:iCs/>
          <w:sz w:val="28"/>
          <w:szCs w:val="28"/>
          <w:lang w:val="pt-BR"/>
        </w:rPr>
      </w:pPr>
      <w:r w:rsidRPr="008F655D">
        <w:rPr>
          <w:b/>
          <w:bCs/>
          <w:iCs/>
          <w:sz w:val="28"/>
          <w:szCs w:val="28"/>
          <w:lang w:val="pt-BR"/>
        </w:rPr>
        <w:t>- Số lượng hồ sơ:</w:t>
      </w:r>
      <w:r w:rsidRPr="008F655D">
        <w:rPr>
          <w:bCs/>
          <w:iCs/>
          <w:sz w:val="28"/>
          <w:szCs w:val="28"/>
          <w:lang w:val="pt-BR"/>
        </w:rPr>
        <w:t xml:space="preserve"> 01 bộ (bản chính).</w:t>
      </w:r>
    </w:p>
    <w:p w:rsidR="00F57EF4" w:rsidRPr="008C3482" w:rsidRDefault="00F57EF4" w:rsidP="00F57EF4">
      <w:pPr>
        <w:jc w:val="both"/>
        <w:rPr>
          <w:sz w:val="28"/>
          <w:szCs w:val="28"/>
          <w:lang w:val="pt-BR"/>
        </w:rPr>
      </w:pPr>
      <w:r w:rsidRPr="008C3482">
        <w:rPr>
          <w:b/>
          <w:sz w:val="28"/>
          <w:szCs w:val="28"/>
          <w:lang w:val="pt-BR"/>
        </w:rPr>
        <w:t>d) Thời hạn giải quyết</w:t>
      </w:r>
      <w:r w:rsidRPr="008C3482">
        <w:rPr>
          <w:sz w:val="28"/>
          <w:szCs w:val="28"/>
          <w:lang w:val="pt-BR"/>
        </w:rPr>
        <w:t>: Không quá 05 (năm) ngày làm việc kể từ ngày nhận được hồ sơ hợp lệ.</w:t>
      </w:r>
    </w:p>
    <w:p w:rsidR="00F57EF4" w:rsidRPr="008C3482" w:rsidRDefault="00F57EF4" w:rsidP="00F57EF4">
      <w:pPr>
        <w:jc w:val="both"/>
        <w:rPr>
          <w:b/>
          <w:sz w:val="28"/>
          <w:szCs w:val="28"/>
          <w:lang w:val="pt-BR"/>
        </w:rPr>
      </w:pPr>
      <w:r w:rsidRPr="008C3482">
        <w:rPr>
          <w:b/>
          <w:sz w:val="28"/>
          <w:szCs w:val="28"/>
          <w:lang w:val="pt-BR"/>
        </w:rPr>
        <w:t>e) Cơ quan thực hiện TTHC</w:t>
      </w:r>
      <w:r w:rsidRPr="008C3482">
        <w:rPr>
          <w:sz w:val="28"/>
          <w:szCs w:val="28"/>
          <w:lang w:val="pt-BR"/>
        </w:rPr>
        <w:t>:</w:t>
      </w:r>
      <w:r w:rsidRPr="008C3482">
        <w:rPr>
          <w:b/>
          <w:sz w:val="28"/>
          <w:szCs w:val="28"/>
          <w:lang w:val="pt-BR"/>
        </w:rPr>
        <w:t xml:space="preserve"> </w:t>
      </w:r>
      <w:r w:rsidRPr="008C3482">
        <w:rPr>
          <w:sz w:val="28"/>
          <w:szCs w:val="28"/>
          <w:lang w:val="pt-BR"/>
        </w:rPr>
        <w:t>Hạt Kiểm lâm.</w:t>
      </w:r>
    </w:p>
    <w:p w:rsidR="00F57EF4" w:rsidRPr="008C3482" w:rsidRDefault="00F57EF4" w:rsidP="00F57EF4">
      <w:pPr>
        <w:jc w:val="both"/>
        <w:rPr>
          <w:sz w:val="28"/>
          <w:szCs w:val="28"/>
          <w:lang w:val="pt-BR"/>
        </w:rPr>
      </w:pPr>
      <w:r w:rsidRPr="008C3482">
        <w:rPr>
          <w:b/>
          <w:sz w:val="28"/>
          <w:szCs w:val="28"/>
          <w:lang w:val="pt-BR"/>
        </w:rPr>
        <w:t>f) Đối tượng thực hiện TTHC</w:t>
      </w:r>
      <w:r w:rsidRPr="008C3482">
        <w:rPr>
          <w:sz w:val="28"/>
          <w:szCs w:val="28"/>
          <w:lang w:val="pt-BR"/>
        </w:rPr>
        <w:t>: Cá nhân, tổ chức.</w:t>
      </w:r>
    </w:p>
    <w:p w:rsidR="00F57EF4" w:rsidRPr="008C3482" w:rsidRDefault="00F57EF4" w:rsidP="00F57EF4">
      <w:pPr>
        <w:jc w:val="both"/>
        <w:rPr>
          <w:b/>
          <w:sz w:val="28"/>
          <w:szCs w:val="28"/>
          <w:lang w:val="pt-BR"/>
        </w:rPr>
      </w:pPr>
      <w:r w:rsidRPr="008C3482">
        <w:rPr>
          <w:b/>
          <w:sz w:val="28"/>
          <w:szCs w:val="28"/>
          <w:lang w:val="pt-BR"/>
        </w:rPr>
        <w:t>g) Mẫu đơn, tờ khai</w:t>
      </w:r>
      <w:r w:rsidRPr="008C3482">
        <w:rPr>
          <w:sz w:val="28"/>
          <w:szCs w:val="28"/>
          <w:lang w:val="pt-BR"/>
        </w:rPr>
        <w:t>:</w:t>
      </w:r>
      <w:r w:rsidRPr="008C3482">
        <w:rPr>
          <w:b/>
          <w:sz w:val="28"/>
          <w:szCs w:val="28"/>
          <w:lang w:val="pt-BR"/>
        </w:rPr>
        <w:t xml:space="preserve"> </w:t>
      </w:r>
      <w:r w:rsidRPr="008C3482">
        <w:rPr>
          <w:sz w:val="28"/>
          <w:szCs w:val="28"/>
          <w:lang w:val="vi-VN"/>
        </w:rPr>
        <w:t xml:space="preserve">Đơn đề </w:t>
      </w:r>
      <w:r w:rsidRPr="008C3482">
        <w:rPr>
          <w:sz w:val="28"/>
          <w:szCs w:val="28"/>
          <w:lang w:val="es-ES"/>
        </w:rPr>
        <w:t xml:space="preserve">nghị cấp giấy chứng nhận trại nuôi động vật rừng thông thường vì mục đích thương mại (Mẫu số 6) ban hành kèm theo tại </w:t>
      </w:r>
      <w:r w:rsidRPr="008C3482">
        <w:rPr>
          <w:sz w:val="28"/>
          <w:szCs w:val="28"/>
          <w:lang w:val="pt-BR"/>
        </w:rPr>
        <w:t>Thông tư số 47/2012/TT-BNNPTNT ngày 25/9/2012 của Bộ Nông nghiệp và Phát triển nông thôn.</w:t>
      </w:r>
    </w:p>
    <w:p w:rsidR="00F57EF4" w:rsidRPr="008C3482" w:rsidRDefault="00F57EF4" w:rsidP="00F57EF4">
      <w:pPr>
        <w:jc w:val="both"/>
        <w:rPr>
          <w:sz w:val="28"/>
          <w:szCs w:val="28"/>
          <w:lang w:val="pt-BR"/>
        </w:rPr>
      </w:pPr>
      <w:r w:rsidRPr="008C3482">
        <w:rPr>
          <w:b/>
          <w:sz w:val="28"/>
          <w:szCs w:val="28"/>
          <w:lang w:val="pt-BR"/>
        </w:rPr>
        <w:t>h) Phí, lệ phí</w:t>
      </w:r>
      <w:r w:rsidRPr="008C3482">
        <w:rPr>
          <w:sz w:val="28"/>
          <w:szCs w:val="28"/>
          <w:lang w:val="pt-BR"/>
        </w:rPr>
        <w:t xml:space="preserve">: Không.  </w:t>
      </w:r>
    </w:p>
    <w:p w:rsidR="00F57EF4" w:rsidRPr="008C3482" w:rsidRDefault="00F57EF4" w:rsidP="00F57EF4">
      <w:pPr>
        <w:jc w:val="both"/>
        <w:rPr>
          <w:b/>
          <w:sz w:val="28"/>
          <w:szCs w:val="28"/>
          <w:lang w:val="pt-BR"/>
        </w:rPr>
      </w:pPr>
      <w:r w:rsidRPr="008C3482">
        <w:rPr>
          <w:b/>
          <w:sz w:val="28"/>
          <w:szCs w:val="28"/>
          <w:lang w:val="pt-BR"/>
        </w:rPr>
        <w:t>i) Kết quả thực hiện TTHC</w:t>
      </w:r>
      <w:r w:rsidRPr="008C3482">
        <w:rPr>
          <w:sz w:val="28"/>
          <w:szCs w:val="28"/>
          <w:lang w:val="pt-BR"/>
        </w:rPr>
        <w:t>: Giấy chứng nhận.</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k) Căn cứ pháp lý của TTHC</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Nghị định số 23/2006/NĐ-CP ngày 03/3/2006 của Chính phủ về thi hành Luật Bảo vệ và Phát triển rừng.</w:t>
      </w:r>
    </w:p>
    <w:p w:rsidR="00F57EF4" w:rsidRPr="008C3482" w:rsidRDefault="00F57EF4" w:rsidP="00F57EF4">
      <w:pPr>
        <w:tabs>
          <w:tab w:val="left" w:pos="540"/>
        </w:tabs>
        <w:ind w:firstLine="360"/>
        <w:jc w:val="both"/>
        <w:rPr>
          <w:sz w:val="28"/>
          <w:szCs w:val="28"/>
          <w:lang w:val="pt-BR"/>
        </w:rPr>
      </w:pPr>
      <w:r w:rsidRPr="008F655D">
        <w:rPr>
          <w:bCs/>
          <w:iCs/>
          <w:sz w:val="28"/>
          <w:szCs w:val="28"/>
          <w:lang w:val="pt-BR"/>
        </w:rPr>
        <w:t>- Thông tư số 47/2012/TT-BNNPTNT ngày 25/9/2012 của Bộ Nông nghiệp và Phát triển nông thôn quy định về quản lý khai thác từ tự nhiên và nuôi động</w:t>
      </w:r>
      <w:r w:rsidRPr="008C3482">
        <w:rPr>
          <w:sz w:val="28"/>
          <w:szCs w:val="28"/>
          <w:lang w:val="pt-BR"/>
        </w:rPr>
        <w:t xml:space="preserve"> vật rừng thông thường.</w:t>
      </w:r>
    </w:p>
    <w:p w:rsidR="00F57EF4" w:rsidRPr="008C3482" w:rsidRDefault="00807E0A" w:rsidP="00F57EF4">
      <w:pPr>
        <w:jc w:val="both"/>
        <w:rPr>
          <w:b/>
          <w:sz w:val="28"/>
          <w:szCs w:val="28"/>
          <w:lang w:val="pt-BR"/>
        </w:rPr>
      </w:pPr>
      <w:r>
        <w:rPr>
          <w:b/>
          <w:sz w:val="28"/>
          <w:szCs w:val="28"/>
          <w:lang w:val="pt-BR"/>
        </w:rPr>
        <w:t>19</w:t>
      </w:r>
      <w:r w:rsidR="00F57EF4">
        <w:rPr>
          <w:b/>
          <w:sz w:val="28"/>
          <w:szCs w:val="28"/>
          <w:lang w:val="pt-BR"/>
        </w:rPr>
        <w:t>.</w:t>
      </w:r>
      <w:r w:rsidR="00F57EF4" w:rsidRPr="008C3482">
        <w:rPr>
          <w:b/>
          <w:sz w:val="28"/>
          <w:szCs w:val="28"/>
          <w:lang w:val="pt-BR"/>
        </w:rPr>
        <w:t xml:space="preserve"> Cấp đổi giấy </w:t>
      </w:r>
      <w:r w:rsidR="00F57EF4" w:rsidRPr="008C3482">
        <w:rPr>
          <w:b/>
          <w:bCs/>
          <w:sz w:val="28"/>
          <w:szCs w:val="28"/>
          <w:lang w:val="pt-BR"/>
        </w:rPr>
        <w:t xml:space="preserve">chứng nhận </w:t>
      </w:r>
      <w:r w:rsidR="00F57EF4" w:rsidRPr="008C3482">
        <w:rPr>
          <w:b/>
          <w:sz w:val="28"/>
          <w:szCs w:val="28"/>
          <w:lang w:val="pt-BR"/>
        </w:rPr>
        <w:t xml:space="preserve">trại </w:t>
      </w:r>
      <w:r w:rsidR="00F57EF4" w:rsidRPr="008C3482">
        <w:rPr>
          <w:b/>
          <w:bCs/>
          <w:sz w:val="28"/>
          <w:szCs w:val="28"/>
          <w:lang w:val="pt-BR"/>
        </w:rPr>
        <w:t>nuôi động vật rừng thông</w:t>
      </w:r>
      <w:r w:rsidR="00F57EF4" w:rsidRPr="008C3482">
        <w:rPr>
          <w:b/>
          <w:sz w:val="28"/>
          <w:szCs w:val="28"/>
          <w:lang w:val="pt-BR"/>
        </w:rPr>
        <w:t xml:space="preserve"> thường vì mục đích thương mại </w:t>
      </w:r>
    </w:p>
    <w:p w:rsidR="00F57EF4" w:rsidRPr="008C3482" w:rsidRDefault="00F57EF4" w:rsidP="00F57EF4">
      <w:pPr>
        <w:keepNext/>
        <w:keepLines/>
        <w:jc w:val="both"/>
        <w:rPr>
          <w:b/>
          <w:sz w:val="28"/>
          <w:szCs w:val="28"/>
          <w:lang w:val="pt-BR"/>
        </w:rPr>
      </w:pPr>
      <w:r w:rsidRPr="008C3482">
        <w:rPr>
          <w:b/>
          <w:sz w:val="28"/>
          <w:szCs w:val="28"/>
          <w:lang w:val="pt-BR"/>
        </w:rPr>
        <w:t>a) Trình tự thực hiện</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1: Trong thời hạn 30 (ba mươi) ngày trước khi Giấy chứng nhận trại nuôi hết hạn, chủ trại nuôi chuẩn bị hồ sơ đầy đủ theo quy định của pháp luật; liên hệ Hạt Kiểm lâm để được hướng dẫn thủ tục; điền thông tin vào mẫu đơn, mẫu tờ khai hành chính theo yêu cầu.</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2: Công chức tiếp nhận hồ sơ của Hạt Kiểm lâm có trách nhiệm kiểm tra tính pháp lý và nội dung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đầy đủ, hợp lệ thì tiếp nhận và viết giấy biên nhận, hẹn trả kết quả; chuyển hồ sơ cho bộ phận chuyên môn giải quyết.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thiếu hoặc không hợp lệ thì hướng dẫn (ghi bằng phiếu ý kiến cụ thể) để người nộp hồ sơ bổ sung đúng quy định.</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3: Đến ngày hẹn trả kết quả ghi trong giấy biên nhận, người nộp hồ sơ đến Hạt Kiểm lâm để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Hạt Kiểm lâm hoặc gửi qua đường Bưu điện</w:t>
      </w:r>
      <w:r w:rsidRPr="008C3482">
        <w:rPr>
          <w:iCs/>
          <w:sz w:val="28"/>
          <w:szCs w:val="28"/>
          <w:lang w:val="pt-BR"/>
        </w:rPr>
        <w:t>.</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Thành phần hồ sơ: Đơn đề nghị cấp Giấy chứng nhận trại nuôi động vật rừng mục đích thương mại (có xác nhận của UBND cấp xã).</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Số lượng hồ sơ: 01 bộ (bản chính).</w:t>
      </w:r>
    </w:p>
    <w:p w:rsidR="00F57EF4" w:rsidRPr="008C3482" w:rsidRDefault="00F57EF4" w:rsidP="00F57EF4">
      <w:pPr>
        <w:jc w:val="both"/>
        <w:rPr>
          <w:sz w:val="28"/>
          <w:szCs w:val="28"/>
          <w:lang w:val="pt-BR"/>
        </w:rPr>
      </w:pPr>
      <w:r w:rsidRPr="008C3482">
        <w:rPr>
          <w:b/>
          <w:sz w:val="28"/>
          <w:szCs w:val="28"/>
          <w:lang w:val="pt-BR"/>
        </w:rPr>
        <w:lastRenderedPageBreak/>
        <w:t>d) Thời hạn giải quyết</w:t>
      </w:r>
      <w:r w:rsidRPr="008C3482">
        <w:rPr>
          <w:sz w:val="28"/>
          <w:szCs w:val="28"/>
          <w:lang w:val="pt-BR"/>
        </w:rPr>
        <w:t>: Không quá 03 (ba) ngày làm việc kể từ khi nhận đủ hồ sơ hợp lệ..</w:t>
      </w:r>
    </w:p>
    <w:p w:rsidR="00F57EF4" w:rsidRPr="008C3482" w:rsidRDefault="00F57EF4" w:rsidP="00F57EF4">
      <w:pPr>
        <w:jc w:val="both"/>
        <w:rPr>
          <w:b/>
          <w:sz w:val="28"/>
          <w:szCs w:val="28"/>
          <w:lang w:val="pt-BR"/>
        </w:rPr>
      </w:pPr>
      <w:r w:rsidRPr="008C3482">
        <w:rPr>
          <w:b/>
          <w:sz w:val="28"/>
          <w:szCs w:val="28"/>
          <w:lang w:val="pt-BR"/>
        </w:rPr>
        <w:t>e) Cơ quan thực hiện TTHC</w:t>
      </w:r>
      <w:r w:rsidRPr="008C3482">
        <w:rPr>
          <w:sz w:val="28"/>
          <w:szCs w:val="28"/>
          <w:lang w:val="pt-BR"/>
        </w:rPr>
        <w:t>:</w:t>
      </w:r>
      <w:r w:rsidRPr="008C3482">
        <w:rPr>
          <w:b/>
          <w:sz w:val="28"/>
          <w:szCs w:val="28"/>
          <w:lang w:val="pt-BR"/>
        </w:rPr>
        <w:t xml:space="preserve"> </w:t>
      </w:r>
      <w:r w:rsidRPr="008C3482">
        <w:rPr>
          <w:sz w:val="28"/>
          <w:szCs w:val="28"/>
          <w:lang w:val="pt-BR"/>
        </w:rPr>
        <w:t>Hạt Kiểm lâm.</w:t>
      </w:r>
    </w:p>
    <w:p w:rsidR="00F57EF4" w:rsidRPr="008C3482" w:rsidRDefault="00F57EF4" w:rsidP="00F57EF4">
      <w:pPr>
        <w:jc w:val="both"/>
        <w:rPr>
          <w:sz w:val="28"/>
          <w:szCs w:val="28"/>
          <w:lang w:val="pt-BR"/>
        </w:rPr>
      </w:pPr>
      <w:r w:rsidRPr="008C3482">
        <w:rPr>
          <w:b/>
          <w:sz w:val="28"/>
          <w:szCs w:val="28"/>
          <w:lang w:val="pt-BR"/>
        </w:rPr>
        <w:t>f) Đối tượng thực hiện TTHC</w:t>
      </w:r>
      <w:r w:rsidRPr="008C3482">
        <w:rPr>
          <w:sz w:val="28"/>
          <w:szCs w:val="28"/>
          <w:lang w:val="pt-BR"/>
        </w:rPr>
        <w:t>: Cá nhân, tổ chức.</w:t>
      </w:r>
    </w:p>
    <w:p w:rsidR="00F57EF4" w:rsidRPr="008C3482" w:rsidRDefault="00F57EF4" w:rsidP="00F57EF4">
      <w:pPr>
        <w:jc w:val="both"/>
        <w:rPr>
          <w:b/>
          <w:sz w:val="28"/>
          <w:szCs w:val="28"/>
          <w:lang w:val="pt-BR"/>
        </w:rPr>
      </w:pPr>
      <w:r w:rsidRPr="008C3482">
        <w:rPr>
          <w:b/>
          <w:sz w:val="28"/>
          <w:szCs w:val="28"/>
          <w:lang w:val="pt-BR"/>
        </w:rPr>
        <w:t>g) Mẫu đơn, tờ khai</w:t>
      </w:r>
      <w:r w:rsidRPr="008C3482">
        <w:rPr>
          <w:sz w:val="28"/>
          <w:szCs w:val="28"/>
          <w:lang w:val="pt-BR"/>
        </w:rPr>
        <w:t>:</w:t>
      </w:r>
      <w:r w:rsidRPr="008C3482">
        <w:rPr>
          <w:b/>
          <w:sz w:val="28"/>
          <w:szCs w:val="28"/>
          <w:lang w:val="pt-BR"/>
        </w:rPr>
        <w:t xml:space="preserve"> </w:t>
      </w:r>
      <w:r w:rsidRPr="008C3482">
        <w:rPr>
          <w:sz w:val="28"/>
          <w:szCs w:val="28"/>
          <w:lang w:val="vi-VN"/>
        </w:rPr>
        <w:t xml:space="preserve">Đơn đề </w:t>
      </w:r>
      <w:r w:rsidRPr="008C3482">
        <w:rPr>
          <w:sz w:val="28"/>
          <w:szCs w:val="28"/>
          <w:lang w:val="es-ES"/>
        </w:rPr>
        <w:t xml:space="preserve">nghị cấp giấy chứng nhận trại nuôi động vật rừng thông thường vì mục đích thương mại (Mẫu số 6) ban hành kèm theo tại </w:t>
      </w:r>
      <w:r w:rsidRPr="008C3482">
        <w:rPr>
          <w:sz w:val="28"/>
          <w:szCs w:val="28"/>
          <w:lang w:val="pt-BR"/>
        </w:rPr>
        <w:t>Thông tư số 47/2012/TT-BNNPTNT ngày 25/9/2012 của Bộ Nông nghiệp và Phát triển nông thôn.</w:t>
      </w:r>
    </w:p>
    <w:p w:rsidR="00F57EF4" w:rsidRPr="008C3482" w:rsidRDefault="00F57EF4" w:rsidP="00F57EF4">
      <w:pPr>
        <w:jc w:val="both"/>
        <w:rPr>
          <w:sz w:val="28"/>
          <w:szCs w:val="28"/>
          <w:lang w:val="pt-BR"/>
        </w:rPr>
      </w:pPr>
      <w:r w:rsidRPr="008C3482">
        <w:rPr>
          <w:b/>
          <w:sz w:val="28"/>
          <w:szCs w:val="28"/>
          <w:lang w:val="pt-BR"/>
        </w:rPr>
        <w:t>h) Phí, lệ phí</w:t>
      </w:r>
      <w:r w:rsidRPr="008C3482">
        <w:rPr>
          <w:sz w:val="28"/>
          <w:szCs w:val="28"/>
          <w:lang w:val="pt-BR"/>
        </w:rPr>
        <w:t xml:space="preserve">: Không.  </w:t>
      </w:r>
    </w:p>
    <w:p w:rsidR="00F57EF4" w:rsidRPr="008C3482" w:rsidRDefault="00F57EF4" w:rsidP="00F57EF4">
      <w:pPr>
        <w:jc w:val="both"/>
        <w:rPr>
          <w:b/>
          <w:sz w:val="28"/>
          <w:szCs w:val="28"/>
          <w:lang w:val="pt-BR"/>
        </w:rPr>
      </w:pPr>
      <w:r w:rsidRPr="008C3482">
        <w:rPr>
          <w:b/>
          <w:sz w:val="28"/>
          <w:szCs w:val="28"/>
          <w:lang w:val="pt-BR"/>
        </w:rPr>
        <w:t>i) Kết quả thực hiện TTHC</w:t>
      </w:r>
      <w:r w:rsidRPr="008C3482">
        <w:rPr>
          <w:sz w:val="28"/>
          <w:szCs w:val="28"/>
          <w:lang w:val="pt-BR"/>
        </w:rPr>
        <w:t>: Giấy chứng nhận.</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k) Căn cứ pháp lý của TTHC</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Nghị định số 23/2006/NĐ-CP ngày 03/3/2006 của Chính phủ về thi hành Luật Bảo vệ và Phát triển rừng.</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Thông tư số 47/2012/TT-BNNPTNT ngày 25/9/2012 của Bộ Nông nghiệp và Phát triển nông thôn quy định về quản lý khai thác từ tự nhiên và nuôi động vật rừng thông thường.</w:t>
      </w:r>
    </w:p>
    <w:p w:rsidR="00F57EF4" w:rsidRPr="008C3482" w:rsidRDefault="00807E0A" w:rsidP="00F57EF4">
      <w:pPr>
        <w:jc w:val="both"/>
        <w:rPr>
          <w:b/>
          <w:sz w:val="28"/>
          <w:szCs w:val="28"/>
          <w:lang w:val="pt-BR"/>
        </w:rPr>
      </w:pPr>
      <w:r>
        <w:rPr>
          <w:b/>
          <w:sz w:val="28"/>
          <w:szCs w:val="28"/>
          <w:lang w:val="pt-BR"/>
        </w:rPr>
        <w:t>20</w:t>
      </w:r>
      <w:r w:rsidR="00F57EF4" w:rsidRPr="008C3482">
        <w:rPr>
          <w:b/>
          <w:sz w:val="28"/>
          <w:szCs w:val="28"/>
          <w:lang w:val="pt-BR"/>
        </w:rPr>
        <w:t xml:space="preserve">. </w:t>
      </w:r>
      <w:r w:rsidR="00F57EF4">
        <w:rPr>
          <w:b/>
          <w:sz w:val="28"/>
          <w:szCs w:val="28"/>
          <w:lang w:val="pt-BR"/>
        </w:rPr>
        <w:t>Đ</w:t>
      </w:r>
      <w:r w:rsidR="00F57EF4" w:rsidRPr="008C3482">
        <w:rPr>
          <w:b/>
          <w:sz w:val="28"/>
          <w:szCs w:val="28"/>
          <w:lang w:val="pt-BR"/>
        </w:rPr>
        <w:t>ăng ký nuôi bổ sung loài động vật rừng thông thường vì mục đích thương mại</w:t>
      </w:r>
    </w:p>
    <w:p w:rsidR="00F57EF4" w:rsidRPr="008C3482" w:rsidRDefault="00F57EF4" w:rsidP="00F57EF4">
      <w:pPr>
        <w:keepNext/>
        <w:keepLines/>
        <w:jc w:val="both"/>
        <w:rPr>
          <w:b/>
          <w:sz w:val="28"/>
          <w:szCs w:val="28"/>
          <w:lang w:val="pt-BR"/>
        </w:rPr>
      </w:pPr>
      <w:r w:rsidRPr="008C3482">
        <w:rPr>
          <w:b/>
          <w:sz w:val="28"/>
          <w:szCs w:val="28"/>
          <w:lang w:val="pt-BR"/>
        </w:rPr>
        <w:t>a) Trình tự thực hiện</w:t>
      </w:r>
      <w:r w:rsidRPr="008C3482">
        <w:rPr>
          <w:sz w:val="28"/>
          <w:szCs w:val="28"/>
          <w:lang w:val="pt-BR"/>
        </w:rPr>
        <w:t>:</w:t>
      </w:r>
    </w:p>
    <w:p w:rsidR="00F57EF4" w:rsidRPr="008F655D" w:rsidRDefault="00F57EF4" w:rsidP="00F57EF4">
      <w:pPr>
        <w:tabs>
          <w:tab w:val="left" w:pos="540"/>
        </w:tabs>
        <w:ind w:firstLine="360"/>
        <w:jc w:val="both"/>
        <w:rPr>
          <w:bCs/>
          <w:iCs/>
          <w:sz w:val="28"/>
          <w:szCs w:val="28"/>
          <w:lang w:val="pt-BR"/>
        </w:rPr>
      </w:pPr>
      <w:r w:rsidRPr="008F655D">
        <w:rPr>
          <w:sz w:val="28"/>
          <w:szCs w:val="28"/>
          <w:lang w:val="pt-BR"/>
        </w:rPr>
        <w:t xml:space="preserve">- </w:t>
      </w:r>
      <w:r w:rsidRPr="008F655D">
        <w:rPr>
          <w:bCs/>
          <w:iCs/>
          <w:sz w:val="28"/>
          <w:szCs w:val="28"/>
          <w:lang w:val="pt-BR"/>
        </w:rPr>
        <w:t>Bước 1: Trong thời hạn 10 (mười) ngày kể từ ngày bổ sung loài động vật mới vào trại nuôi, chủ trại nuôi chuẩn bị hồ sơ đầy đủ theo quy định của pháp luật; liên hệ Hạt Kiểm lâm để được hướng dẫn thủ tục; điền thông tin vào mẫu đơn, mẫu tờ khai hành chính theo yêu cầu.</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Bước 2: Công chức tiếp nhận hồ sơ của Hạt Kiểm lâm có trách nhiệm kiểm tra tính pháp lý và nội dung hồ sơ:</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đầy đủ, hợp lệ thì tiếp nhận và viết giấy biên nhận, hẹn trả kết quả; chuyển hồ sơ cho bộ phận chuyên môn giải quyết.</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 Trường hợp hồ sơ thiếu hoặc không hợp lệ thì hướng dẫn (ghi bằng phiếu ý kiến cụ thể) để người nộp hồ sơ bổ sung đúng quy định.</w:t>
      </w:r>
    </w:p>
    <w:p w:rsidR="00F57EF4" w:rsidRPr="008F655D" w:rsidRDefault="00F57EF4" w:rsidP="00F57EF4">
      <w:pPr>
        <w:tabs>
          <w:tab w:val="left" w:pos="540"/>
        </w:tabs>
        <w:ind w:firstLine="360"/>
        <w:jc w:val="both"/>
        <w:rPr>
          <w:bCs/>
          <w:iCs/>
          <w:sz w:val="28"/>
          <w:szCs w:val="28"/>
          <w:lang w:val="pt-BR"/>
        </w:rPr>
      </w:pPr>
      <w:r w:rsidRPr="008F655D">
        <w:rPr>
          <w:bCs/>
          <w:iCs/>
          <w:sz w:val="28"/>
          <w:szCs w:val="28"/>
          <w:lang w:val="pt-BR"/>
        </w:rPr>
        <w:t>Bước 3: Đến ngày hẹn trả kết quả ghi trong giấy biên nhận, người nộp hồ sơ đến Hạt Kiểm lâm để nhận kết quả và nộp phí, lệ phí (nếu có).</w:t>
      </w:r>
    </w:p>
    <w:p w:rsidR="00F57EF4" w:rsidRPr="008C3482" w:rsidRDefault="00F57EF4" w:rsidP="00F57EF4">
      <w:pPr>
        <w:jc w:val="both"/>
        <w:rPr>
          <w:b/>
          <w:sz w:val="28"/>
          <w:szCs w:val="28"/>
          <w:lang w:val="pt-BR"/>
        </w:rPr>
      </w:pPr>
      <w:r w:rsidRPr="008C3482">
        <w:rPr>
          <w:b/>
          <w:sz w:val="28"/>
          <w:szCs w:val="28"/>
          <w:lang w:val="pt-BR"/>
        </w:rPr>
        <w:t>b) Cách thức thực hiện</w:t>
      </w:r>
      <w:r w:rsidRPr="008C3482">
        <w:rPr>
          <w:sz w:val="28"/>
          <w:szCs w:val="28"/>
          <w:lang w:val="pt-BR"/>
        </w:rPr>
        <w:t>:</w:t>
      </w:r>
      <w:r w:rsidRPr="008C3482">
        <w:rPr>
          <w:b/>
          <w:sz w:val="28"/>
          <w:szCs w:val="28"/>
          <w:lang w:val="pt-BR"/>
        </w:rPr>
        <w:t xml:space="preserve"> </w:t>
      </w:r>
      <w:r w:rsidRPr="008C3482">
        <w:rPr>
          <w:sz w:val="28"/>
          <w:szCs w:val="28"/>
          <w:lang w:val="pt-BR"/>
        </w:rPr>
        <w:t>Nộp hồ sơ trực tiếp tại Hạt Kiểm lâm hoặc gửi qua đường Bưu điện</w:t>
      </w:r>
      <w:r w:rsidRPr="008C3482">
        <w:rPr>
          <w:iCs/>
          <w:sz w:val="28"/>
          <w:szCs w:val="28"/>
          <w:lang w:val="pt-BR"/>
        </w:rPr>
        <w:t>.</w:t>
      </w:r>
    </w:p>
    <w:p w:rsidR="00F57EF4" w:rsidRPr="008C3482" w:rsidRDefault="00F57EF4" w:rsidP="00F57EF4">
      <w:pPr>
        <w:jc w:val="both"/>
        <w:rPr>
          <w:b/>
          <w:sz w:val="28"/>
          <w:szCs w:val="28"/>
          <w:lang w:val="pt-BR"/>
        </w:rPr>
      </w:pPr>
      <w:r w:rsidRPr="008C3482">
        <w:rPr>
          <w:b/>
          <w:sz w:val="28"/>
          <w:szCs w:val="28"/>
          <w:lang w:val="pt-BR"/>
        </w:rPr>
        <w:t xml:space="preserve">c) </w:t>
      </w:r>
      <w:r w:rsidRPr="008C3482">
        <w:rPr>
          <w:b/>
          <w:sz w:val="28"/>
          <w:szCs w:val="28"/>
          <w:lang w:val="vi-VN"/>
        </w:rPr>
        <w:t>Thành phần, số lượng hồ sơ</w:t>
      </w:r>
      <w:r w:rsidRPr="008C3482">
        <w:rPr>
          <w:sz w:val="28"/>
          <w:szCs w:val="28"/>
          <w:lang w:val="pt-BR"/>
        </w:rPr>
        <w:t>:</w:t>
      </w:r>
    </w:p>
    <w:p w:rsidR="00F57EF4" w:rsidRPr="008F655D" w:rsidRDefault="00F57EF4" w:rsidP="00F57EF4">
      <w:pPr>
        <w:tabs>
          <w:tab w:val="left" w:pos="540"/>
        </w:tabs>
        <w:ind w:firstLine="360"/>
        <w:jc w:val="both"/>
        <w:rPr>
          <w:sz w:val="28"/>
          <w:szCs w:val="28"/>
          <w:lang w:val="pt-BR"/>
        </w:rPr>
      </w:pPr>
      <w:r w:rsidRPr="008F655D">
        <w:rPr>
          <w:sz w:val="28"/>
          <w:szCs w:val="28"/>
          <w:lang w:val="pt-BR"/>
        </w:rPr>
        <w:t>- Thành phần hồ sơ: Đơn đề nghị cấp giấy chứng nhận trại nuôi động vật rừng mục đích thương mại (có xác nhận của UBND cấp xã).</w:t>
      </w:r>
    </w:p>
    <w:p w:rsidR="00F57EF4" w:rsidRPr="008F655D" w:rsidRDefault="00F57EF4" w:rsidP="00F57EF4">
      <w:pPr>
        <w:tabs>
          <w:tab w:val="left" w:pos="540"/>
        </w:tabs>
        <w:ind w:firstLine="360"/>
        <w:jc w:val="both"/>
        <w:rPr>
          <w:sz w:val="28"/>
          <w:szCs w:val="28"/>
          <w:lang w:val="pt-BR"/>
        </w:rPr>
      </w:pPr>
      <w:r w:rsidRPr="008F655D">
        <w:rPr>
          <w:sz w:val="28"/>
          <w:szCs w:val="28"/>
          <w:lang w:val="pt-BR"/>
        </w:rPr>
        <w:t>- Số lượng hồ sơ: 01 bộ (bản chính).</w:t>
      </w:r>
    </w:p>
    <w:p w:rsidR="00F57EF4" w:rsidRPr="008C3482" w:rsidRDefault="00F57EF4" w:rsidP="00F57EF4">
      <w:pPr>
        <w:jc w:val="both"/>
        <w:rPr>
          <w:sz w:val="28"/>
          <w:szCs w:val="28"/>
          <w:lang w:val="pt-BR"/>
        </w:rPr>
      </w:pPr>
      <w:r w:rsidRPr="008C3482">
        <w:rPr>
          <w:b/>
          <w:sz w:val="28"/>
          <w:szCs w:val="28"/>
          <w:lang w:val="pt-BR"/>
        </w:rPr>
        <w:t>d) Thời hạn giải quyết</w:t>
      </w:r>
      <w:r w:rsidRPr="008C3482">
        <w:rPr>
          <w:sz w:val="28"/>
          <w:szCs w:val="28"/>
          <w:lang w:val="pt-BR"/>
        </w:rPr>
        <w:t xml:space="preserve">: Không quá </w:t>
      </w:r>
      <w:r w:rsidRPr="008C3482">
        <w:rPr>
          <w:sz w:val="28"/>
          <w:szCs w:val="28"/>
          <w:lang w:val="vi-VN"/>
        </w:rPr>
        <w:t xml:space="preserve">05 (năm) ngày làm việc kể từ ngày nhận </w:t>
      </w:r>
      <w:r w:rsidRPr="008C3482">
        <w:rPr>
          <w:sz w:val="28"/>
          <w:szCs w:val="28"/>
          <w:lang w:val="pt-BR"/>
        </w:rPr>
        <w:t>đủ hồ sơ hợp lệ.</w:t>
      </w:r>
    </w:p>
    <w:p w:rsidR="00F57EF4" w:rsidRPr="008C3482" w:rsidRDefault="00F57EF4" w:rsidP="00F57EF4">
      <w:pPr>
        <w:jc w:val="both"/>
        <w:rPr>
          <w:b/>
          <w:sz w:val="28"/>
          <w:szCs w:val="28"/>
          <w:lang w:val="pt-BR"/>
        </w:rPr>
      </w:pPr>
      <w:r w:rsidRPr="008C3482">
        <w:rPr>
          <w:b/>
          <w:sz w:val="28"/>
          <w:szCs w:val="28"/>
          <w:lang w:val="pt-BR"/>
        </w:rPr>
        <w:t>e) Cơ quan thực hiện TTHC</w:t>
      </w:r>
      <w:r w:rsidRPr="008C3482">
        <w:rPr>
          <w:sz w:val="28"/>
          <w:szCs w:val="28"/>
          <w:lang w:val="pt-BR"/>
        </w:rPr>
        <w:t>:</w:t>
      </w:r>
      <w:r w:rsidRPr="008C3482">
        <w:rPr>
          <w:b/>
          <w:sz w:val="28"/>
          <w:szCs w:val="28"/>
          <w:lang w:val="pt-BR"/>
        </w:rPr>
        <w:t xml:space="preserve"> </w:t>
      </w:r>
      <w:r w:rsidRPr="008C3482">
        <w:rPr>
          <w:sz w:val="28"/>
          <w:szCs w:val="28"/>
          <w:lang w:val="pt-BR"/>
        </w:rPr>
        <w:t>Hạt Kiểm lâm.</w:t>
      </w:r>
    </w:p>
    <w:p w:rsidR="00F57EF4" w:rsidRPr="008C3482" w:rsidRDefault="00F57EF4" w:rsidP="00F57EF4">
      <w:pPr>
        <w:jc w:val="both"/>
        <w:rPr>
          <w:sz w:val="28"/>
          <w:szCs w:val="28"/>
          <w:lang w:val="pt-BR"/>
        </w:rPr>
      </w:pPr>
      <w:r w:rsidRPr="008C3482">
        <w:rPr>
          <w:b/>
          <w:sz w:val="28"/>
          <w:szCs w:val="28"/>
          <w:lang w:val="pt-BR"/>
        </w:rPr>
        <w:t>f) Đối tượng thực hiện TTHC</w:t>
      </w:r>
      <w:r w:rsidRPr="008C3482">
        <w:rPr>
          <w:sz w:val="28"/>
          <w:szCs w:val="28"/>
          <w:lang w:val="pt-BR"/>
        </w:rPr>
        <w:t>: Cá nhân, tổ chức.</w:t>
      </w:r>
    </w:p>
    <w:p w:rsidR="00F57EF4" w:rsidRPr="008C3482" w:rsidRDefault="00F57EF4" w:rsidP="00F57EF4">
      <w:pPr>
        <w:jc w:val="both"/>
        <w:rPr>
          <w:b/>
          <w:sz w:val="28"/>
          <w:szCs w:val="28"/>
          <w:lang w:val="pt-BR"/>
        </w:rPr>
      </w:pPr>
      <w:r w:rsidRPr="008C3482">
        <w:rPr>
          <w:b/>
          <w:sz w:val="28"/>
          <w:szCs w:val="28"/>
          <w:lang w:val="pt-BR"/>
        </w:rPr>
        <w:lastRenderedPageBreak/>
        <w:t>g) Mẫu đơn, tờ khai</w:t>
      </w:r>
      <w:r w:rsidRPr="008C3482">
        <w:rPr>
          <w:sz w:val="28"/>
          <w:szCs w:val="28"/>
          <w:lang w:val="pt-BR"/>
        </w:rPr>
        <w:t>:</w:t>
      </w:r>
      <w:r w:rsidRPr="008C3482">
        <w:rPr>
          <w:b/>
          <w:sz w:val="28"/>
          <w:szCs w:val="28"/>
          <w:lang w:val="pt-BR"/>
        </w:rPr>
        <w:t xml:space="preserve"> </w:t>
      </w:r>
      <w:r w:rsidRPr="008C3482">
        <w:rPr>
          <w:sz w:val="28"/>
          <w:szCs w:val="28"/>
          <w:lang w:val="vi-VN"/>
        </w:rPr>
        <w:t xml:space="preserve">Đơn đề </w:t>
      </w:r>
      <w:r w:rsidRPr="008C3482">
        <w:rPr>
          <w:sz w:val="28"/>
          <w:szCs w:val="28"/>
          <w:lang w:val="es-ES"/>
        </w:rPr>
        <w:t xml:space="preserve">nghị cấp giấy chứng nhận trại nuôi động vật rừng thông thường vì mục đích thương mại (Mẫu số 6) ban hành kèm theo tại </w:t>
      </w:r>
      <w:r w:rsidRPr="008C3482">
        <w:rPr>
          <w:sz w:val="28"/>
          <w:szCs w:val="28"/>
          <w:lang w:val="pt-BR"/>
        </w:rPr>
        <w:t>Thông tư số 47/2012/TT-BNNPTNT ngày 25/9/2012 của Bộ Nông nghiệp và Phát triển nông thôn.</w:t>
      </w:r>
    </w:p>
    <w:p w:rsidR="00F57EF4" w:rsidRPr="008C3482" w:rsidRDefault="00F57EF4" w:rsidP="00F57EF4">
      <w:pPr>
        <w:jc w:val="both"/>
        <w:rPr>
          <w:sz w:val="28"/>
          <w:szCs w:val="28"/>
          <w:lang w:val="pt-BR"/>
        </w:rPr>
      </w:pPr>
      <w:r w:rsidRPr="008C3482">
        <w:rPr>
          <w:b/>
          <w:sz w:val="28"/>
          <w:szCs w:val="28"/>
          <w:lang w:val="pt-BR"/>
        </w:rPr>
        <w:t>h) Phí, lệ phí</w:t>
      </w:r>
      <w:r w:rsidRPr="008C3482">
        <w:rPr>
          <w:sz w:val="28"/>
          <w:szCs w:val="28"/>
          <w:lang w:val="pt-BR"/>
        </w:rPr>
        <w:t xml:space="preserve">: Không.  </w:t>
      </w:r>
    </w:p>
    <w:p w:rsidR="00F57EF4" w:rsidRPr="008C3482" w:rsidRDefault="00F57EF4" w:rsidP="00F57EF4">
      <w:pPr>
        <w:jc w:val="both"/>
        <w:rPr>
          <w:b/>
          <w:sz w:val="28"/>
          <w:szCs w:val="28"/>
          <w:lang w:val="pt-BR"/>
        </w:rPr>
      </w:pPr>
      <w:r w:rsidRPr="008C3482">
        <w:rPr>
          <w:b/>
          <w:sz w:val="28"/>
          <w:szCs w:val="28"/>
          <w:lang w:val="pt-BR"/>
        </w:rPr>
        <w:t>i) Kết quả thực hiện TTHC</w:t>
      </w:r>
      <w:r w:rsidRPr="008C3482">
        <w:rPr>
          <w:sz w:val="28"/>
          <w:szCs w:val="28"/>
          <w:lang w:val="pt-BR"/>
        </w:rPr>
        <w:t>: Giấy chứng nhận.</w:t>
      </w:r>
    </w:p>
    <w:p w:rsidR="00F57EF4" w:rsidRPr="008C3482" w:rsidRDefault="00F57EF4" w:rsidP="00F57EF4">
      <w:pPr>
        <w:jc w:val="both"/>
        <w:rPr>
          <w:sz w:val="28"/>
          <w:szCs w:val="28"/>
          <w:lang w:val="pt-BR"/>
        </w:rPr>
      </w:pPr>
      <w:r w:rsidRPr="008C3482">
        <w:rPr>
          <w:b/>
          <w:sz w:val="28"/>
          <w:szCs w:val="28"/>
          <w:lang w:val="pt-BR"/>
        </w:rPr>
        <w:t>j) Yêu cầu, điều kiện thực hiện TTHC</w:t>
      </w:r>
      <w:r w:rsidRPr="008C3482">
        <w:rPr>
          <w:sz w:val="28"/>
          <w:szCs w:val="28"/>
          <w:lang w:val="pt-BR"/>
        </w:rPr>
        <w:t>: Không.</w:t>
      </w:r>
    </w:p>
    <w:p w:rsidR="00F57EF4" w:rsidRPr="008C3482" w:rsidRDefault="00F57EF4" w:rsidP="00F57EF4">
      <w:pPr>
        <w:jc w:val="both"/>
        <w:rPr>
          <w:sz w:val="28"/>
          <w:szCs w:val="28"/>
          <w:lang w:val="pt-BR"/>
        </w:rPr>
      </w:pPr>
      <w:r w:rsidRPr="008C3482">
        <w:rPr>
          <w:b/>
          <w:sz w:val="28"/>
          <w:szCs w:val="28"/>
          <w:lang w:val="pt-BR"/>
        </w:rPr>
        <w:t>k) Căn cứ pháp lý của TTHC</w:t>
      </w:r>
      <w:r w:rsidRPr="008C3482">
        <w:rPr>
          <w:sz w:val="28"/>
          <w:szCs w:val="28"/>
          <w:lang w:val="pt-BR"/>
        </w:rPr>
        <w:t>:</w:t>
      </w:r>
    </w:p>
    <w:p w:rsidR="00F57EF4" w:rsidRPr="008F655D" w:rsidRDefault="00F57EF4" w:rsidP="00F57EF4">
      <w:pPr>
        <w:tabs>
          <w:tab w:val="left" w:pos="540"/>
        </w:tabs>
        <w:ind w:firstLine="360"/>
        <w:jc w:val="both"/>
        <w:rPr>
          <w:sz w:val="28"/>
          <w:szCs w:val="28"/>
          <w:lang w:val="pt-BR"/>
        </w:rPr>
      </w:pPr>
      <w:r w:rsidRPr="008F655D">
        <w:rPr>
          <w:sz w:val="28"/>
          <w:szCs w:val="28"/>
          <w:lang w:val="pt-BR"/>
        </w:rPr>
        <w:t>- Nghị định số 23/2006/NĐ-CP ngày 03/3/2006 của Chính phủ về thi hành Luật Bảo vệ và Phát triển rừng.</w:t>
      </w:r>
    </w:p>
    <w:p w:rsidR="00F57EF4" w:rsidRPr="008F655D" w:rsidRDefault="00F57EF4" w:rsidP="00F57EF4">
      <w:pPr>
        <w:tabs>
          <w:tab w:val="left" w:pos="540"/>
        </w:tabs>
        <w:ind w:firstLine="360"/>
        <w:jc w:val="both"/>
        <w:rPr>
          <w:sz w:val="28"/>
          <w:szCs w:val="28"/>
          <w:lang w:val="pt-BR"/>
        </w:rPr>
      </w:pPr>
      <w:r w:rsidRPr="008F655D">
        <w:rPr>
          <w:sz w:val="28"/>
          <w:szCs w:val="28"/>
          <w:lang w:val="pt-BR"/>
        </w:rPr>
        <w:t>- Thông tư số 47/2012/TT-BNNPTNT ngày 25/9/2012 của Bộ Nông nghiệp và Phát triển nông thôn quy định về quản lý khai thác từ tự nhiên và nuôi động vật rừng thông thường.</w:t>
      </w:r>
    </w:p>
    <w:p w:rsidR="00F57EF4" w:rsidRPr="001072CD" w:rsidRDefault="00807E0A" w:rsidP="00F57EF4">
      <w:pPr>
        <w:tabs>
          <w:tab w:val="left" w:pos="720"/>
        </w:tabs>
        <w:ind w:left="360" w:hanging="360"/>
        <w:rPr>
          <w:b/>
          <w:color w:val="00B0F0"/>
          <w:sz w:val="28"/>
          <w:szCs w:val="28"/>
          <w:lang w:val="hr-HR"/>
        </w:rPr>
      </w:pPr>
      <w:r>
        <w:rPr>
          <w:b/>
          <w:color w:val="00B0F0"/>
          <w:sz w:val="28"/>
          <w:szCs w:val="28"/>
          <w:lang w:val="hr-HR"/>
        </w:rPr>
        <w:t>21</w:t>
      </w:r>
      <w:r w:rsidR="00F57EF4" w:rsidRPr="001072CD">
        <w:rPr>
          <w:b/>
          <w:color w:val="00B0F0"/>
          <w:sz w:val="28"/>
          <w:szCs w:val="28"/>
          <w:lang w:val="hr-HR"/>
        </w:rPr>
        <w:t>. Xác nhận mẫu vật khai thác là động vật rừng thông thường</w:t>
      </w:r>
    </w:p>
    <w:p w:rsidR="00F57EF4" w:rsidRPr="008F655D" w:rsidRDefault="00F57EF4" w:rsidP="00F57EF4">
      <w:pPr>
        <w:tabs>
          <w:tab w:val="left" w:pos="720"/>
        </w:tabs>
        <w:ind w:left="360" w:hanging="360"/>
        <w:rPr>
          <w:b/>
          <w:sz w:val="28"/>
          <w:szCs w:val="28"/>
          <w:lang w:val="hr-HR"/>
        </w:rPr>
      </w:pPr>
      <w:r w:rsidRPr="008F655D">
        <w:rPr>
          <w:b/>
          <w:sz w:val="28"/>
          <w:szCs w:val="28"/>
          <w:lang w:val="hr-HR"/>
        </w:rPr>
        <w:t>a</w:t>
      </w:r>
      <w:r w:rsidRPr="00F931C8">
        <w:rPr>
          <w:b/>
          <w:sz w:val="28"/>
          <w:szCs w:val="28"/>
          <w:lang w:val="hr-HR"/>
        </w:rPr>
        <w:t>. Trình tự thực hiện</w:t>
      </w:r>
    </w:p>
    <w:p w:rsidR="00F57EF4" w:rsidRPr="00F931C8" w:rsidRDefault="00F57EF4" w:rsidP="00F57EF4">
      <w:pPr>
        <w:tabs>
          <w:tab w:val="left" w:pos="540"/>
        </w:tabs>
        <w:ind w:firstLine="360"/>
        <w:jc w:val="both"/>
        <w:rPr>
          <w:sz w:val="28"/>
          <w:szCs w:val="28"/>
          <w:lang w:val="pt-BR"/>
        </w:rPr>
      </w:pPr>
      <w:r w:rsidRPr="00F931C8">
        <w:rPr>
          <w:sz w:val="28"/>
          <w:szCs w:val="28"/>
          <w:lang w:val="pt-BR"/>
        </w:rPr>
        <w:t>- Bước 1: Trong thời hạn 01 (một) ngày làm việc sau khi: kết thúc mỗi đợt khai thác; khai thác hết số lượng mẫu vật được cấp; giấy phép khai thác hết thời hạn, tổ chức, cá nhân được cấp giấy phép khai thác lập bảng kê mẫu vật động vật rừng thông thường đã khai thác theo mẫu số 05 ban hành kèm theo Thông tư số 47/2012/TT-BNNPTNT và nộp hồ sơ trực tiếp tại Hạt Kiểm lâm các huyện, thị xã, TP. Biên Hòa.</w:t>
      </w:r>
    </w:p>
    <w:p w:rsidR="00F57EF4" w:rsidRPr="00F931C8" w:rsidRDefault="00F57EF4" w:rsidP="00F57EF4">
      <w:pPr>
        <w:tabs>
          <w:tab w:val="left" w:pos="540"/>
        </w:tabs>
        <w:ind w:firstLine="360"/>
        <w:jc w:val="both"/>
        <w:rPr>
          <w:sz w:val="28"/>
          <w:szCs w:val="28"/>
          <w:lang w:val="pt-BR"/>
        </w:rPr>
      </w:pPr>
      <w:r w:rsidRPr="00F931C8">
        <w:rPr>
          <w:sz w:val="28"/>
          <w:szCs w:val="28"/>
          <w:lang w:val="pt-BR"/>
        </w:rPr>
        <w:t>-  Bước 2: Xác nhận thực tế mẫu vật khai thác</w:t>
      </w:r>
    </w:p>
    <w:p w:rsidR="00F57EF4" w:rsidRPr="00F931C8" w:rsidRDefault="00F57EF4" w:rsidP="00F57EF4">
      <w:pPr>
        <w:tabs>
          <w:tab w:val="left" w:pos="540"/>
        </w:tabs>
        <w:ind w:firstLine="360"/>
        <w:jc w:val="both"/>
        <w:rPr>
          <w:sz w:val="28"/>
          <w:szCs w:val="28"/>
          <w:lang w:val="pt-BR"/>
        </w:rPr>
      </w:pPr>
      <w:r w:rsidRPr="00F931C8">
        <w:rPr>
          <w:sz w:val="28"/>
          <w:szCs w:val="28"/>
          <w:lang w:val="pt-BR"/>
        </w:rPr>
        <w:t>Trong thời hạn 03 (ba) ngày làm việc, Hạt Kiểm lâm các huyện, thị xã, TP. Biên Hòa tiếp nhận bảng kê mẫu vật động vật rừng thông thường đã khai thác có trách nhiệm tổ chức việc xác nhận thực tế kết quả khai thác. Trường hợp không xác nhận, cơ quan Kiểm lâm sở tại phải thông báo bằng văn bản rõ lý do cho tổ chức, cá nhân đó.</w:t>
      </w:r>
      <w:r w:rsidRPr="00F931C8">
        <w:rPr>
          <w:sz w:val="28"/>
          <w:szCs w:val="28"/>
          <w:lang w:val="pt-BR"/>
        </w:rPr>
        <w:tab/>
      </w:r>
    </w:p>
    <w:p w:rsidR="00F57EF4" w:rsidRPr="00F931C8" w:rsidRDefault="00F57EF4" w:rsidP="00F57EF4">
      <w:pPr>
        <w:jc w:val="both"/>
        <w:rPr>
          <w:sz w:val="28"/>
          <w:szCs w:val="28"/>
          <w:lang w:val="vi-VN"/>
        </w:rPr>
      </w:pPr>
      <w:r w:rsidRPr="00F931C8">
        <w:rPr>
          <w:b/>
          <w:sz w:val="28"/>
          <w:szCs w:val="28"/>
          <w:lang w:val="vi-VN"/>
        </w:rPr>
        <w:t>b. Cách thức thực hiện</w:t>
      </w:r>
      <w:r w:rsidRPr="00F931C8">
        <w:rPr>
          <w:sz w:val="28"/>
          <w:szCs w:val="28"/>
          <w:lang w:val="vi-VN"/>
        </w:rPr>
        <w:t xml:space="preserve">: Nộp hồ sơ trực tiếp tại </w:t>
      </w:r>
      <w:r w:rsidRPr="00F931C8">
        <w:rPr>
          <w:sz w:val="28"/>
          <w:szCs w:val="28"/>
          <w:lang w:val="pt-BR"/>
        </w:rPr>
        <w:t>Hạt Kiểm lâm các huyện, thị xã, TP. Biên Hòa</w:t>
      </w:r>
      <w:r w:rsidRPr="00F931C8">
        <w:rPr>
          <w:sz w:val="28"/>
          <w:szCs w:val="28"/>
          <w:lang w:val="vi-VN"/>
        </w:rPr>
        <w:t>.</w:t>
      </w:r>
    </w:p>
    <w:p w:rsidR="00F57EF4" w:rsidRPr="008F655D" w:rsidRDefault="00F57EF4" w:rsidP="00F57EF4">
      <w:pPr>
        <w:jc w:val="both"/>
        <w:rPr>
          <w:b/>
          <w:sz w:val="28"/>
          <w:szCs w:val="28"/>
          <w:lang w:val="pt-BR"/>
        </w:rPr>
      </w:pPr>
      <w:r w:rsidRPr="00F931C8">
        <w:rPr>
          <w:b/>
          <w:sz w:val="28"/>
          <w:szCs w:val="28"/>
          <w:lang w:val="vi-VN"/>
        </w:rPr>
        <w:t>c. Thành phần và số lượng hồ sơ</w:t>
      </w:r>
      <w:r w:rsidRPr="008F655D">
        <w:rPr>
          <w:b/>
          <w:sz w:val="28"/>
          <w:szCs w:val="28"/>
          <w:lang w:val="pt-BR"/>
        </w:rPr>
        <w:t>:</w:t>
      </w:r>
    </w:p>
    <w:p w:rsidR="00F57EF4" w:rsidRPr="00F931C8" w:rsidRDefault="00F57EF4" w:rsidP="00F57EF4">
      <w:pPr>
        <w:ind w:firstLine="360"/>
        <w:jc w:val="both"/>
        <w:rPr>
          <w:sz w:val="28"/>
          <w:szCs w:val="28"/>
          <w:lang w:val="vi-VN"/>
        </w:rPr>
      </w:pPr>
      <w:r w:rsidRPr="008F655D">
        <w:rPr>
          <w:sz w:val="28"/>
          <w:szCs w:val="28"/>
          <w:lang w:val="pt-BR"/>
        </w:rPr>
        <w:t xml:space="preserve">- </w:t>
      </w:r>
      <w:r w:rsidRPr="00F931C8">
        <w:rPr>
          <w:b/>
          <w:sz w:val="28"/>
          <w:szCs w:val="28"/>
          <w:lang w:val="vi-VN"/>
        </w:rPr>
        <w:t>Thành phần hồ sơ:</w:t>
      </w:r>
      <w:r w:rsidRPr="00F931C8">
        <w:rPr>
          <w:sz w:val="28"/>
          <w:szCs w:val="28"/>
          <w:lang w:val="vi-VN"/>
        </w:rPr>
        <w:t xml:space="preserve"> Bảng kê mẫu vật động vật rừng thông thường đã khai thác.</w:t>
      </w:r>
    </w:p>
    <w:p w:rsidR="00F57EF4" w:rsidRPr="00F931C8" w:rsidRDefault="00F57EF4" w:rsidP="00F57EF4">
      <w:pPr>
        <w:ind w:firstLine="360"/>
        <w:jc w:val="both"/>
        <w:rPr>
          <w:sz w:val="28"/>
          <w:szCs w:val="28"/>
          <w:lang w:val="vi-VN"/>
        </w:rPr>
      </w:pPr>
      <w:r w:rsidRPr="008F655D">
        <w:rPr>
          <w:sz w:val="28"/>
          <w:szCs w:val="28"/>
          <w:lang w:val="vi-VN"/>
        </w:rPr>
        <w:t xml:space="preserve">- </w:t>
      </w:r>
      <w:r w:rsidRPr="00F931C8">
        <w:rPr>
          <w:b/>
          <w:sz w:val="28"/>
          <w:szCs w:val="28"/>
          <w:lang w:val="vi-VN"/>
        </w:rPr>
        <w:t>Số lượng:</w:t>
      </w:r>
      <w:r w:rsidRPr="00F931C8">
        <w:rPr>
          <w:sz w:val="28"/>
          <w:szCs w:val="28"/>
          <w:lang w:val="vi-VN"/>
        </w:rPr>
        <w:t xml:space="preserve"> 01 (một) bộ</w:t>
      </w:r>
    </w:p>
    <w:p w:rsidR="00F57EF4" w:rsidRPr="00F931C8" w:rsidRDefault="00F57EF4" w:rsidP="00F57EF4">
      <w:pPr>
        <w:jc w:val="both"/>
        <w:rPr>
          <w:sz w:val="28"/>
          <w:szCs w:val="28"/>
          <w:lang w:val="vi-VN"/>
        </w:rPr>
      </w:pPr>
      <w:r w:rsidRPr="00F931C8">
        <w:rPr>
          <w:b/>
          <w:sz w:val="28"/>
          <w:szCs w:val="28"/>
          <w:lang w:val="vi-VN"/>
        </w:rPr>
        <w:t>d. Thời hạn giải quyết:</w:t>
      </w:r>
      <w:r w:rsidRPr="00F931C8">
        <w:rPr>
          <w:sz w:val="28"/>
          <w:szCs w:val="28"/>
          <w:lang w:val="vi-VN"/>
        </w:rPr>
        <w:t xml:space="preserve"> 03 (ba) ngày làm việc kể từ ngày nhận được hồ sơ hợp lệ.</w:t>
      </w:r>
    </w:p>
    <w:p w:rsidR="00F57EF4" w:rsidRPr="00F931C8" w:rsidRDefault="00F57EF4" w:rsidP="00F57EF4">
      <w:pPr>
        <w:jc w:val="both"/>
        <w:rPr>
          <w:b/>
          <w:sz w:val="28"/>
          <w:szCs w:val="28"/>
          <w:lang w:val="vi-VN"/>
        </w:rPr>
      </w:pPr>
      <w:r w:rsidRPr="008F655D">
        <w:rPr>
          <w:b/>
          <w:sz w:val="28"/>
          <w:szCs w:val="28"/>
          <w:lang w:val="vi-VN"/>
        </w:rPr>
        <w:t>e</w:t>
      </w:r>
      <w:r w:rsidRPr="00F931C8">
        <w:rPr>
          <w:b/>
          <w:sz w:val="28"/>
          <w:szCs w:val="28"/>
          <w:lang w:val="vi-VN"/>
        </w:rPr>
        <w:t>. Cơ quan thực hiện thủ tục hành chính</w:t>
      </w:r>
    </w:p>
    <w:p w:rsidR="00F57EF4" w:rsidRPr="00F931C8" w:rsidRDefault="00F57EF4" w:rsidP="00F57EF4">
      <w:pPr>
        <w:tabs>
          <w:tab w:val="left" w:pos="540"/>
        </w:tabs>
        <w:ind w:firstLine="360"/>
        <w:jc w:val="both"/>
        <w:rPr>
          <w:sz w:val="28"/>
          <w:szCs w:val="28"/>
          <w:lang w:val="pt-BR"/>
        </w:rPr>
      </w:pPr>
      <w:r w:rsidRPr="00F931C8">
        <w:rPr>
          <w:sz w:val="28"/>
          <w:szCs w:val="28"/>
          <w:lang w:val="vi-VN"/>
        </w:rPr>
        <w:t xml:space="preserve"> </w:t>
      </w:r>
      <w:r w:rsidRPr="00F931C8">
        <w:rPr>
          <w:sz w:val="28"/>
          <w:szCs w:val="28"/>
          <w:lang w:val="pt-BR"/>
        </w:rPr>
        <w:t xml:space="preserve">- Cơ quan có thẩm quyền quyết định: Hạt Kiểm lâm các huyện, thị xã, TP. Biên Hòa. </w:t>
      </w:r>
    </w:p>
    <w:p w:rsidR="00F57EF4" w:rsidRPr="00F931C8" w:rsidRDefault="00F57EF4" w:rsidP="00F57EF4">
      <w:pPr>
        <w:tabs>
          <w:tab w:val="left" w:pos="540"/>
        </w:tabs>
        <w:ind w:firstLine="360"/>
        <w:jc w:val="both"/>
        <w:rPr>
          <w:sz w:val="28"/>
          <w:szCs w:val="28"/>
          <w:lang w:val="pt-BR"/>
        </w:rPr>
      </w:pPr>
      <w:r w:rsidRPr="00F931C8">
        <w:rPr>
          <w:sz w:val="28"/>
          <w:szCs w:val="28"/>
          <w:lang w:val="pt-BR"/>
        </w:rPr>
        <w:t xml:space="preserve"> - Cơ quan hoặc người có thẩm quyền được uỷ quyền hoặc phân cấp thực hiện: Không.</w:t>
      </w:r>
    </w:p>
    <w:p w:rsidR="00F57EF4" w:rsidRPr="00F931C8" w:rsidRDefault="00F57EF4" w:rsidP="00F57EF4">
      <w:pPr>
        <w:tabs>
          <w:tab w:val="left" w:pos="540"/>
        </w:tabs>
        <w:ind w:firstLine="360"/>
        <w:jc w:val="both"/>
        <w:rPr>
          <w:sz w:val="28"/>
          <w:szCs w:val="28"/>
          <w:lang w:val="pt-BR"/>
        </w:rPr>
      </w:pPr>
      <w:r w:rsidRPr="00F931C8">
        <w:rPr>
          <w:sz w:val="28"/>
          <w:szCs w:val="28"/>
          <w:lang w:val="pt-BR"/>
        </w:rPr>
        <w:t>- Cơ quan trực tiếp thực hiện TTHC: Hạt Kiểm lâm các huyện, thị xã, TP. Biên Hòa.</w:t>
      </w:r>
    </w:p>
    <w:p w:rsidR="00F57EF4" w:rsidRPr="00F931C8" w:rsidRDefault="00F57EF4" w:rsidP="00F57EF4">
      <w:pPr>
        <w:jc w:val="both"/>
        <w:rPr>
          <w:sz w:val="28"/>
          <w:szCs w:val="28"/>
          <w:lang w:val="vi-VN"/>
        </w:rPr>
      </w:pPr>
      <w:r w:rsidRPr="008F655D">
        <w:rPr>
          <w:b/>
          <w:sz w:val="28"/>
          <w:szCs w:val="28"/>
          <w:lang w:val="pt-BR"/>
        </w:rPr>
        <w:t>f</w:t>
      </w:r>
      <w:r w:rsidRPr="00F931C8">
        <w:rPr>
          <w:b/>
          <w:sz w:val="28"/>
          <w:szCs w:val="28"/>
          <w:lang w:val="vi-VN"/>
        </w:rPr>
        <w:t>. Đối tượng thực hiện thủ tục hành chính:</w:t>
      </w:r>
      <w:r w:rsidRPr="00F931C8">
        <w:rPr>
          <w:sz w:val="28"/>
          <w:szCs w:val="28"/>
          <w:lang w:val="vi-VN"/>
        </w:rPr>
        <w:t xml:space="preserve"> Tổ chức, cá nhân. </w:t>
      </w:r>
    </w:p>
    <w:p w:rsidR="00F57EF4" w:rsidRPr="00F931C8" w:rsidRDefault="00F57EF4" w:rsidP="00F57EF4">
      <w:pPr>
        <w:jc w:val="both"/>
        <w:rPr>
          <w:sz w:val="28"/>
          <w:szCs w:val="28"/>
          <w:lang w:val="vi-VN"/>
        </w:rPr>
      </w:pPr>
      <w:r w:rsidRPr="008F655D">
        <w:rPr>
          <w:b/>
          <w:sz w:val="28"/>
          <w:szCs w:val="28"/>
          <w:lang w:val="vi-VN"/>
        </w:rPr>
        <w:lastRenderedPageBreak/>
        <w:t>g</w:t>
      </w:r>
      <w:r w:rsidRPr="00F931C8">
        <w:rPr>
          <w:b/>
          <w:sz w:val="28"/>
          <w:szCs w:val="28"/>
          <w:lang w:val="vi-VN"/>
        </w:rPr>
        <w:t>. Lệ phí:</w:t>
      </w:r>
      <w:r w:rsidRPr="00F931C8">
        <w:rPr>
          <w:sz w:val="28"/>
          <w:szCs w:val="28"/>
          <w:lang w:val="vi-VN"/>
        </w:rPr>
        <w:t xml:space="preserve"> Không.                                  </w:t>
      </w:r>
    </w:p>
    <w:p w:rsidR="00F57EF4" w:rsidRPr="00F931C8" w:rsidRDefault="00F57EF4" w:rsidP="00F57EF4">
      <w:pPr>
        <w:jc w:val="both"/>
        <w:rPr>
          <w:sz w:val="28"/>
          <w:szCs w:val="28"/>
          <w:lang w:val="vi-VN"/>
        </w:rPr>
      </w:pPr>
      <w:r w:rsidRPr="008F655D">
        <w:rPr>
          <w:b/>
          <w:sz w:val="28"/>
          <w:szCs w:val="28"/>
          <w:lang w:val="vi-VN"/>
        </w:rPr>
        <w:t>h</w:t>
      </w:r>
      <w:r w:rsidRPr="00F931C8">
        <w:rPr>
          <w:b/>
          <w:sz w:val="28"/>
          <w:szCs w:val="28"/>
          <w:lang w:val="vi-VN"/>
        </w:rPr>
        <w:t>. Mẫu đơn, tờ khai:</w:t>
      </w:r>
      <w:r w:rsidRPr="00F931C8">
        <w:rPr>
          <w:sz w:val="28"/>
          <w:szCs w:val="28"/>
          <w:lang w:val="vi-VN"/>
        </w:rPr>
        <w:t xml:space="preserve"> Bảng kê mẫu vật động vật rừng thông thường đã khai thác. </w:t>
      </w:r>
    </w:p>
    <w:p w:rsidR="00F57EF4" w:rsidRPr="00F931C8" w:rsidRDefault="00F57EF4" w:rsidP="00F57EF4">
      <w:pPr>
        <w:jc w:val="both"/>
        <w:rPr>
          <w:sz w:val="28"/>
          <w:szCs w:val="28"/>
          <w:lang w:val="vi-VN"/>
        </w:rPr>
      </w:pPr>
      <w:r w:rsidRPr="008F655D">
        <w:rPr>
          <w:b/>
          <w:sz w:val="28"/>
          <w:szCs w:val="28"/>
          <w:lang w:val="vi-VN"/>
        </w:rPr>
        <w:t>i</w:t>
      </w:r>
      <w:r w:rsidRPr="00F931C8">
        <w:rPr>
          <w:b/>
          <w:sz w:val="28"/>
          <w:szCs w:val="28"/>
          <w:lang w:val="vi-VN"/>
        </w:rPr>
        <w:t>. Kết quả thực hiện thủ tục hành chính</w:t>
      </w:r>
      <w:r w:rsidRPr="00F931C8">
        <w:rPr>
          <w:sz w:val="28"/>
          <w:szCs w:val="28"/>
          <w:lang w:val="vi-VN"/>
        </w:rPr>
        <w:t>: Xác nhận số lượng thực tế mẫu vật động vật rừng thông thường đã khai thác.</w:t>
      </w:r>
    </w:p>
    <w:p w:rsidR="00F57EF4" w:rsidRPr="00F931C8" w:rsidRDefault="00F57EF4" w:rsidP="00F57EF4">
      <w:pPr>
        <w:jc w:val="both"/>
        <w:rPr>
          <w:sz w:val="28"/>
          <w:szCs w:val="28"/>
          <w:lang w:val="vi-VN"/>
        </w:rPr>
      </w:pPr>
      <w:r w:rsidRPr="008F655D">
        <w:rPr>
          <w:b/>
          <w:sz w:val="28"/>
          <w:szCs w:val="28"/>
          <w:lang w:val="vi-VN"/>
        </w:rPr>
        <w:t>j</w:t>
      </w:r>
      <w:r w:rsidRPr="00F931C8">
        <w:rPr>
          <w:b/>
          <w:sz w:val="28"/>
          <w:szCs w:val="28"/>
          <w:lang w:val="vi-VN"/>
        </w:rPr>
        <w:t>. Điều kiện thực hiện TTHC:</w:t>
      </w:r>
      <w:r w:rsidRPr="00F931C8">
        <w:rPr>
          <w:sz w:val="28"/>
          <w:szCs w:val="28"/>
          <w:lang w:val="vi-VN"/>
        </w:rPr>
        <w:t xml:space="preserve"> Không.</w:t>
      </w:r>
    </w:p>
    <w:p w:rsidR="00F57EF4" w:rsidRPr="008F655D" w:rsidRDefault="00F57EF4" w:rsidP="00F57EF4">
      <w:pPr>
        <w:jc w:val="both"/>
        <w:rPr>
          <w:sz w:val="28"/>
          <w:szCs w:val="28"/>
          <w:lang w:val="vi-VN"/>
        </w:rPr>
      </w:pPr>
      <w:r w:rsidRPr="00F931C8">
        <w:rPr>
          <w:b/>
          <w:sz w:val="28"/>
          <w:szCs w:val="28"/>
          <w:lang w:val="vi-VN"/>
        </w:rPr>
        <w:t>k.</w:t>
      </w:r>
      <w:r w:rsidRPr="008F655D">
        <w:rPr>
          <w:b/>
          <w:sz w:val="28"/>
          <w:szCs w:val="28"/>
          <w:lang w:val="vi-VN"/>
        </w:rPr>
        <w:t xml:space="preserve"> </w:t>
      </w:r>
      <w:r w:rsidRPr="00F931C8">
        <w:rPr>
          <w:b/>
          <w:sz w:val="28"/>
          <w:szCs w:val="28"/>
          <w:lang w:val="vi-VN"/>
        </w:rPr>
        <w:t>Căn cứ pháp lý của TTHC:</w:t>
      </w:r>
      <w:r w:rsidRPr="00F931C8">
        <w:rPr>
          <w:sz w:val="28"/>
          <w:szCs w:val="28"/>
          <w:lang w:val="vi-VN"/>
        </w:rPr>
        <w:t xml:space="preserve"> Điều 6 Thông tư số 47/2012/TT-BNNPTNT ngày 25/9/2012 của Bộ Nông nghiệp và Phát triển nông thôn quy định về quản lý khai thác từ tự nhiên và nuôi động vật rừng thông thường.</w:t>
      </w:r>
    </w:p>
    <w:p w:rsidR="00F57EF4" w:rsidRPr="008C3482" w:rsidRDefault="00F57EF4" w:rsidP="00F57EF4">
      <w:pPr>
        <w:rPr>
          <w:b/>
          <w:sz w:val="28"/>
          <w:szCs w:val="28"/>
          <w:lang w:val="pt-BR"/>
        </w:rPr>
      </w:pPr>
      <w:r w:rsidRPr="008C3482">
        <w:rPr>
          <w:b/>
          <w:sz w:val="28"/>
          <w:szCs w:val="28"/>
          <w:lang w:val="pt-BR"/>
        </w:rPr>
        <w:t>II. Lĩnh vực Phát triển nông thôn</w:t>
      </w:r>
    </w:p>
    <w:p w:rsidR="00F57EF4" w:rsidRPr="008C3482" w:rsidRDefault="00F57EF4" w:rsidP="00F57EF4">
      <w:pPr>
        <w:keepNext/>
        <w:keepLines/>
        <w:jc w:val="both"/>
        <w:outlineLvl w:val="0"/>
        <w:rPr>
          <w:b/>
          <w:sz w:val="28"/>
          <w:szCs w:val="28"/>
          <w:lang w:val="hr-HR"/>
        </w:rPr>
      </w:pPr>
      <w:r w:rsidRPr="008C3482">
        <w:rPr>
          <w:b/>
          <w:sz w:val="28"/>
          <w:szCs w:val="28"/>
          <w:lang w:val="pt-BR"/>
        </w:rPr>
        <w:t>2</w:t>
      </w:r>
      <w:r w:rsidR="00807E0A">
        <w:rPr>
          <w:b/>
          <w:sz w:val="28"/>
          <w:szCs w:val="28"/>
          <w:lang w:val="pt-BR"/>
        </w:rPr>
        <w:t>2</w:t>
      </w:r>
      <w:r>
        <w:rPr>
          <w:b/>
          <w:sz w:val="28"/>
          <w:szCs w:val="28"/>
          <w:lang w:val="pt-BR"/>
        </w:rPr>
        <w:t>.</w:t>
      </w:r>
      <w:r w:rsidRPr="008C3482">
        <w:rPr>
          <w:sz w:val="28"/>
          <w:szCs w:val="28"/>
          <w:lang w:val="pt-BR"/>
        </w:rPr>
        <w:t xml:space="preserve"> </w:t>
      </w:r>
      <w:r w:rsidRPr="008C3482">
        <w:rPr>
          <w:b/>
          <w:sz w:val="28"/>
          <w:szCs w:val="28"/>
          <w:lang w:val="hr-HR"/>
        </w:rPr>
        <w:t>Xác nhận, Đăng ký xã đạt chuẩn nông thôn mới</w:t>
      </w:r>
    </w:p>
    <w:p w:rsidR="00F57EF4" w:rsidRPr="008C3482" w:rsidRDefault="00F57EF4" w:rsidP="00F57EF4">
      <w:pPr>
        <w:jc w:val="both"/>
        <w:rPr>
          <w:b/>
          <w:sz w:val="28"/>
          <w:szCs w:val="28"/>
          <w:lang w:val="hr-HR"/>
        </w:rPr>
      </w:pPr>
      <w:r w:rsidRPr="008C3482">
        <w:rPr>
          <w:b/>
          <w:sz w:val="28"/>
          <w:szCs w:val="28"/>
          <w:lang w:val="hr-HR"/>
        </w:rPr>
        <w:t xml:space="preserve">a) </w:t>
      </w:r>
      <w:r w:rsidRPr="008F655D">
        <w:rPr>
          <w:b/>
          <w:sz w:val="28"/>
          <w:szCs w:val="28"/>
          <w:lang w:val="hr-HR"/>
        </w:rPr>
        <w:t>Tr</w:t>
      </w:r>
      <w:r w:rsidRPr="008C3482">
        <w:rPr>
          <w:b/>
          <w:sz w:val="28"/>
          <w:szCs w:val="28"/>
          <w:lang w:val="hr-HR"/>
        </w:rPr>
        <w:t>ì</w:t>
      </w:r>
      <w:r w:rsidRPr="008F655D">
        <w:rPr>
          <w:b/>
          <w:sz w:val="28"/>
          <w:szCs w:val="28"/>
          <w:lang w:val="hr-HR"/>
        </w:rPr>
        <w:t>nh</w:t>
      </w:r>
      <w:r w:rsidRPr="008C3482">
        <w:rPr>
          <w:b/>
          <w:sz w:val="28"/>
          <w:szCs w:val="28"/>
          <w:lang w:val="hr-HR"/>
        </w:rPr>
        <w:t xml:space="preserve"> </w:t>
      </w:r>
      <w:r w:rsidRPr="008F655D">
        <w:rPr>
          <w:b/>
          <w:sz w:val="28"/>
          <w:szCs w:val="28"/>
          <w:lang w:val="hr-HR"/>
        </w:rPr>
        <w:t>tự</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p>
    <w:p w:rsidR="00F57EF4" w:rsidRPr="00B65902" w:rsidRDefault="00F57EF4" w:rsidP="00F57EF4">
      <w:pPr>
        <w:tabs>
          <w:tab w:val="left" w:pos="540"/>
        </w:tabs>
        <w:ind w:firstLine="360"/>
        <w:jc w:val="both"/>
        <w:rPr>
          <w:sz w:val="28"/>
          <w:szCs w:val="28"/>
          <w:lang w:val="pt-BR"/>
        </w:rPr>
      </w:pPr>
      <w:r w:rsidRPr="00B65902">
        <w:rPr>
          <w:sz w:val="28"/>
          <w:szCs w:val="28"/>
          <w:lang w:val="pt-BR"/>
        </w:rPr>
        <w:t>- UBND xã nộp văn bản đăng xã đạt chuẩn nông thôn mới trước ngày 10 tháng 12 của năm liền kề trước năm đánh giá.</w:t>
      </w:r>
    </w:p>
    <w:p w:rsidR="00F57EF4" w:rsidRPr="00B65902" w:rsidRDefault="00F57EF4" w:rsidP="00F57EF4">
      <w:pPr>
        <w:tabs>
          <w:tab w:val="left" w:pos="540"/>
        </w:tabs>
        <w:ind w:firstLine="360"/>
        <w:jc w:val="both"/>
        <w:rPr>
          <w:sz w:val="28"/>
          <w:szCs w:val="28"/>
          <w:lang w:val="pt-BR"/>
        </w:rPr>
      </w:pPr>
      <w:r w:rsidRPr="00B65902">
        <w:rPr>
          <w:sz w:val="28"/>
          <w:szCs w:val="28"/>
          <w:lang w:val="pt-BR"/>
        </w:rPr>
        <w:t xml:space="preserve">- UBND cấp huyện xem xét, xác nhận văn bản đăng ký xã đạt chuẩn nông thôn mới đối với xã đã đạt chuẩn 14 tiêu chí trở lên tính đến thời điểm đăng ký và có đủ điều kiện phấn đấu đạt chuẩn trong năm đánh giá. </w:t>
      </w:r>
    </w:p>
    <w:p w:rsidR="00F57EF4" w:rsidRPr="008C3482" w:rsidRDefault="00F57EF4" w:rsidP="00F57EF4">
      <w:pPr>
        <w:tabs>
          <w:tab w:val="left" w:pos="540"/>
        </w:tabs>
        <w:jc w:val="both"/>
        <w:rPr>
          <w:sz w:val="28"/>
          <w:szCs w:val="28"/>
          <w:lang w:val="hr-HR"/>
        </w:rPr>
      </w:pPr>
      <w:r w:rsidRPr="008C3482">
        <w:rPr>
          <w:b/>
          <w:sz w:val="28"/>
          <w:szCs w:val="28"/>
          <w:lang w:val="hr-HR"/>
        </w:rPr>
        <w:t>b) Cách thức thực hiện:</w:t>
      </w:r>
      <w:r w:rsidRPr="008C3482">
        <w:rPr>
          <w:sz w:val="28"/>
          <w:szCs w:val="28"/>
          <w:lang w:val="hr-HR"/>
        </w:rPr>
        <w:t xml:space="preserve"> Trực tiếp hoặc theo đường bưu điện.</w:t>
      </w:r>
    </w:p>
    <w:p w:rsidR="00F57EF4" w:rsidRPr="008C3482" w:rsidRDefault="00F57EF4" w:rsidP="00F57EF4">
      <w:pPr>
        <w:keepNext/>
        <w:keepLines/>
        <w:jc w:val="both"/>
        <w:rPr>
          <w:sz w:val="28"/>
          <w:szCs w:val="28"/>
          <w:lang w:val="hr-HR"/>
        </w:rPr>
      </w:pPr>
      <w:r w:rsidRPr="008C3482">
        <w:rPr>
          <w:b/>
          <w:sz w:val="28"/>
          <w:szCs w:val="28"/>
          <w:lang w:val="hr-HR"/>
        </w:rPr>
        <w:t xml:space="preserve">c) Thành phần, số lượng hồ sơ </w:t>
      </w:r>
    </w:p>
    <w:p w:rsidR="00F57EF4" w:rsidRPr="00B65902" w:rsidRDefault="00F57EF4" w:rsidP="00F57EF4">
      <w:pPr>
        <w:tabs>
          <w:tab w:val="left" w:pos="540"/>
        </w:tabs>
        <w:ind w:firstLine="360"/>
        <w:jc w:val="both"/>
        <w:rPr>
          <w:sz w:val="28"/>
          <w:szCs w:val="28"/>
          <w:lang w:val="pt-BR"/>
        </w:rPr>
      </w:pPr>
      <w:r w:rsidRPr="00B65902">
        <w:rPr>
          <w:sz w:val="28"/>
          <w:szCs w:val="28"/>
          <w:lang w:val="pt-BR"/>
        </w:rPr>
        <w:t xml:space="preserve">- Thành phần hồ sơ: Văn bản đăng ký xã đạt chuẩn nông thôn mới (bản chính - ban hành kèm theo Mẫu số 1.1 tại Phụ lục I ban hành kèm theo Thông tư số 40/2014/TT-BNNPTNT ngày 13/11/2014).  </w:t>
      </w:r>
    </w:p>
    <w:p w:rsidR="00F57EF4" w:rsidRPr="00B65902" w:rsidRDefault="00F57EF4" w:rsidP="00F57EF4">
      <w:pPr>
        <w:tabs>
          <w:tab w:val="left" w:pos="540"/>
        </w:tabs>
        <w:ind w:firstLine="360"/>
        <w:jc w:val="both"/>
        <w:rPr>
          <w:sz w:val="28"/>
          <w:szCs w:val="28"/>
          <w:lang w:val="pt-BR"/>
        </w:rPr>
      </w:pPr>
      <w:r w:rsidRPr="00B65902">
        <w:rPr>
          <w:sz w:val="28"/>
          <w:szCs w:val="28"/>
          <w:lang w:val="pt-BR"/>
        </w:rPr>
        <w:t>- Số lượng hồ sơ: 02 bộ.</w:t>
      </w:r>
    </w:p>
    <w:p w:rsidR="00F57EF4" w:rsidRPr="008C3482" w:rsidRDefault="00F57EF4" w:rsidP="00F57EF4">
      <w:pPr>
        <w:jc w:val="both"/>
        <w:rPr>
          <w:sz w:val="28"/>
          <w:szCs w:val="28"/>
          <w:lang w:val="hr-HR"/>
        </w:rPr>
      </w:pPr>
      <w:r w:rsidRPr="008C3482">
        <w:rPr>
          <w:b/>
          <w:sz w:val="28"/>
          <w:szCs w:val="28"/>
          <w:lang w:val="nl-NL"/>
        </w:rPr>
        <w:t>d</w:t>
      </w:r>
      <w:r w:rsidRPr="008C3482">
        <w:rPr>
          <w:b/>
          <w:sz w:val="28"/>
          <w:szCs w:val="28"/>
          <w:lang w:val="hr-HR"/>
        </w:rPr>
        <w:t xml:space="preserve">) </w:t>
      </w:r>
      <w:r w:rsidRPr="008C3482">
        <w:rPr>
          <w:b/>
          <w:sz w:val="28"/>
          <w:szCs w:val="28"/>
          <w:lang w:val="nl-NL"/>
        </w:rPr>
        <w:t>Thời</w:t>
      </w:r>
      <w:r w:rsidRPr="008C3482">
        <w:rPr>
          <w:b/>
          <w:sz w:val="28"/>
          <w:szCs w:val="28"/>
          <w:lang w:val="hr-HR"/>
        </w:rPr>
        <w:t xml:space="preserve"> </w:t>
      </w:r>
      <w:r w:rsidRPr="008C3482">
        <w:rPr>
          <w:b/>
          <w:sz w:val="28"/>
          <w:szCs w:val="28"/>
          <w:lang w:val="nl-NL"/>
        </w:rPr>
        <w:t>hạn</w:t>
      </w:r>
      <w:r w:rsidRPr="008C3482">
        <w:rPr>
          <w:b/>
          <w:sz w:val="28"/>
          <w:szCs w:val="28"/>
          <w:lang w:val="hr-HR"/>
        </w:rPr>
        <w:t xml:space="preserve"> </w:t>
      </w:r>
      <w:r w:rsidRPr="008C3482">
        <w:rPr>
          <w:b/>
          <w:sz w:val="28"/>
          <w:szCs w:val="28"/>
          <w:lang w:val="nl-NL"/>
        </w:rPr>
        <w:t>giải</w:t>
      </w:r>
      <w:r w:rsidRPr="008C3482">
        <w:rPr>
          <w:b/>
          <w:sz w:val="28"/>
          <w:szCs w:val="28"/>
          <w:lang w:val="hr-HR"/>
        </w:rPr>
        <w:t xml:space="preserve"> </w:t>
      </w:r>
      <w:r w:rsidRPr="008C3482">
        <w:rPr>
          <w:b/>
          <w:sz w:val="28"/>
          <w:szCs w:val="28"/>
          <w:lang w:val="nl-NL"/>
        </w:rPr>
        <w:t>quyết</w:t>
      </w:r>
      <w:r w:rsidRPr="008C3482">
        <w:rPr>
          <w:b/>
          <w:sz w:val="28"/>
          <w:szCs w:val="28"/>
          <w:lang w:val="hr-HR"/>
        </w:rPr>
        <w:t>:</w:t>
      </w:r>
      <w:r w:rsidRPr="008C3482">
        <w:rPr>
          <w:sz w:val="28"/>
          <w:szCs w:val="28"/>
          <w:lang w:val="hr-HR"/>
        </w:rPr>
        <w:t xml:space="preserve"> </w:t>
      </w:r>
      <w:r w:rsidRPr="008C3482">
        <w:rPr>
          <w:sz w:val="28"/>
          <w:szCs w:val="28"/>
          <w:lang w:val="nl-NL"/>
        </w:rPr>
        <w:t xml:space="preserve">Không quá </w:t>
      </w:r>
      <w:r w:rsidRPr="008F655D">
        <w:rPr>
          <w:bCs/>
          <w:iCs/>
          <w:sz w:val="28"/>
          <w:szCs w:val="28"/>
          <w:lang w:val="pt-BR"/>
        </w:rPr>
        <w:t>n</w:t>
      </w:r>
      <w:r w:rsidRPr="008C3482">
        <w:rPr>
          <w:bCs/>
          <w:iCs/>
          <w:sz w:val="28"/>
          <w:szCs w:val="28"/>
          <w:lang w:val="hr-HR"/>
        </w:rPr>
        <w:t>ă</w:t>
      </w:r>
      <w:r w:rsidRPr="008F655D">
        <w:rPr>
          <w:bCs/>
          <w:iCs/>
          <w:sz w:val="28"/>
          <w:szCs w:val="28"/>
          <w:lang w:val="pt-BR"/>
        </w:rPr>
        <w:t>m</w:t>
      </w:r>
      <w:r w:rsidRPr="008C3482">
        <w:rPr>
          <w:bCs/>
          <w:iCs/>
          <w:sz w:val="28"/>
          <w:szCs w:val="28"/>
          <w:lang w:val="hr-HR"/>
        </w:rPr>
        <w:t xml:space="preserve"> </w:t>
      </w:r>
      <w:r w:rsidRPr="008C3482">
        <w:rPr>
          <w:sz w:val="28"/>
          <w:szCs w:val="28"/>
          <w:lang w:val="hr-HR"/>
        </w:rPr>
        <w:t xml:space="preserve">(05) </w:t>
      </w:r>
      <w:r w:rsidRPr="008C3482">
        <w:rPr>
          <w:sz w:val="28"/>
          <w:szCs w:val="28"/>
          <w:lang w:val="nl-NL"/>
        </w:rPr>
        <w:t>ng</w:t>
      </w:r>
      <w:r w:rsidRPr="008C3482">
        <w:rPr>
          <w:sz w:val="28"/>
          <w:szCs w:val="28"/>
          <w:lang w:val="hr-HR"/>
        </w:rPr>
        <w:t>à</w:t>
      </w:r>
      <w:r w:rsidRPr="008C3482">
        <w:rPr>
          <w:sz w:val="28"/>
          <w:szCs w:val="28"/>
          <w:lang w:val="nl-NL"/>
        </w:rPr>
        <w:t>y</w:t>
      </w:r>
      <w:r w:rsidRPr="008C3482">
        <w:rPr>
          <w:sz w:val="28"/>
          <w:szCs w:val="28"/>
          <w:lang w:val="hr-HR"/>
        </w:rPr>
        <w:t xml:space="preserve"> </w:t>
      </w:r>
      <w:r w:rsidRPr="008C3482">
        <w:rPr>
          <w:sz w:val="28"/>
          <w:szCs w:val="28"/>
          <w:lang w:val="nl-NL"/>
        </w:rPr>
        <w:t>kể</w:t>
      </w:r>
      <w:r w:rsidRPr="008C3482">
        <w:rPr>
          <w:sz w:val="28"/>
          <w:szCs w:val="28"/>
          <w:lang w:val="hr-HR"/>
        </w:rPr>
        <w:t xml:space="preserve"> </w:t>
      </w:r>
      <w:r w:rsidRPr="008C3482">
        <w:rPr>
          <w:sz w:val="28"/>
          <w:szCs w:val="28"/>
          <w:lang w:val="nl-NL"/>
        </w:rPr>
        <w:t>từ</w:t>
      </w:r>
      <w:r w:rsidRPr="008C3482">
        <w:rPr>
          <w:sz w:val="28"/>
          <w:szCs w:val="28"/>
          <w:lang w:val="hr-HR"/>
        </w:rPr>
        <w:t xml:space="preserve"> </w:t>
      </w:r>
      <w:r w:rsidRPr="008C3482">
        <w:rPr>
          <w:sz w:val="28"/>
          <w:szCs w:val="28"/>
          <w:lang w:val="nl-NL"/>
        </w:rPr>
        <w:t>ng</w:t>
      </w:r>
      <w:r w:rsidRPr="008C3482">
        <w:rPr>
          <w:sz w:val="28"/>
          <w:szCs w:val="28"/>
          <w:lang w:val="hr-HR"/>
        </w:rPr>
        <w:t>à</w:t>
      </w:r>
      <w:r w:rsidRPr="008C3482">
        <w:rPr>
          <w:sz w:val="28"/>
          <w:szCs w:val="28"/>
          <w:lang w:val="nl-NL"/>
        </w:rPr>
        <w:t>y</w:t>
      </w:r>
      <w:r w:rsidRPr="008C3482">
        <w:rPr>
          <w:sz w:val="28"/>
          <w:szCs w:val="28"/>
          <w:lang w:val="hr-HR"/>
        </w:rPr>
        <w:t xml:space="preserve"> </w:t>
      </w:r>
      <w:r w:rsidRPr="008C3482">
        <w:rPr>
          <w:sz w:val="28"/>
          <w:szCs w:val="28"/>
          <w:lang w:val="nl-NL"/>
        </w:rPr>
        <w:t>nhận</w:t>
      </w:r>
      <w:r w:rsidRPr="008C3482">
        <w:rPr>
          <w:sz w:val="28"/>
          <w:szCs w:val="28"/>
          <w:lang w:val="hr-HR"/>
        </w:rPr>
        <w:t xml:space="preserve"> đư</w:t>
      </w:r>
      <w:r w:rsidRPr="008C3482">
        <w:rPr>
          <w:sz w:val="28"/>
          <w:szCs w:val="28"/>
          <w:lang w:val="nl-NL"/>
        </w:rPr>
        <w:t>ợc</w:t>
      </w:r>
      <w:r w:rsidRPr="008C3482">
        <w:rPr>
          <w:sz w:val="28"/>
          <w:szCs w:val="28"/>
          <w:lang w:val="hr-HR"/>
        </w:rPr>
        <w:t xml:space="preserve"> đă</w:t>
      </w:r>
      <w:r w:rsidRPr="008C3482">
        <w:rPr>
          <w:sz w:val="28"/>
          <w:szCs w:val="28"/>
          <w:lang w:val="nl-NL"/>
        </w:rPr>
        <w:t>ng</w:t>
      </w:r>
      <w:r w:rsidRPr="008C3482">
        <w:rPr>
          <w:sz w:val="28"/>
          <w:szCs w:val="28"/>
          <w:lang w:val="hr-HR"/>
        </w:rPr>
        <w:t xml:space="preserve"> </w:t>
      </w:r>
      <w:r w:rsidRPr="008C3482">
        <w:rPr>
          <w:sz w:val="28"/>
          <w:szCs w:val="28"/>
          <w:lang w:val="nl-NL"/>
        </w:rPr>
        <w:t>k</w:t>
      </w:r>
      <w:r w:rsidRPr="008C3482">
        <w:rPr>
          <w:sz w:val="28"/>
          <w:szCs w:val="28"/>
          <w:lang w:val="hr-HR"/>
        </w:rPr>
        <w:t xml:space="preserve">ý </w:t>
      </w:r>
      <w:r w:rsidRPr="008C3482">
        <w:rPr>
          <w:sz w:val="28"/>
          <w:szCs w:val="28"/>
          <w:lang w:val="nl-NL"/>
        </w:rPr>
        <w:t>của</w:t>
      </w:r>
      <w:r w:rsidRPr="008C3482">
        <w:rPr>
          <w:sz w:val="28"/>
          <w:szCs w:val="28"/>
          <w:lang w:val="hr-HR"/>
        </w:rPr>
        <w:t xml:space="preserve"> </w:t>
      </w:r>
      <w:r w:rsidRPr="008C3482">
        <w:rPr>
          <w:sz w:val="28"/>
          <w:szCs w:val="28"/>
          <w:lang w:val="nl-NL"/>
        </w:rPr>
        <w:t>UBND</w:t>
      </w:r>
      <w:r w:rsidRPr="008C3482">
        <w:rPr>
          <w:sz w:val="28"/>
          <w:szCs w:val="28"/>
          <w:lang w:val="hr-HR"/>
        </w:rPr>
        <w:t xml:space="preserve"> </w:t>
      </w:r>
      <w:r w:rsidRPr="008C3482">
        <w:rPr>
          <w:sz w:val="28"/>
          <w:szCs w:val="28"/>
          <w:lang w:val="nl-NL"/>
        </w:rPr>
        <w:t>x</w:t>
      </w:r>
      <w:r w:rsidRPr="008C3482">
        <w:rPr>
          <w:sz w:val="28"/>
          <w:szCs w:val="28"/>
          <w:lang w:val="hr-HR"/>
        </w:rPr>
        <w:t xml:space="preserve">ã; </w:t>
      </w:r>
      <w:r w:rsidRPr="008F655D">
        <w:rPr>
          <w:bCs/>
          <w:iCs/>
          <w:sz w:val="28"/>
          <w:szCs w:val="28"/>
          <w:lang w:val="pt-BR"/>
        </w:rPr>
        <w:t>tr</w:t>
      </w:r>
      <w:r w:rsidRPr="008C3482">
        <w:rPr>
          <w:bCs/>
          <w:iCs/>
          <w:sz w:val="28"/>
          <w:szCs w:val="28"/>
          <w:lang w:val="hr-HR"/>
        </w:rPr>
        <w:t>ư</w:t>
      </w:r>
      <w:r w:rsidRPr="008F655D">
        <w:rPr>
          <w:bCs/>
          <w:iCs/>
          <w:sz w:val="28"/>
          <w:szCs w:val="28"/>
          <w:lang w:val="pt-BR"/>
        </w:rPr>
        <w:t>ờng</w:t>
      </w:r>
      <w:r w:rsidRPr="008C3482">
        <w:rPr>
          <w:bCs/>
          <w:iCs/>
          <w:sz w:val="28"/>
          <w:szCs w:val="28"/>
          <w:lang w:val="hr-HR"/>
        </w:rPr>
        <w:t xml:space="preserve"> </w:t>
      </w:r>
      <w:r w:rsidRPr="008F655D">
        <w:rPr>
          <w:bCs/>
          <w:iCs/>
          <w:sz w:val="28"/>
          <w:szCs w:val="28"/>
          <w:lang w:val="pt-BR"/>
        </w:rPr>
        <w:t>hợp</w:t>
      </w:r>
      <w:r w:rsidRPr="008C3482">
        <w:rPr>
          <w:bCs/>
          <w:iCs/>
          <w:sz w:val="28"/>
          <w:szCs w:val="28"/>
          <w:lang w:val="hr-HR"/>
        </w:rPr>
        <w:t xml:space="preserve"> </w:t>
      </w:r>
      <w:r w:rsidRPr="008F655D">
        <w:rPr>
          <w:bCs/>
          <w:iCs/>
          <w:sz w:val="28"/>
          <w:szCs w:val="28"/>
          <w:lang w:val="pt-BR"/>
        </w:rPr>
        <w:t>kh</w:t>
      </w:r>
      <w:r w:rsidRPr="008C3482">
        <w:rPr>
          <w:bCs/>
          <w:iCs/>
          <w:sz w:val="28"/>
          <w:szCs w:val="28"/>
          <w:lang w:val="hr-HR"/>
        </w:rPr>
        <w:t>ô</w:t>
      </w:r>
      <w:r w:rsidRPr="008F655D">
        <w:rPr>
          <w:bCs/>
          <w:iCs/>
          <w:sz w:val="28"/>
          <w:szCs w:val="28"/>
          <w:lang w:val="pt-BR"/>
        </w:rPr>
        <w:t>ng</w:t>
      </w:r>
      <w:r w:rsidRPr="008C3482">
        <w:rPr>
          <w:bCs/>
          <w:iCs/>
          <w:sz w:val="28"/>
          <w:szCs w:val="28"/>
          <w:lang w:val="hr-HR"/>
        </w:rPr>
        <w:t xml:space="preserve"> </w:t>
      </w:r>
      <w:r w:rsidRPr="008F655D">
        <w:rPr>
          <w:bCs/>
          <w:iCs/>
          <w:sz w:val="28"/>
          <w:szCs w:val="28"/>
          <w:lang w:val="pt-BR"/>
        </w:rPr>
        <w:t>chấp</w:t>
      </w:r>
      <w:r w:rsidRPr="008C3482">
        <w:rPr>
          <w:bCs/>
          <w:iCs/>
          <w:sz w:val="28"/>
          <w:szCs w:val="28"/>
          <w:lang w:val="hr-HR"/>
        </w:rPr>
        <w:t xml:space="preserve"> </w:t>
      </w:r>
      <w:r w:rsidRPr="008F655D">
        <w:rPr>
          <w:bCs/>
          <w:iCs/>
          <w:sz w:val="28"/>
          <w:szCs w:val="28"/>
          <w:lang w:val="pt-BR"/>
        </w:rPr>
        <w:t>thuận</w:t>
      </w:r>
      <w:r w:rsidRPr="008C3482">
        <w:rPr>
          <w:bCs/>
          <w:iCs/>
          <w:sz w:val="28"/>
          <w:szCs w:val="28"/>
          <w:lang w:val="hr-HR"/>
        </w:rPr>
        <w:t xml:space="preserve"> </w:t>
      </w:r>
      <w:r w:rsidRPr="008F655D">
        <w:rPr>
          <w:bCs/>
          <w:iCs/>
          <w:sz w:val="28"/>
          <w:szCs w:val="28"/>
          <w:lang w:val="pt-BR"/>
        </w:rPr>
        <w:t>phải</w:t>
      </w:r>
      <w:r w:rsidRPr="008C3482">
        <w:rPr>
          <w:bCs/>
          <w:iCs/>
          <w:sz w:val="28"/>
          <w:szCs w:val="28"/>
          <w:lang w:val="hr-HR"/>
        </w:rPr>
        <w:t xml:space="preserve"> </w:t>
      </w:r>
      <w:r w:rsidRPr="008F655D">
        <w:rPr>
          <w:bCs/>
          <w:iCs/>
          <w:sz w:val="28"/>
          <w:szCs w:val="28"/>
          <w:lang w:val="pt-BR"/>
        </w:rPr>
        <w:t>n</w:t>
      </w:r>
      <w:r w:rsidRPr="008C3482">
        <w:rPr>
          <w:bCs/>
          <w:iCs/>
          <w:sz w:val="28"/>
          <w:szCs w:val="28"/>
          <w:lang w:val="hr-HR"/>
        </w:rPr>
        <w:t>ê</w:t>
      </w:r>
      <w:r w:rsidRPr="008F655D">
        <w:rPr>
          <w:bCs/>
          <w:iCs/>
          <w:sz w:val="28"/>
          <w:szCs w:val="28"/>
          <w:lang w:val="pt-BR"/>
        </w:rPr>
        <w:t>u</w:t>
      </w:r>
      <w:r w:rsidRPr="008C3482">
        <w:rPr>
          <w:bCs/>
          <w:iCs/>
          <w:sz w:val="28"/>
          <w:szCs w:val="28"/>
          <w:lang w:val="hr-HR"/>
        </w:rPr>
        <w:t xml:space="preserve"> </w:t>
      </w:r>
      <w:r w:rsidRPr="008F655D">
        <w:rPr>
          <w:bCs/>
          <w:iCs/>
          <w:sz w:val="28"/>
          <w:szCs w:val="28"/>
          <w:lang w:val="pt-BR"/>
        </w:rPr>
        <w:t>r</w:t>
      </w:r>
      <w:r w:rsidRPr="008C3482">
        <w:rPr>
          <w:bCs/>
          <w:iCs/>
          <w:sz w:val="28"/>
          <w:szCs w:val="28"/>
          <w:lang w:val="hr-HR"/>
        </w:rPr>
        <w:t xml:space="preserve">õ </w:t>
      </w:r>
      <w:r w:rsidRPr="008F655D">
        <w:rPr>
          <w:bCs/>
          <w:iCs/>
          <w:sz w:val="28"/>
          <w:szCs w:val="28"/>
          <w:lang w:val="pt-BR"/>
        </w:rPr>
        <w:t>l</w:t>
      </w:r>
      <w:r w:rsidRPr="008C3482">
        <w:rPr>
          <w:bCs/>
          <w:iCs/>
          <w:sz w:val="28"/>
          <w:szCs w:val="28"/>
          <w:lang w:val="hr-HR"/>
        </w:rPr>
        <w:t xml:space="preserve">ý </w:t>
      </w:r>
      <w:r w:rsidRPr="008F655D">
        <w:rPr>
          <w:bCs/>
          <w:iCs/>
          <w:sz w:val="28"/>
          <w:szCs w:val="28"/>
          <w:lang w:val="pt-BR"/>
        </w:rPr>
        <w:t>do</w:t>
      </w:r>
      <w:r w:rsidRPr="008C3482">
        <w:rPr>
          <w:bCs/>
          <w:iCs/>
          <w:sz w:val="28"/>
          <w:szCs w:val="28"/>
          <w:lang w:val="hr-HR"/>
        </w:rPr>
        <w:t>.</w:t>
      </w:r>
    </w:p>
    <w:p w:rsidR="00F57EF4" w:rsidRPr="008C3482" w:rsidRDefault="00F57EF4" w:rsidP="00F57EF4">
      <w:pPr>
        <w:keepNext/>
        <w:keepLines/>
        <w:jc w:val="both"/>
        <w:rPr>
          <w:sz w:val="28"/>
          <w:szCs w:val="28"/>
          <w:lang w:val="hr-HR"/>
        </w:rPr>
      </w:pPr>
      <w:r w:rsidRPr="008C3482">
        <w:rPr>
          <w:b/>
          <w:sz w:val="28"/>
          <w:szCs w:val="28"/>
          <w:lang w:val="hr-HR"/>
        </w:rPr>
        <w:t>e) Đối tượng thực hiện thủ tục hành chính:</w:t>
      </w:r>
      <w:r w:rsidRPr="008C3482">
        <w:rPr>
          <w:sz w:val="28"/>
          <w:szCs w:val="28"/>
          <w:lang w:val="hr-HR"/>
        </w:rPr>
        <w:t xml:space="preserve"> Ủy ban nhân dân xã.</w:t>
      </w:r>
    </w:p>
    <w:p w:rsidR="00F57EF4" w:rsidRPr="008C3482" w:rsidRDefault="00F57EF4" w:rsidP="00F57EF4">
      <w:pPr>
        <w:jc w:val="both"/>
        <w:rPr>
          <w:sz w:val="28"/>
          <w:szCs w:val="28"/>
          <w:lang w:val="hr-HR"/>
        </w:rPr>
      </w:pPr>
      <w:r w:rsidRPr="008F655D">
        <w:rPr>
          <w:b/>
          <w:sz w:val="28"/>
          <w:szCs w:val="28"/>
          <w:lang w:val="hr-HR"/>
        </w:rPr>
        <w:t>f</w:t>
      </w:r>
      <w:r w:rsidRPr="008C3482">
        <w:rPr>
          <w:b/>
          <w:sz w:val="28"/>
          <w:szCs w:val="28"/>
          <w:lang w:val="hr-HR"/>
        </w:rPr>
        <w:t xml:space="preserve">) </w:t>
      </w:r>
      <w:r w:rsidRPr="008F655D">
        <w:rPr>
          <w:b/>
          <w:sz w:val="28"/>
          <w:szCs w:val="28"/>
          <w:lang w:val="hr-HR"/>
        </w:rPr>
        <w:t>C</w:t>
      </w:r>
      <w:r w:rsidRPr="008C3482">
        <w:rPr>
          <w:b/>
          <w:sz w:val="28"/>
          <w:szCs w:val="28"/>
          <w:lang w:val="hr-HR"/>
        </w:rPr>
        <w:t xml:space="preserve">ơ </w:t>
      </w:r>
      <w:r w:rsidRPr="008F655D">
        <w:rPr>
          <w:b/>
          <w:sz w:val="28"/>
          <w:szCs w:val="28"/>
          <w:lang w:val="hr-HR"/>
        </w:rPr>
        <w:t>quan</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r w:rsidRPr="008C3482">
        <w:rPr>
          <w:b/>
          <w:sz w:val="28"/>
          <w:szCs w:val="28"/>
          <w:lang w:val="hr-HR"/>
        </w:rPr>
        <w:t>:</w:t>
      </w:r>
      <w:r w:rsidRPr="008C3482">
        <w:rPr>
          <w:sz w:val="28"/>
          <w:szCs w:val="28"/>
          <w:lang w:val="hr-HR"/>
        </w:rPr>
        <w:t xml:space="preserve"> </w:t>
      </w:r>
      <w:r w:rsidRPr="008F655D">
        <w:rPr>
          <w:sz w:val="28"/>
          <w:szCs w:val="28"/>
          <w:lang w:val="hr-HR"/>
        </w:rPr>
        <w:t>Ủy</w:t>
      </w:r>
      <w:r w:rsidRPr="008C3482">
        <w:rPr>
          <w:sz w:val="28"/>
          <w:szCs w:val="28"/>
          <w:lang w:val="hr-HR"/>
        </w:rPr>
        <w:t xml:space="preserve"> </w:t>
      </w:r>
      <w:r w:rsidRPr="008F655D">
        <w:rPr>
          <w:sz w:val="28"/>
          <w:szCs w:val="28"/>
          <w:lang w:val="hr-HR"/>
        </w:rPr>
        <w:t>ban</w:t>
      </w:r>
      <w:r w:rsidRPr="008C3482">
        <w:rPr>
          <w:sz w:val="28"/>
          <w:szCs w:val="28"/>
          <w:lang w:val="hr-HR"/>
        </w:rPr>
        <w:t xml:space="preserve"> </w:t>
      </w:r>
      <w:r w:rsidRPr="008F655D">
        <w:rPr>
          <w:sz w:val="28"/>
          <w:szCs w:val="28"/>
          <w:lang w:val="hr-HR"/>
        </w:rPr>
        <w:t>nh</w:t>
      </w:r>
      <w:r w:rsidRPr="008C3482">
        <w:rPr>
          <w:sz w:val="28"/>
          <w:szCs w:val="28"/>
          <w:lang w:val="hr-HR"/>
        </w:rPr>
        <w:t>â</w:t>
      </w:r>
      <w:r w:rsidRPr="008F655D">
        <w:rPr>
          <w:sz w:val="28"/>
          <w:szCs w:val="28"/>
          <w:lang w:val="hr-HR"/>
        </w:rPr>
        <w:t>n</w:t>
      </w:r>
      <w:r w:rsidRPr="008C3482">
        <w:rPr>
          <w:sz w:val="28"/>
          <w:szCs w:val="28"/>
          <w:lang w:val="hr-HR"/>
        </w:rPr>
        <w:t xml:space="preserve"> </w:t>
      </w:r>
      <w:r w:rsidRPr="008F655D">
        <w:rPr>
          <w:sz w:val="28"/>
          <w:szCs w:val="28"/>
          <w:lang w:val="hr-HR"/>
        </w:rPr>
        <w:t>d</w:t>
      </w:r>
      <w:r w:rsidRPr="008C3482">
        <w:rPr>
          <w:sz w:val="28"/>
          <w:szCs w:val="28"/>
          <w:lang w:val="hr-HR"/>
        </w:rPr>
        <w:t>â</w:t>
      </w:r>
      <w:r w:rsidRPr="008F655D">
        <w:rPr>
          <w:sz w:val="28"/>
          <w:szCs w:val="28"/>
          <w:lang w:val="hr-HR"/>
        </w:rPr>
        <w:t>n</w:t>
      </w:r>
      <w:r w:rsidRPr="008C3482">
        <w:rPr>
          <w:sz w:val="28"/>
          <w:szCs w:val="28"/>
          <w:lang w:val="hr-HR"/>
        </w:rPr>
        <w:t xml:space="preserve"> </w:t>
      </w:r>
      <w:r w:rsidRPr="008F655D">
        <w:rPr>
          <w:sz w:val="28"/>
          <w:szCs w:val="28"/>
          <w:lang w:val="hr-HR"/>
        </w:rPr>
        <w:t>cấp</w:t>
      </w:r>
      <w:r w:rsidRPr="008C3482">
        <w:rPr>
          <w:sz w:val="28"/>
          <w:szCs w:val="28"/>
          <w:lang w:val="hr-HR"/>
        </w:rPr>
        <w:t xml:space="preserve"> </w:t>
      </w:r>
      <w:r w:rsidRPr="008F655D">
        <w:rPr>
          <w:sz w:val="28"/>
          <w:szCs w:val="28"/>
          <w:lang w:val="hr-HR"/>
        </w:rPr>
        <w:t>huyện</w:t>
      </w:r>
      <w:r w:rsidRPr="008C3482">
        <w:rPr>
          <w:sz w:val="28"/>
          <w:szCs w:val="28"/>
          <w:lang w:val="hr-HR"/>
        </w:rPr>
        <w:t>.</w:t>
      </w:r>
    </w:p>
    <w:p w:rsidR="00F57EF4" w:rsidRPr="008C3482" w:rsidRDefault="00F57EF4" w:rsidP="00F57EF4">
      <w:pPr>
        <w:jc w:val="both"/>
        <w:rPr>
          <w:sz w:val="28"/>
          <w:szCs w:val="28"/>
          <w:lang w:val="hr-HR"/>
        </w:rPr>
      </w:pPr>
      <w:r w:rsidRPr="008F655D">
        <w:rPr>
          <w:b/>
          <w:sz w:val="28"/>
          <w:szCs w:val="28"/>
          <w:lang w:val="hr-HR"/>
        </w:rPr>
        <w:t>g</w:t>
      </w:r>
      <w:r w:rsidRPr="008C3482">
        <w:rPr>
          <w:b/>
          <w:sz w:val="28"/>
          <w:szCs w:val="28"/>
          <w:lang w:val="hr-HR"/>
        </w:rPr>
        <w:t xml:space="preserve">) </w:t>
      </w:r>
      <w:r w:rsidRPr="008F655D">
        <w:rPr>
          <w:b/>
          <w:sz w:val="28"/>
          <w:szCs w:val="28"/>
          <w:lang w:val="hr-HR"/>
        </w:rPr>
        <w:t>Kết</w:t>
      </w:r>
      <w:r w:rsidRPr="008C3482">
        <w:rPr>
          <w:b/>
          <w:sz w:val="28"/>
          <w:szCs w:val="28"/>
          <w:lang w:val="hr-HR"/>
        </w:rPr>
        <w:t xml:space="preserve"> </w:t>
      </w:r>
      <w:r w:rsidRPr="008F655D">
        <w:rPr>
          <w:b/>
          <w:sz w:val="28"/>
          <w:szCs w:val="28"/>
          <w:lang w:val="hr-HR"/>
        </w:rPr>
        <w:t>quả</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r w:rsidRPr="008C3482">
        <w:rPr>
          <w:b/>
          <w:sz w:val="28"/>
          <w:szCs w:val="28"/>
          <w:lang w:val="hr-HR"/>
        </w:rPr>
        <w:t>:</w:t>
      </w:r>
      <w:r w:rsidRPr="008C3482">
        <w:rPr>
          <w:sz w:val="28"/>
          <w:szCs w:val="28"/>
          <w:lang w:val="hr-HR"/>
        </w:rPr>
        <w:t xml:space="preserve"> </w:t>
      </w:r>
      <w:r w:rsidRPr="008F655D">
        <w:rPr>
          <w:sz w:val="28"/>
          <w:szCs w:val="28"/>
          <w:lang w:val="hr-HR"/>
        </w:rPr>
        <w:t>X</w:t>
      </w:r>
      <w:r w:rsidRPr="008C3482">
        <w:rPr>
          <w:sz w:val="28"/>
          <w:szCs w:val="28"/>
          <w:lang w:val="hr-HR"/>
        </w:rPr>
        <w:t>á</w:t>
      </w:r>
      <w:r w:rsidRPr="008F655D">
        <w:rPr>
          <w:sz w:val="28"/>
          <w:szCs w:val="28"/>
          <w:lang w:val="hr-HR"/>
        </w:rPr>
        <w:t>c</w:t>
      </w:r>
      <w:r w:rsidRPr="008C3482">
        <w:rPr>
          <w:sz w:val="28"/>
          <w:szCs w:val="28"/>
          <w:lang w:val="hr-HR"/>
        </w:rPr>
        <w:t xml:space="preserve"> </w:t>
      </w:r>
      <w:r w:rsidRPr="008F655D">
        <w:rPr>
          <w:sz w:val="28"/>
          <w:szCs w:val="28"/>
          <w:lang w:val="hr-HR"/>
        </w:rPr>
        <w:t>nhận</w:t>
      </w:r>
      <w:r w:rsidRPr="008C3482">
        <w:rPr>
          <w:sz w:val="28"/>
          <w:szCs w:val="28"/>
          <w:lang w:val="hr-HR"/>
        </w:rPr>
        <w:t xml:space="preserve"> </w:t>
      </w:r>
      <w:r w:rsidRPr="008F655D">
        <w:rPr>
          <w:sz w:val="28"/>
          <w:szCs w:val="28"/>
          <w:lang w:val="hr-HR"/>
        </w:rPr>
        <w:t>v</w:t>
      </w:r>
      <w:r w:rsidRPr="008C3482">
        <w:rPr>
          <w:sz w:val="28"/>
          <w:szCs w:val="28"/>
          <w:lang w:val="hr-HR"/>
        </w:rPr>
        <w:t>ă</w:t>
      </w:r>
      <w:r w:rsidRPr="008F655D">
        <w:rPr>
          <w:sz w:val="28"/>
          <w:szCs w:val="28"/>
          <w:lang w:val="hr-HR"/>
        </w:rPr>
        <w:t>n</w:t>
      </w:r>
      <w:r w:rsidRPr="008C3482">
        <w:rPr>
          <w:sz w:val="28"/>
          <w:szCs w:val="28"/>
          <w:lang w:val="hr-HR"/>
        </w:rPr>
        <w:t xml:space="preserve"> </w:t>
      </w:r>
      <w:r w:rsidRPr="008F655D">
        <w:rPr>
          <w:sz w:val="28"/>
          <w:szCs w:val="28"/>
          <w:lang w:val="hr-HR"/>
        </w:rPr>
        <w:t>bản</w:t>
      </w:r>
      <w:r w:rsidRPr="008C3482">
        <w:rPr>
          <w:sz w:val="28"/>
          <w:szCs w:val="28"/>
          <w:lang w:val="hr-HR"/>
        </w:rPr>
        <w:t xml:space="preserve"> đă</w:t>
      </w:r>
      <w:r w:rsidRPr="008F655D">
        <w:rPr>
          <w:sz w:val="28"/>
          <w:szCs w:val="28"/>
          <w:lang w:val="hr-HR"/>
        </w:rPr>
        <w:t>ng</w:t>
      </w:r>
      <w:r w:rsidRPr="008C3482">
        <w:rPr>
          <w:sz w:val="28"/>
          <w:szCs w:val="28"/>
          <w:lang w:val="hr-HR"/>
        </w:rPr>
        <w:t xml:space="preserve"> </w:t>
      </w:r>
      <w:r w:rsidRPr="008F655D">
        <w:rPr>
          <w:sz w:val="28"/>
          <w:szCs w:val="28"/>
          <w:lang w:val="hr-HR"/>
        </w:rPr>
        <w:t>k</w:t>
      </w:r>
      <w:r w:rsidRPr="008C3482">
        <w:rPr>
          <w:sz w:val="28"/>
          <w:szCs w:val="28"/>
          <w:lang w:val="hr-HR"/>
        </w:rPr>
        <w:t xml:space="preserve">ý </w:t>
      </w:r>
      <w:r w:rsidRPr="008F655D">
        <w:rPr>
          <w:sz w:val="28"/>
          <w:szCs w:val="28"/>
          <w:lang w:val="hr-HR"/>
        </w:rPr>
        <w:t>x</w:t>
      </w:r>
      <w:r w:rsidRPr="008C3482">
        <w:rPr>
          <w:sz w:val="28"/>
          <w:szCs w:val="28"/>
          <w:lang w:val="hr-HR"/>
        </w:rPr>
        <w:t>ã đ</w:t>
      </w:r>
      <w:r w:rsidRPr="008F655D">
        <w:rPr>
          <w:sz w:val="28"/>
          <w:szCs w:val="28"/>
          <w:lang w:val="hr-HR"/>
        </w:rPr>
        <w:t>ạt</w:t>
      </w:r>
      <w:r w:rsidRPr="008C3482">
        <w:rPr>
          <w:sz w:val="28"/>
          <w:szCs w:val="28"/>
          <w:lang w:val="hr-HR"/>
        </w:rPr>
        <w:t xml:space="preserve"> </w:t>
      </w:r>
      <w:r w:rsidRPr="008F655D">
        <w:rPr>
          <w:sz w:val="28"/>
          <w:szCs w:val="28"/>
          <w:lang w:val="hr-HR"/>
        </w:rPr>
        <w:t>chuẩn</w:t>
      </w:r>
      <w:r w:rsidRPr="008C3482">
        <w:rPr>
          <w:sz w:val="28"/>
          <w:szCs w:val="28"/>
          <w:lang w:val="hr-HR"/>
        </w:rPr>
        <w:t xml:space="preserve"> </w:t>
      </w:r>
      <w:r w:rsidRPr="008F655D">
        <w:rPr>
          <w:sz w:val="28"/>
          <w:szCs w:val="28"/>
          <w:lang w:val="hr-HR"/>
        </w:rPr>
        <w:t>n</w:t>
      </w:r>
      <w:r w:rsidRPr="008C3482">
        <w:rPr>
          <w:sz w:val="28"/>
          <w:szCs w:val="28"/>
          <w:lang w:val="hr-HR"/>
        </w:rPr>
        <w:t>ô</w:t>
      </w:r>
      <w:r w:rsidRPr="008F655D">
        <w:rPr>
          <w:sz w:val="28"/>
          <w:szCs w:val="28"/>
          <w:lang w:val="hr-HR"/>
        </w:rPr>
        <w:t>ng</w:t>
      </w:r>
      <w:r w:rsidRPr="008C3482">
        <w:rPr>
          <w:sz w:val="28"/>
          <w:szCs w:val="28"/>
          <w:lang w:val="hr-HR"/>
        </w:rPr>
        <w:t xml:space="preserve"> </w:t>
      </w:r>
      <w:r w:rsidRPr="008F655D">
        <w:rPr>
          <w:sz w:val="28"/>
          <w:szCs w:val="28"/>
          <w:lang w:val="hr-HR"/>
        </w:rPr>
        <w:t>th</w:t>
      </w:r>
      <w:r w:rsidRPr="008C3482">
        <w:rPr>
          <w:sz w:val="28"/>
          <w:szCs w:val="28"/>
          <w:lang w:val="hr-HR"/>
        </w:rPr>
        <w:t>ô</w:t>
      </w:r>
      <w:r w:rsidRPr="008F655D">
        <w:rPr>
          <w:sz w:val="28"/>
          <w:szCs w:val="28"/>
          <w:lang w:val="hr-HR"/>
        </w:rPr>
        <w:t>n</w:t>
      </w:r>
      <w:r w:rsidRPr="008C3482">
        <w:rPr>
          <w:sz w:val="28"/>
          <w:szCs w:val="28"/>
          <w:lang w:val="hr-HR"/>
        </w:rPr>
        <w:t xml:space="preserve"> </w:t>
      </w:r>
      <w:r w:rsidRPr="008F655D">
        <w:rPr>
          <w:sz w:val="28"/>
          <w:szCs w:val="28"/>
          <w:lang w:val="hr-HR"/>
        </w:rPr>
        <w:t>mới</w:t>
      </w:r>
      <w:r w:rsidRPr="008C3482">
        <w:rPr>
          <w:sz w:val="28"/>
          <w:szCs w:val="28"/>
          <w:lang w:val="hr-HR"/>
        </w:rPr>
        <w:t>.</w:t>
      </w:r>
    </w:p>
    <w:p w:rsidR="00F57EF4" w:rsidRPr="008C3482" w:rsidRDefault="00F57EF4" w:rsidP="00F57EF4">
      <w:pPr>
        <w:jc w:val="both"/>
        <w:rPr>
          <w:sz w:val="28"/>
          <w:szCs w:val="28"/>
          <w:lang w:val="hr-HR"/>
        </w:rPr>
      </w:pPr>
      <w:r w:rsidRPr="008F655D">
        <w:rPr>
          <w:b/>
          <w:sz w:val="28"/>
          <w:szCs w:val="28"/>
          <w:lang w:val="hr-HR"/>
        </w:rPr>
        <w:t>h</w:t>
      </w:r>
      <w:r w:rsidRPr="008C3482">
        <w:rPr>
          <w:b/>
          <w:sz w:val="28"/>
          <w:szCs w:val="28"/>
          <w:lang w:val="hr-HR"/>
        </w:rPr>
        <w:t xml:space="preserve">) </w:t>
      </w:r>
      <w:r w:rsidRPr="008F655D">
        <w:rPr>
          <w:b/>
          <w:sz w:val="28"/>
          <w:szCs w:val="28"/>
          <w:lang w:val="hr-HR"/>
        </w:rPr>
        <w:t>Lệ</w:t>
      </w:r>
      <w:r w:rsidRPr="008C3482">
        <w:rPr>
          <w:b/>
          <w:sz w:val="28"/>
          <w:szCs w:val="28"/>
          <w:lang w:val="hr-HR"/>
        </w:rPr>
        <w:t xml:space="preserve"> </w:t>
      </w:r>
      <w:r w:rsidRPr="008F655D">
        <w:rPr>
          <w:b/>
          <w:sz w:val="28"/>
          <w:szCs w:val="28"/>
          <w:lang w:val="hr-HR"/>
        </w:rPr>
        <w:t>ph</w:t>
      </w:r>
      <w:r w:rsidRPr="008C3482">
        <w:rPr>
          <w:b/>
          <w:sz w:val="28"/>
          <w:szCs w:val="28"/>
          <w:lang w:val="hr-HR"/>
        </w:rPr>
        <w:t xml:space="preserve">í: </w:t>
      </w:r>
      <w:r w:rsidRPr="008F655D">
        <w:rPr>
          <w:sz w:val="28"/>
          <w:szCs w:val="28"/>
          <w:lang w:val="hr-HR"/>
        </w:rPr>
        <w:t>Kh</w:t>
      </w:r>
      <w:r w:rsidRPr="008C3482">
        <w:rPr>
          <w:sz w:val="28"/>
          <w:szCs w:val="28"/>
          <w:lang w:val="hr-HR"/>
        </w:rPr>
        <w:t>ô</w:t>
      </w:r>
      <w:r w:rsidRPr="008F655D">
        <w:rPr>
          <w:sz w:val="28"/>
          <w:szCs w:val="28"/>
          <w:lang w:val="hr-HR"/>
        </w:rPr>
        <w:t>ng</w:t>
      </w:r>
      <w:r w:rsidRPr="008C3482">
        <w:rPr>
          <w:sz w:val="28"/>
          <w:szCs w:val="28"/>
          <w:lang w:val="hr-HR"/>
        </w:rPr>
        <w:t>.</w:t>
      </w:r>
    </w:p>
    <w:p w:rsidR="00F57EF4" w:rsidRPr="008C3482" w:rsidRDefault="00F57EF4" w:rsidP="00F57EF4">
      <w:pPr>
        <w:jc w:val="both"/>
        <w:rPr>
          <w:bCs/>
          <w:iCs/>
          <w:sz w:val="28"/>
          <w:szCs w:val="28"/>
          <w:lang w:val="hr-HR"/>
        </w:rPr>
      </w:pPr>
      <w:r w:rsidRPr="008F655D">
        <w:rPr>
          <w:b/>
          <w:sz w:val="28"/>
          <w:szCs w:val="28"/>
          <w:lang w:val="hr-HR"/>
        </w:rPr>
        <w:t>i</w:t>
      </w:r>
      <w:r w:rsidRPr="008C3482">
        <w:rPr>
          <w:b/>
          <w:sz w:val="28"/>
          <w:szCs w:val="28"/>
          <w:lang w:val="hr-HR"/>
        </w:rPr>
        <w:t xml:space="preserve">) </w:t>
      </w:r>
      <w:r w:rsidRPr="008F655D">
        <w:rPr>
          <w:b/>
          <w:sz w:val="28"/>
          <w:szCs w:val="28"/>
          <w:lang w:val="hr-HR"/>
        </w:rPr>
        <w:t>T</w:t>
      </w:r>
      <w:r w:rsidRPr="008C3482">
        <w:rPr>
          <w:b/>
          <w:sz w:val="28"/>
          <w:szCs w:val="28"/>
          <w:lang w:val="hr-HR"/>
        </w:rPr>
        <w:t>ê</w:t>
      </w:r>
      <w:r w:rsidRPr="008F655D">
        <w:rPr>
          <w:b/>
          <w:sz w:val="28"/>
          <w:szCs w:val="28"/>
          <w:lang w:val="hr-HR"/>
        </w:rPr>
        <w:t>n</w:t>
      </w:r>
      <w:r w:rsidRPr="008C3482">
        <w:rPr>
          <w:b/>
          <w:sz w:val="28"/>
          <w:szCs w:val="28"/>
          <w:lang w:val="hr-HR"/>
        </w:rPr>
        <w:t xml:space="preserve"> </w:t>
      </w:r>
      <w:r w:rsidRPr="008F655D">
        <w:rPr>
          <w:b/>
          <w:sz w:val="28"/>
          <w:szCs w:val="28"/>
          <w:lang w:val="hr-HR"/>
        </w:rPr>
        <w:t>mẫu</w:t>
      </w:r>
      <w:r w:rsidRPr="008C3482">
        <w:rPr>
          <w:b/>
          <w:sz w:val="28"/>
          <w:szCs w:val="28"/>
          <w:lang w:val="hr-HR"/>
        </w:rPr>
        <w:t xml:space="preserve"> đơ</w:t>
      </w:r>
      <w:r w:rsidRPr="008F655D">
        <w:rPr>
          <w:b/>
          <w:sz w:val="28"/>
          <w:szCs w:val="28"/>
          <w:lang w:val="hr-HR"/>
        </w:rPr>
        <w:t>n</w:t>
      </w:r>
      <w:r w:rsidRPr="008C3482">
        <w:rPr>
          <w:b/>
          <w:sz w:val="28"/>
          <w:szCs w:val="28"/>
          <w:lang w:val="hr-HR"/>
        </w:rPr>
        <w:t xml:space="preserve">, </w:t>
      </w:r>
      <w:r w:rsidRPr="008F655D">
        <w:rPr>
          <w:b/>
          <w:sz w:val="28"/>
          <w:szCs w:val="28"/>
          <w:lang w:val="hr-HR"/>
        </w:rPr>
        <w:t>tờ</w:t>
      </w:r>
      <w:r w:rsidRPr="008C3482">
        <w:rPr>
          <w:b/>
          <w:sz w:val="28"/>
          <w:szCs w:val="28"/>
          <w:lang w:val="hr-HR"/>
        </w:rPr>
        <w:t xml:space="preserve"> </w:t>
      </w:r>
      <w:r w:rsidRPr="008F655D">
        <w:rPr>
          <w:b/>
          <w:sz w:val="28"/>
          <w:szCs w:val="28"/>
          <w:lang w:val="hr-HR"/>
        </w:rPr>
        <w:t>khai</w:t>
      </w:r>
      <w:r w:rsidRPr="008C3482">
        <w:rPr>
          <w:b/>
          <w:sz w:val="28"/>
          <w:szCs w:val="28"/>
          <w:lang w:val="hr-HR"/>
        </w:rPr>
        <w:t>:</w:t>
      </w:r>
      <w:r w:rsidRPr="008C3482">
        <w:rPr>
          <w:sz w:val="28"/>
          <w:szCs w:val="28"/>
          <w:lang w:val="hr-HR"/>
        </w:rPr>
        <w:t xml:space="preserve"> </w:t>
      </w:r>
      <w:r w:rsidRPr="008F655D">
        <w:rPr>
          <w:bCs/>
          <w:iCs/>
          <w:sz w:val="28"/>
          <w:szCs w:val="28"/>
          <w:lang w:val="hr-HR"/>
        </w:rPr>
        <w:t>V</w:t>
      </w:r>
      <w:r w:rsidRPr="008C3482">
        <w:rPr>
          <w:bCs/>
          <w:iCs/>
          <w:sz w:val="28"/>
          <w:szCs w:val="28"/>
          <w:lang w:val="hr-HR"/>
        </w:rPr>
        <w:t>ă</w:t>
      </w:r>
      <w:r w:rsidRPr="008F655D">
        <w:rPr>
          <w:bCs/>
          <w:iCs/>
          <w:sz w:val="28"/>
          <w:szCs w:val="28"/>
          <w:lang w:val="hr-HR"/>
        </w:rPr>
        <w:t>n</w:t>
      </w:r>
      <w:r w:rsidRPr="008C3482">
        <w:rPr>
          <w:bCs/>
          <w:iCs/>
          <w:sz w:val="28"/>
          <w:szCs w:val="28"/>
          <w:lang w:val="hr-HR"/>
        </w:rPr>
        <w:t xml:space="preserve"> </w:t>
      </w:r>
      <w:r w:rsidRPr="008F655D">
        <w:rPr>
          <w:bCs/>
          <w:iCs/>
          <w:sz w:val="28"/>
          <w:szCs w:val="28"/>
          <w:lang w:val="hr-HR"/>
        </w:rPr>
        <w:t>bản</w:t>
      </w:r>
      <w:r w:rsidRPr="008C3482">
        <w:rPr>
          <w:bCs/>
          <w:iCs/>
          <w:sz w:val="28"/>
          <w:szCs w:val="28"/>
          <w:lang w:val="hr-HR"/>
        </w:rPr>
        <w:t xml:space="preserve"> đă</w:t>
      </w:r>
      <w:r w:rsidRPr="008F655D">
        <w:rPr>
          <w:bCs/>
          <w:iCs/>
          <w:sz w:val="28"/>
          <w:szCs w:val="28"/>
          <w:lang w:val="hr-HR"/>
        </w:rPr>
        <w:t>ng</w:t>
      </w:r>
      <w:r w:rsidRPr="008C3482">
        <w:rPr>
          <w:bCs/>
          <w:iCs/>
          <w:sz w:val="28"/>
          <w:szCs w:val="28"/>
          <w:lang w:val="hr-HR"/>
        </w:rPr>
        <w:t xml:space="preserve"> </w:t>
      </w:r>
      <w:r w:rsidRPr="008F655D">
        <w:rPr>
          <w:bCs/>
          <w:iCs/>
          <w:sz w:val="28"/>
          <w:szCs w:val="28"/>
          <w:lang w:val="hr-HR"/>
        </w:rPr>
        <w:t>k</w:t>
      </w:r>
      <w:r w:rsidRPr="008C3482">
        <w:rPr>
          <w:bCs/>
          <w:iCs/>
          <w:sz w:val="28"/>
          <w:szCs w:val="28"/>
          <w:lang w:val="hr-HR"/>
        </w:rPr>
        <w:t xml:space="preserve">ý </w:t>
      </w:r>
      <w:r w:rsidRPr="008F655D">
        <w:rPr>
          <w:bCs/>
          <w:iCs/>
          <w:sz w:val="28"/>
          <w:szCs w:val="28"/>
          <w:lang w:val="hr-HR"/>
        </w:rPr>
        <w:t>x</w:t>
      </w:r>
      <w:r w:rsidRPr="008C3482">
        <w:rPr>
          <w:bCs/>
          <w:iCs/>
          <w:sz w:val="28"/>
          <w:szCs w:val="28"/>
          <w:lang w:val="hr-HR"/>
        </w:rPr>
        <w:t>ã đ</w:t>
      </w:r>
      <w:r w:rsidRPr="008F655D">
        <w:rPr>
          <w:bCs/>
          <w:iCs/>
          <w:sz w:val="28"/>
          <w:szCs w:val="28"/>
          <w:lang w:val="hr-HR"/>
        </w:rPr>
        <w:t>ạt</w:t>
      </w:r>
      <w:r w:rsidRPr="008C3482">
        <w:rPr>
          <w:bCs/>
          <w:iCs/>
          <w:sz w:val="28"/>
          <w:szCs w:val="28"/>
          <w:lang w:val="hr-HR"/>
        </w:rPr>
        <w:t xml:space="preserve"> </w:t>
      </w:r>
      <w:r w:rsidRPr="008F655D">
        <w:rPr>
          <w:bCs/>
          <w:iCs/>
          <w:sz w:val="28"/>
          <w:szCs w:val="28"/>
          <w:lang w:val="hr-HR"/>
        </w:rPr>
        <w:t>chuẩn</w:t>
      </w:r>
      <w:r w:rsidRPr="008C3482">
        <w:rPr>
          <w:bCs/>
          <w:iCs/>
          <w:sz w:val="28"/>
          <w:szCs w:val="28"/>
          <w:lang w:val="hr-HR"/>
        </w:rPr>
        <w:t xml:space="preserve"> </w:t>
      </w:r>
      <w:r w:rsidRPr="008F655D">
        <w:rPr>
          <w:bCs/>
          <w:iCs/>
          <w:sz w:val="28"/>
          <w:szCs w:val="28"/>
          <w:lang w:val="hr-HR"/>
        </w:rPr>
        <w:t>n</w:t>
      </w:r>
      <w:r w:rsidRPr="008C3482">
        <w:rPr>
          <w:bCs/>
          <w:iCs/>
          <w:sz w:val="28"/>
          <w:szCs w:val="28"/>
          <w:lang w:val="hr-HR"/>
        </w:rPr>
        <w:t>ô</w:t>
      </w:r>
      <w:r w:rsidRPr="008F655D">
        <w:rPr>
          <w:bCs/>
          <w:iCs/>
          <w:sz w:val="28"/>
          <w:szCs w:val="28"/>
          <w:lang w:val="hr-HR"/>
        </w:rPr>
        <w:t>ng</w:t>
      </w:r>
      <w:r w:rsidRPr="008C3482">
        <w:rPr>
          <w:bCs/>
          <w:iCs/>
          <w:sz w:val="28"/>
          <w:szCs w:val="28"/>
          <w:lang w:val="hr-HR"/>
        </w:rPr>
        <w:t xml:space="preserve"> </w:t>
      </w:r>
      <w:r w:rsidRPr="008F655D">
        <w:rPr>
          <w:bCs/>
          <w:iCs/>
          <w:sz w:val="28"/>
          <w:szCs w:val="28"/>
          <w:lang w:val="hr-HR"/>
        </w:rPr>
        <w:t>th</w:t>
      </w:r>
      <w:r w:rsidRPr="008C3482">
        <w:rPr>
          <w:bCs/>
          <w:iCs/>
          <w:sz w:val="28"/>
          <w:szCs w:val="28"/>
          <w:lang w:val="hr-HR"/>
        </w:rPr>
        <w:t>ô</w:t>
      </w:r>
      <w:r w:rsidRPr="008F655D">
        <w:rPr>
          <w:bCs/>
          <w:iCs/>
          <w:sz w:val="28"/>
          <w:szCs w:val="28"/>
          <w:lang w:val="hr-HR"/>
        </w:rPr>
        <w:t>n</w:t>
      </w:r>
      <w:r w:rsidRPr="008C3482">
        <w:rPr>
          <w:bCs/>
          <w:iCs/>
          <w:sz w:val="28"/>
          <w:szCs w:val="28"/>
          <w:lang w:val="hr-HR"/>
        </w:rPr>
        <w:t xml:space="preserve"> </w:t>
      </w:r>
      <w:r w:rsidRPr="008F655D">
        <w:rPr>
          <w:bCs/>
          <w:iCs/>
          <w:sz w:val="28"/>
          <w:szCs w:val="28"/>
          <w:lang w:val="hr-HR"/>
        </w:rPr>
        <w:t>mới</w:t>
      </w:r>
      <w:r w:rsidRPr="008C3482">
        <w:rPr>
          <w:bCs/>
          <w:iCs/>
          <w:sz w:val="28"/>
          <w:szCs w:val="28"/>
          <w:lang w:val="hr-HR"/>
        </w:rPr>
        <w:t xml:space="preserve"> (</w:t>
      </w:r>
      <w:r w:rsidRPr="008F655D">
        <w:rPr>
          <w:bCs/>
          <w:iCs/>
          <w:sz w:val="28"/>
          <w:szCs w:val="28"/>
          <w:lang w:val="hr-HR"/>
        </w:rPr>
        <w:t>bản</w:t>
      </w:r>
      <w:r w:rsidRPr="008C3482">
        <w:rPr>
          <w:bCs/>
          <w:iCs/>
          <w:sz w:val="28"/>
          <w:szCs w:val="28"/>
          <w:lang w:val="hr-HR"/>
        </w:rPr>
        <w:t xml:space="preserve"> </w:t>
      </w:r>
      <w:r w:rsidRPr="008F655D">
        <w:rPr>
          <w:bCs/>
          <w:iCs/>
          <w:sz w:val="28"/>
          <w:szCs w:val="28"/>
          <w:lang w:val="hr-HR"/>
        </w:rPr>
        <w:t>ch</w:t>
      </w:r>
      <w:r w:rsidRPr="008C3482">
        <w:rPr>
          <w:bCs/>
          <w:iCs/>
          <w:sz w:val="28"/>
          <w:szCs w:val="28"/>
          <w:lang w:val="hr-HR"/>
        </w:rPr>
        <w:t>í</w:t>
      </w:r>
      <w:r w:rsidRPr="008F655D">
        <w:rPr>
          <w:bCs/>
          <w:iCs/>
          <w:sz w:val="28"/>
          <w:szCs w:val="28"/>
          <w:lang w:val="hr-HR"/>
        </w:rPr>
        <w:t>nh</w:t>
      </w:r>
      <w:r w:rsidRPr="008C3482">
        <w:rPr>
          <w:bCs/>
          <w:iCs/>
          <w:sz w:val="28"/>
          <w:szCs w:val="28"/>
          <w:lang w:val="hr-HR"/>
        </w:rPr>
        <w:t xml:space="preserve"> - </w:t>
      </w:r>
      <w:r w:rsidRPr="008F655D">
        <w:rPr>
          <w:sz w:val="28"/>
          <w:szCs w:val="28"/>
          <w:lang w:val="hr-HR"/>
        </w:rPr>
        <w:t>ban</w:t>
      </w:r>
      <w:r w:rsidRPr="008C3482">
        <w:rPr>
          <w:sz w:val="28"/>
          <w:szCs w:val="28"/>
          <w:lang w:val="hr-HR"/>
        </w:rPr>
        <w:t xml:space="preserve"> </w:t>
      </w:r>
      <w:r w:rsidRPr="008F655D">
        <w:rPr>
          <w:sz w:val="28"/>
          <w:szCs w:val="28"/>
          <w:lang w:val="hr-HR"/>
        </w:rPr>
        <w:t>h</w:t>
      </w:r>
      <w:r w:rsidRPr="008C3482">
        <w:rPr>
          <w:sz w:val="28"/>
          <w:szCs w:val="28"/>
          <w:lang w:val="hr-HR"/>
        </w:rPr>
        <w:t>à</w:t>
      </w:r>
      <w:r w:rsidRPr="008F655D">
        <w:rPr>
          <w:sz w:val="28"/>
          <w:szCs w:val="28"/>
          <w:lang w:val="hr-HR"/>
        </w:rPr>
        <w:t>nh</w:t>
      </w:r>
      <w:r w:rsidRPr="008C3482">
        <w:rPr>
          <w:sz w:val="28"/>
          <w:szCs w:val="28"/>
          <w:lang w:val="hr-HR"/>
        </w:rPr>
        <w:t xml:space="preserve"> </w:t>
      </w:r>
      <w:r w:rsidRPr="008F655D">
        <w:rPr>
          <w:sz w:val="28"/>
          <w:szCs w:val="28"/>
          <w:lang w:val="hr-HR"/>
        </w:rPr>
        <w:t>k</w:t>
      </w:r>
      <w:r w:rsidRPr="008C3482">
        <w:rPr>
          <w:sz w:val="28"/>
          <w:szCs w:val="28"/>
          <w:lang w:val="hr-HR"/>
        </w:rPr>
        <w:t>è</w:t>
      </w:r>
      <w:r w:rsidRPr="008F655D">
        <w:rPr>
          <w:sz w:val="28"/>
          <w:szCs w:val="28"/>
          <w:lang w:val="hr-HR"/>
        </w:rPr>
        <w:t>m</w:t>
      </w:r>
      <w:r w:rsidRPr="008C3482">
        <w:rPr>
          <w:sz w:val="28"/>
          <w:szCs w:val="28"/>
          <w:lang w:val="hr-HR"/>
        </w:rPr>
        <w:t xml:space="preserve"> </w:t>
      </w:r>
      <w:r w:rsidRPr="008F655D">
        <w:rPr>
          <w:sz w:val="28"/>
          <w:szCs w:val="28"/>
          <w:lang w:val="hr-HR"/>
        </w:rPr>
        <w:t>theo</w:t>
      </w:r>
      <w:r w:rsidRPr="008C3482">
        <w:rPr>
          <w:sz w:val="28"/>
          <w:szCs w:val="28"/>
          <w:lang w:val="hr-HR"/>
        </w:rPr>
        <w:t xml:space="preserve"> </w:t>
      </w:r>
      <w:r w:rsidRPr="008F655D">
        <w:rPr>
          <w:sz w:val="28"/>
          <w:szCs w:val="28"/>
          <w:lang w:val="hr-HR"/>
        </w:rPr>
        <w:t>Mẫu</w:t>
      </w:r>
      <w:r w:rsidRPr="008C3482">
        <w:rPr>
          <w:sz w:val="28"/>
          <w:szCs w:val="28"/>
          <w:lang w:val="hr-HR"/>
        </w:rPr>
        <w:t xml:space="preserve"> </w:t>
      </w:r>
      <w:r w:rsidRPr="008F655D">
        <w:rPr>
          <w:sz w:val="28"/>
          <w:szCs w:val="28"/>
          <w:lang w:val="hr-HR"/>
        </w:rPr>
        <w:t>số</w:t>
      </w:r>
      <w:r w:rsidRPr="008C3482">
        <w:rPr>
          <w:sz w:val="28"/>
          <w:szCs w:val="28"/>
          <w:lang w:val="hr-HR"/>
        </w:rPr>
        <w:t xml:space="preserve"> 1.1 </w:t>
      </w:r>
      <w:r w:rsidRPr="008F655D">
        <w:rPr>
          <w:sz w:val="28"/>
          <w:szCs w:val="28"/>
          <w:lang w:val="hr-HR"/>
        </w:rPr>
        <w:t>tại</w:t>
      </w:r>
      <w:r w:rsidRPr="008C3482">
        <w:rPr>
          <w:sz w:val="28"/>
          <w:szCs w:val="28"/>
          <w:lang w:val="hr-HR"/>
        </w:rPr>
        <w:t xml:space="preserve"> </w:t>
      </w:r>
      <w:r w:rsidRPr="008F655D">
        <w:rPr>
          <w:sz w:val="28"/>
          <w:szCs w:val="28"/>
          <w:lang w:val="hr-HR"/>
        </w:rPr>
        <w:t>Phụ</w:t>
      </w:r>
      <w:r w:rsidRPr="008C3482">
        <w:rPr>
          <w:sz w:val="28"/>
          <w:szCs w:val="28"/>
          <w:lang w:val="hr-HR"/>
        </w:rPr>
        <w:t xml:space="preserve"> </w:t>
      </w:r>
      <w:r w:rsidRPr="008F655D">
        <w:rPr>
          <w:sz w:val="28"/>
          <w:szCs w:val="28"/>
          <w:lang w:val="hr-HR"/>
        </w:rPr>
        <w:t>lục</w:t>
      </w:r>
      <w:r w:rsidRPr="008C3482">
        <w:rPr>
          <w:sz w:val="28"/>
          <w:szCs w:val="28"/>
          <w:lang w:val="hr-HR"/>
        </w:rPr>
        <w:t xml:space="preserve"> </w:t>
      </w:r>
      <w:r w:rsidRPr="008F655D">
        <w:rPr>
          <w:sz w:val="28"/>
          <w:szCs w:val="28"/>
          <w:lang w:val="hr-HR"/>
        </w:rPr>
        <w:t>I</w:t>
      </w:r>
      <w:r w:rsidRPr="008C3482">
        <w:rPr>
          <w:sz w:val="28"/>
          <w:szCs w:val="28"/>
          <w:lang w:val="hr-HR"/>
        </w:rPr>
        <w:t xml:space="preserve"> </w:t>
      </w:r>
      <w:r w:rsidRPr="008F655D">
        <w:rPr>
          <w:sz w:val="28"/>
          <w:szCs w:val="28"/>
          <w:lang w:val="hr-HR"/>
        </w:rPr>
        <w:t>ban</w:t>
      </w:r>
      <w:r w:rsidRPr="008C3482">
        <w:rPr>
          <w:sz w:val="28"/>
          <w:szCs w:val="28"/>
          <w:lang w:val="hr-HR"/>
        </w:rPr>
        <w:t xml:space="preserve"> </w:t>
      </w:r>
      <w:r w:rsidRPr="008F655D">
        <w:rPr>
          <w:sz w:val="28"/>
          <w:szCs w:val="28"/>
          <w:lang w:val="hr-HR"/>
        </w:rPr>
        <w:t>h</w:t>
      </w:r>
      <w:r w:rsidRPr="008C3482">
        <w:rPr>
          <w:sz w:val="28"/>
          <w:szCs w:val="28"/>
          <w:lang w:val="hr-HR"/>
        </w:rPr>
        <w:t>à</w:t>
      </w:r>
      <w:r w:rsidRPr="008F655D">
        <w:rPr>
          <w:sz w:val="28"/>
          <w:szCs w:val="28"/>
          <w:lang w:val="hr-HR"/>
        </w:rPr>
        <w:t>nh</w:t>
      </w:r>
      <w:r w:rsidRPr="008C3482">
        <w:rPr>
          <w:sz w:val="28"/>
          <w:szCs w:val="28"/>
          <w:lang w:val="hr-HR"/>
        </w:rPr>
        <w:t xml:space="preserve"> </w:t>
      </w:r>
      <w:r w:rsidRPr="008F655D">
        <w:rPr>
          <w:sz w:val="28"/>
          <w:szCs w:val="28"/>
          <w:lang w:val="hr-HR"/>
        </w:rPr>
        <w:t>k</w:t>
      </w:r>
      <w:r w:rsidRPr="008C3482">
        <w:rPr>
          <w:sz w:val="28"/>
          <w:szCs w:val="28"/>
          <w:lang w:val="hr-HR"/>
        </w:rPr>
        <w:t>è</w:t>
      </w:r>
      <w:r w:rsidRPr="008F655D">
        <w:rPr>
          <w:sz w:val="28"/>
          <w:szCs w:val="28"/>
          <w:lang w:val="hr-HR"/>
        </w:rPr>
        <w:t>m</w:t>
      </w:r>
      <w:r w:rsidRPr="008C3482">
        <w:rPr>
          <w:sz w:val="28"/>
          <w:szCs w:val="28"/>
          <w:lang w:val="hr-HR"/>
        </w:rPr>
        <w:t xml:space="preserve"> </w:t>
      </w:r>
      <w:r w:rsidRPr="008F655D">
        <w:rPr>
          <w:sz w:val="28"/>
          <w:szCs w:val="28"/>
          <w:lang w:val="hr-HR"/>
        </w:rPr>
        <w:t>theo</w:t>
      </w:r>
      <w:r w:rsidRPr="008C3482">
        <w:rPr>
          <w:sz w:val="28"/>
          <w:szCs w:val="28"/>
          <w:lang w:val="hr-HR"/>
        </w:rPr>
        <w:t xml:space="preserve"> </w:t>
      </w:r>
      <w:r w:rsidRPr="008F655D">
        <w:rPr>
          <w:sz w:val="28"/>
          <w:szCs w:val="28"/>
          <w:lang w:val="hr-HR"/>
        </w:rPr>
        <w:t>Th</w:t>
      </w:r>
      <w:r w:rsidRPr="008C3482">
        <w:rPr>
          <w:sz w:val="28"/>
          <w:szCs w:val="28"/>
          <w:lang w:val="hr-HR"/>
        </w:rPr>
        <w:t>ô</w:t>
      </w:r>
      <w:r w:rsidRPr="008F655D">
        <w:rPr>
          <w:sz w:val="28"/>
          <w:szCs w:val="28"/>
          <w:lang w:val="hr-HR"/>
        </w:rPr>
        <w:t>ng</w:t>
      </w:r>
      <w:r w:rsidRPr="008C3482">
        <w:rPr>
          <w:sz w:val="28"/>
          <w:szCs w:val="28"/>
          <w:lang w:val="hr-HR"/>
        </w:rPr>
        <w:t xml:space="preserve"> </w:t>
      </w:r>
      <w:r w:rsidRPr="008F655D">
        <w:rPr>
          <w:sz w:val="28"/>
          <w:szCs w:val="28"/>
          <w:lang w:val="hr-HR"/>
        </w:rPr>
        <w:t>t</w:t>
      </w:r>
      <w:r w:rsidRPr="008C3482">
        <w:rPr>
          <w:sz w:val="28"/>
          <w:szCs w:val="28"/>
          <w:lang w:val="hr-HR"/>
        </w:rPr>
        <w:t>ư số 40/2014/TT-BNNPTNT ngày 13/11/2014</w:t>
      </w:r>
      <w:r w:rsidRPr="008C3482">
        <w:rPr>
          <w:bCs/>
          <w:iCs/>
          <w:sz w:val="28"/>
          <w:szCs w:val="28"/>
          <w:lang w:val="hr-HR"/>
        </w:rPr>
        <w:t xml:space="preserve">).  </w:t>
      </w:r>
    </w:p>
    <w:p w:rsidR="00F57EF4" w:rsidRPr="008C3482" w:rsidRDefault="00F57EF4" w:rsidP="00F57EF4">
      <w:pPr>
        <w:jc w:val="both"/>
        <w:rPr>
          <w:sz w:val="28"/>
          <w:szCs w:val="28"/>
          <w:lang w:val="hr-HR"/>
        </w:rPr>
      </w:pPr>
      <w:r w:rsidRPr="008F655D">
        <w:rPr>
          <w:b/>
          <w:sz w:val="28"/>
          <w:szCs w:val="28"/>
          <w:lang w:val="hr-HR"/>
        </w:rPr>
        <w:t>j</w:t>
      </w:r>
      <w:r w:rsidRPr="008C3482">
        <w:rPr>
          <w:b/>
          <w:sz w:val="28"/>
          <w:szCs w:val="28"/>
          <w:lang w:val="hr-HR"/>
        </w:rPr>
        <w:t xml:space="preserve">) </w:t>
      </w:r>
      <w:r w:rsidRPr="008F655D">
        <w:rPr>
          <w:b/>
          <w:sz w:val="28"/>
          <w:szCs w:val="28"/>
          <w:lang w:val="hr-HR"/>
        </w:rPr>
        <w:t>Y</w:t>
      </w:r>
      <w:r w:rsidRPr="008C3482">
        <w:rPr>
          <w:b/>
          <w:sz w:val="28"/>
          <w:szCs w:val="28"/>
          <w:lang w:val="hr-HR"/>
        </w:rPr>
        <w:t>ê</w:t>
      </w:r>
      <w:r w:rsidRPr="008F655D">
        <w:rPr>
          <w:b/>
          <w:sz w:val="28"/>
          <w:szCs w:val="28"/>
          <w:lang w:val="hr-HR"/>
        </w:rPr>
        <w:t>u</w:t>
      </w:r>
      <w:r w:rsidRPr="008C3482">
        <w:rPr>
          <w:b/>
          <w:sz w:val="28"/>
          <w:szCs w:val="28"/>
          <w:lang w:val="hr-HR"/>
        </w:rPr>
        <w:t xml:space="preserve"> </w:t>
      </w:r>
      <w:r w:rsidRPr="008F655D">
        <w:rPr>
          <w:b/>
          <w:sz w:val="28"/>
          <w:szCs w:val="28"/>
          <w:lang w:val="hr-HR"/>
        </w:rPr>
        <w:t>cầu</w:t>
      </w:r>
      <w:r w:rsidRPr="008C3482">
        <w:rPr>
          <w:b/>
          <w:sz w:val="28"/>
          <w:szCs w:val="28"/>
          <w:lang w:val="hr-HR"/>
        </w:rPr>
        <w:t>, đ</w:t>
      </w:r>
      <w:r w:rsidRPr="008F655D">
        <w:rPr>
          <w:b/>
          <w:sz w:val="28"/>
          <w:szCs w:val="28"/>
          <w:lang w:val="hr-HR"/>
        </w:rPr>
        <w:t>iều</w:t>
      </w:r>
      <w:r w:rsidRPr="008C3482">
        <w:rPr>
          <w:b/>
          <w:sz w:val="28"/>
          <w:szCs w:val="28"/>
          <w:lang w:val="hr-HR"/>
        </w:rPr>
        <w:t xml:space="preserve"> </w:t>
      </w:r>
      <w:r w:rsidRPr="008F655D">
        <w:rPr>
          <w:b/>
          <w:sz w:val="28"/>
          <w:szCs w:val="28"/>
          <w:lang w:val="hr-HR"/>
        </w:rPr>
        <w:t>kiện</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r w:rsidRPr="008C3482">
        <w:rPr>
          <w:b/>
          <w:sz w:val="28"/>
          <w:szCs w:val="28"/>
          <w:lang w:val="hr-HR"/>
        </w:rPr>
        <w:t>:</w:t>
      </w:r>
      <w:r w:rsidRPr="008C3482">
        <w:rPr>
          <w:sz w:val="28"/>
          <w:szCs w:val="28"/>
          <w:lang w:val="hr-HR"/>
        </w:rPr>
        <w:t xml:space="preserve"> </w:t>
      </w:r>
      <w:r w:rsidRPr="008F655D">
        <w:rPr>
          <w:sz w:val="28"/>
          <w:szCs w:val="28"/>
          <w:lang w:val="hr-HR"/>
        </w:rPr>
        <w:t>Kh</w:t>
      </w:r>
      <w:r w:rsidRPr="008C3482">
        <w:rPr>
          <w:sz w:val="28"/>
          <w:szCs w:val="28"/>
          <w:lang w:val="hr-HR"/>
        </w:rPr>
        <w:t>ô</w:t>
      </w:r>
      <w:r w:rsidRPr="008F655D">
        <w:rPr>
          <w:sz w:val="28"/>
          <w:szCs w:val="28"/>
          <w:lang w:val="hr-HR"/>
        </w:rPr>
        <w:t>ng</w:t>
      </w:r>
      <w:r w:rsidRPr="008C3482">
        <w:rPr>
          <w:sz w:val="28"/>
          <w:szCs w:val="28"/>
          <w:lang w:val="hr-HR"/>
        </w:rPr>
        <w:t>.</w:t>
      </w:r>
    </w:p>
    <w:p w:rsidR="00F57EF4" w:rsidRPr="008C3482" w:rsidRDefault="00F57EF4" w:rsidP="00F57EF4">
      <w:pPr>
        <w:jc w:val="both"/>
        <w:rPr>
          <w:b/>
          <w:sz w:val="28"/>
          <w:szCs w:val="28"/>
          <w:lang w:val="hr-HR"/>
        </w:rPr>
      </w:pPr>
      <w:r w:rsidRPr="008F655D">
        <w:rPr>
          <w:b/>
          <w:sz w:val="28"/>
          <w:szCs w:val="28"/>
          <w:lang w:val="hr-HR"/>
        </w:rPr>
        <w:t>k</w:t>
      </w:r>
      <w:r w:rsidRPr="008C3482">
        <w:rPr>
          <w:b/>
          <w:sz w:val="28"/>
          <w:szCs w:val="28"/>
          <w:lang w:val="hr-HR"/>
        </w:rPr>
        <w:t xml:space="preserve">) </w:t>
      </w:r>
      <w:r w:rsidRPr="008F655D">
        <w:rPr>
          <w:b/>
          <w:sz w:val="28"/>
          <w:szCs w:val="28"/>
          <w:lang w:val="hr-HR"/>
        </w:rPr>
        <w:t>C</w:t>
      </w:r>
      <w:r w:rsidRPr="008C3482">
        <w:rPr>
          <w:b/>
          <w:sz w:val="28"/>
          <w:szCs w:val="28"/>
          <w:lang w:val="hr-HR"/>
        </w:rPr>
        <w:t>ă</w:t>
      </w:r>
      <w:r w:rsidRPr="008F655D">
        <w:rPr>
          <w:b/>
          <w:sz w:val="28"/>
          <w:szCs w:val="28"/>
          <w:lang w:val="hr-HR"/>
        </w:rPr>
        <w:t>n</w:t>
      </w:r>
      <w:r w:rsidRPr="008C3482">
        <w:rPr>
          <w:b/>
          <w:sz w:val="28"/>
          <w:szCs w:val="28"/>
          <w:lang w:val="hr-HR"/>
        </w:rPr>
        <w:t xml:space="preserve"> </w:t>
      </w:r>
      <w:r w:rsidRPr="008F655D">
        <w:rPr>
          <w:b/>
          <w:sz w:val="28"/>
          <w:szCs w:val="28"/>
          <w:lang w:val="hr-HR"/>
        </w:rPr>
        <w:t>cứ</w:t>
      </w:r>
      <w:r w:rsidRPr="008C3482">
        <w:rPr>
          <w:b/>
          <w:sz w:val="28"/>
          <w:szCs w:val="28"/>
          <w:lang w:val="hr-HR"/>
        </w:rPr>
        <w:t xml:space="preserve"> </w:t>
      </w:r>
      <w:r w:rsidRPr="008F655D">
        <w:rPr>
          <w:b/>
          <w:sz w:val="28"/>
          <w:szCs w:val="28"/>
          <w:lang w:val="hr-HR"/>
        </w:rPr>
        <w:t>ph</w:t>
      </w:r>
      <w:r w:rsidRPr="008C3482">
        <w:rPr>
          <w:b/>
          <w:sz w:val="28"/>
          <w:szCs w:val="28"/>
          <w:lang w:val="hr-HR"/>
        </w:rPr>
        <w:t>á</w:t>
      </w:r>
      <w:r w:rsidRPr="008F655D">
        <w:rPr>
          <w:b/>
          <w:sz w:val="28"/>
          <w:szCs w:val="28"/>
          <w:lang w:val="hr-HR"/>
        </w:rPr>
        <w:t>p</w:t>
      </w:r>
      <w:r w:rsidRPr="008C3482">
        <w:rPr>
          <w:b/>
          <w:sz w:val="28"/>
          <w:szCs w:val="28"/>
          <w:lang w:val="hr-HR"/>
        </w:rPr>
        <w:t xml:space="preserve"> </w:t>
      </w:r>
      <w:r w:rsidRPr="008F655D">
        <w:rPr>
          <w:b/>
          <w:sz w:val="28"/>
          <w:szCs w:val="28"/>
          <w:lang w:val="hr-HR"/>
        </w:rPr>
        <w:t>l</w:t>
      </w:r>
      <w:r w:rsidRPr="008C3482">
        <w:rPr>
          <w:b/>
          <w:sz w:val="28"/>
          <w:szCs w:val="28"/>
          <w:lang w:val="hr-HR"/>
        </w:rPr>
        <w:t xml:space="preserve">ý </w:t>
      </w:r>
      <w:r w:rsidRPr="008F655D">
        <w:rPr>
          <w:b/>
          <w:sz w:val="28"/>
          <w:szCs w:val="28"/>
          <w:lang w:val="hr-HR"/>
        </w:rPr>
        <w:t>của</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p>
    <w:p w:rsidR="00F57EF4" w:rsidRPr="00B65902" w:rsidRDefault="00F57EF4" w:rsidP="00F57EF4">
      <w:pPr>
        <w:tabs>
          <w:tab w:val="left" w:pos="540"/>
        </w:tabs>
        <w:ind w:firstLine="360"/>
        <w:jc w:val="both"/>
        <w:rPr>
          <w:sz w:val="28"/>
          <w:szCs w:val="28"/>
          <w:lang w:val="pt-BR"/>
        </w:rPr>
      </w:pPr>
      <w:r w:rsidRPr="00B65902">
        <w:rPr>
          <w:sz w:val="28"/>
          <w:szCs w:val="28"/>
          <w:lang w:val="pt-BR"/>
        </w:rPr>
        <w:t xml:space="preserve">- Quyết định số 372/QĐ-TTg ngày 14/3/2014 của Thủ tướng Chính phủ về việc xét công nhận và công bố địa phương đạt chuẩn nông thôn mới; </w:t>
      </w:r>
    </w:p>
    <w:p w:rsidR="00F57EF4" w:rsidRPr="00B65902" w:rsidRDefault="00F57EF4" w:rsidP="00F57EF4">
      <w:pPr>
        <w:tabs>
          <w:tab w:val="left" w:pos="540"/>
        </w:tabs>
        <w:ind w:firstLine="360"/>
        <w:jc w:val="both"/>
        <w:rPr>
          <w:sz w:val="28"/>
          <w:szCs w:val="28"/>
          <w:lang w:val="pt-BR"/>
        </w:rPr>
      </w:pPr>
      <w:r w:rsidRPr="00B65902">
        <w:rPr>
          <w:sz w:val="28"/>
          <w:szCs w:val="28"/>
          <w:lang w:val="pt-BR"/>
        </w:rPr>
        <w:t>- Thông tư số 40/2014/TT-BNNPTNT ngày 13/11/2014 của Bộ Nông nghiệp và Phát triển nông thôn về hướng dẫn trình tự, thủ tục, hồ sơ xét công nhận và công bố xã, huyện, tỉnh đạt chuẩn nông thôn mới</w:t>
      </w:r>
      <w:r>
        <w:rPr>
          <w:sz w:val="28"/>
          <w:szCs w:val="28"/>
          <w:lang w:val="pt-BR"/>
        </w:rPr>
        <w:t>.</w:t>
      </w:r>
    </w:p>
    <w:p w:rsidR="00F57EF4" w:rsidRPr="008C3482" w:rsidRDefault="00807E0A" w:rsidP="00F57EF4">
      <w:pPr>
        <w:outlineLvl w:val="0"/>
        <w:rPr>
          <w:sz w:val="28"/>
          <w:szCs w:val="28"/>
          <w:lang w:val="hr-HR"/>
        </w:rPr>
      </w:pPr>
      <w:r>
        <w:rPr>
          <w:b/>
          <w:bCs/>
          <w:sz w:val="28"/>
          <w:szCs w:val="28"/>
          <w:lang w:val="hr-HR"/>
        </w:rPr>
        <w:t>23</w:t>
      </w:r>
      <w:r w:rsidR="00F57EF4">
        <w:rPr>
          <w:b/>
          <w:bCs/>
          <w:sz w:val="28"/>
          <w:szCs w:val="28"/>
          <w:lang w:val="hr-HR"/>
        </w:rPr>
        <w:t xml:space="preserve">. </w:t>
      </w:r>
      <w:r w:rsidR="00F57EF4" w:rsidRPr="008C3482">
        <w:rPr>
          <w:b/>
          <w:bCs/>
          <w:sz w:val="28"/>
          <w:szCs w:val="28"/>
          <w:lang w:val="hr-HR"/>
        </w:rPr>
        <w:t xml:space="preserve"> </w:t>
      </w:r>
      <w:r w:rsidR="00F57EF4" w:rsidRPr="008F655D">
        <w:rPr>
          <w:b/>
          <w:bCs/>
          <w:sz w:val="28"/>
          <w:szCs w:val="28"/>
          <w:lang w:val="pt-BR"/>
        </w:rPr>
        <w:t>Bố</w:t>
      </w:r>
      <w:r w:rsidR="00F57EF4" w:rsidRPr="008C3482">
        <w:rPr>
          <w:b/>
          <w:bCs/>
          <w:sz w:val="28"/>
          <w:szCs w:val="28"/>
          <w:lang w:val="hr-HR"/>
        </w:rPr>
        <w:t xml:space="preserve"> </w:t>
      </w:r>
      <w:r w:rsidR="00F57EF4" w:rsidRPr="008F655D">
        <w:rPr>
          <w:b/>
          <w:bCs/>
          <w:sz w:val="28"/>
          <w:szCs w:val="28"/>
          <w:lang w:val="pt-BR"/>
        </w:rPr>
        <w:t>tr</w:t>
      </w:r>
      <w:r w:rsidR="00F57EF4" w:rsidRPr="008C3482">
        <w:rPr>
          <w:b/>
          <w:bCs/>
          <w:sz w:val="28"/>
          <w:szCs w:val="28"/>
          <w:lang w:val="hr-HR"/>
        </w:rPr>
        <w:t xml:space="preserve">í </w:t>
      </w:r>
      <w:r w:rsidR="00F57EF4" w:rsidRPr="008F655D">
        <w:rPr>
          <w:b/>
          <w:bCs/>
          <w:sz w:val="28"/>
          <w:szCs w:val="28"/>
          <w:lang w:val="pt-BR"/>
        </w:rPr>
        <w:t>ổn</w:t>
      </w:r>
      <w:r w:rsidR="00F57EF4" w:rsidRPr="008C3482">
        <w:rPr>
          <w:b/>
          <w:bCs/>
          <w:sz w:val="28"/>
          <w:szCs w:val="28"/>
          <w:lang w:val="hr-HR"/>
        </w:rPr>
        <w:t xml:space="preserve"> đ</w:t>
      </w:r>
      <w:r w:rsidR="00F57EF4" w:rsidRPr="008F655D">
        <w:rPr>
          <w:b/>
          <w:bCs/>
          <w:sz w:val="28"/>
          <w:szCs w:val="28"/>
          <w:lang w:val="pt-BR"/>
        </w:rPr>
        <w:t>ịnh</w:t>
      </w:r>
      <w:r w:rsidR="00F57EF4" w:rsidRPr="008C3482">
        <w:rPr>
          <w:b/>
          <w:bCs/>
          <w:sz w:val="28"/>
          <w:szCs w:val="28"/>
          <w:lang w:val="hr-HR"/>
        </w:rPr>
        <w:t xml:space="preserve"> </w:t>
      </w:r>
      <w:r w:rsidR="00F57EF4" w:rsidRPr="008F655D">
        <w:rPr>
          <w:b/>
          <w:bCs/>
          <w:sz w:val="28"/>
          <w:szCs w:val="28"/>
          <w:lang w:val="pt-BR"/>
        </w:rPr>
        <w:t>d</w:t>
      </w:r>
      <w:r w:rsidR="00F57EF4" w:rsidRPr="008C3482">
        <w:rPr>
          <w:b/>
          <w:bCs/>
          <w:sz w:val="28"/>
          <w:szCs w:val="28"/>
          <w:lang w:val="hr-HR"/>
        </w:rPr>
        <w:t>â</w:t>
      </w:r>
      <w:r w:rsidR="00F57EF4" w:rsidRPr="008F655D">
        <w:rPr>
          <w:b/>
          <w:bCs/>
          <w:sz w:val="28"/>
          <w:szCs w:val="28"/>
          <w:lang w:val="pt-BR"/>
        </w:rPr>
        <w:t>n</w:t>
      </w:r>
      <w:r w:rsidR="00F57EF4" w:rsidRPr="008C3482">
        <w:rPr>
          <w:b/>
          <w:bCs/>
          <w:sz w:val="28"/>
          <w:szCs w:val="28"/>
          <w:lang w:val="hr-HR"/>
        </w:rPr>
        <w:t xml:space="preserve"> </w:t>
      </w:r>
      <w:r w:rsidR="00F57EF4" w:rsidRPr="008F655D">
        <w:rPr>
          <w:b/>
          <w:bCs/>
          <w:sz w:val="28"/>
          <w:szCs w:val="28"/>
          <w:lang w:val="pt-BR"/>
        </w:rPr>
        <w:t>c</w:t>
      </w:r>
      <w:r w:rsidR="00F57EF4" w:rsidRPr="008C3482">
        <w:rPr>
          <w:b/>
          <w:bCs/>
          <w:sz w:val="28"/>
          <w:szCs w:val="28"/>
          <w:lang w:val="hr-HR"/>
        </w:rPr>
        <w:t xml:space="preserve">ư </w:t>
      </w:r>
      <w:r w:rsidR="00F57EF4" w:rsidRPr="008F655D">
        <w:rPr>
          <w:b/>
          <w:bCs/>
          <w:sz w:val="28"/>
          <w:szCs w:val="28"/>
          <w:lang w:val="pt-BR"/>
        </w:rPr>
        <w:t>trong</w:t>
      </w:r>
      <w:r w:rsidR="00F57EF4" w:rsidRPr="008C3482">
        <w:rPr>
          <w:b/>
          <w:bCs/>
          <w:sz w:val="28"/>
          <w:szCs w:val="28"/>
          <w:lang w:val="hr-HR"/>
        </w:rPr>
        <w:t xml:space="preserve"> </w:t>
      </w:r>
      <w:r w:rsidR="00F57EF4" w:rsidRPr="008F655D">
        <w:rPr>
          <w:b/>
          <w:bCs/>
          <w:sz w:val="28"/>
          <w:szCs w:val="28"/>
          <w:lang w:val="pt-BR"/>
        </w:rPr>
        <w:t>huyện</w:t>
      </w:r>
    </w:p>
    <w:p w:rsidR="00F57EF4" w:rsidRPr="008C3482" w:rsidRDefault="00F57EF4" w:rsidP="00F57EF4">
      <w:pPr>
        <w:rPr>
          <w:b/>
          <w:sz w:val="28"/>
          <w:szCs w:val="28"/>
          <w:lang w:val="hr-HR"/>
        </w:rPr>
      </w:pPr>
      <w:r w:rsidRPr="008C3482">
        <w:rPr>
          <w:b/>
          <w:sz w:val="28"/>
          <w:szCs w:val="28"/>
        </w:rPr>
        <w:t>a</w:t>
      </w:r>
      <w:r w:rsidRPr="008C3482">
        <w:rPr>
          <w:b/>
          <w:sz w:val="28"/>
          <w:szCs w:val="28"/>
          <w:lang w:val="hr-HR"/>
        </w:rPr>
        <w:t xml:space="preserve">) </w:t>
      </w:r>
      <w:r w:rsidRPr="008C3482">
        <w:rPr>
          <w:b/>
          <w:sz w:val="28"/>
          <w:szCs w:val="28"/>
        </w:rPr>
        <w:t>Tr</w:t>
      </w:r>
      <w:r w:rsidRPr="008C3482">
        <w:rPr>
          <w:b/>
          <w:sz w:val="28"/>
          <w:szCs w:val="28"/>
          <w:lang w:val="hr-HR"/>
        </w:rPr>
        <w:t>ì</w:t>
      </w:r>
      <w:r w:rsidRPr="008C3482">
        <w:rPr>
          <w:b/>
          <w:sz w:val="28"/>
          <w:szCs w:val="28"/>
        </w:rPr>
        <w:t>nh</w:t>
      </w:r>
      <w:r w:rsidRPr="008C3482">
        <w:rPr>
          <w:b/>
          <w:sz w:val="28"/>
          <w:szCs w:val="28"/>
          <w:lang w:val="hr-HR"/>
        </w:rPr>
        <w:t xml:space="preserve"> </w:t>
      </w:r>
      <w:r w:rsidRPr="008C3482">
        <w:rPr>
          <w:b/>
          <w:sz w:val="28"/>
          <w:szCs w:val="28"/>
        </w:rPr>
        <w:t>tự</w:t>
      </w:r>
      <w:r w:rsidRPr="008C3482">
        <w:rPr>
          <w:b/>
          <w:sz w:val="28"/>
          <w:szCs w:val="28"/>
          <w:lang w:val="hr-HR"/>
        </w:rPr>
        <w:t xml:space="preserve"> </w:t>
      </w:r>
      <w:r w:rsidRPr="008C3482">
        <w:rPr>
          <w:b/>
          <w:sz w:val="28"/>
          <w:szCs w:val="28"/>
        </w:rPr>
        <w:t>thực</w:t>
      </w:r>
      <w:r w:rsidRPr="008C3482">
        <w:rPr>
          <w:b/>
          <w:sz w:val="28"/>
          <w:szCs w:val="28"/>
          <w:lang w:val="hr-HR"/>
        </w:rPr>
        <w:t xml:space="preserve"> </w:t>
      </w:r>
      <w:r w:rsidRPr="008C3482">
        <w:rPr>
          <w:b/>
          <w:sz w:val="28"/>
          <w:szCs w:val="28"/>
        </w:rPr>
        <w:t>hiện:</w:t>
      </w:r>
    </w:p>
    <w:p w:rsidR="00F57EF4" w:rsidRPr="00B65902" w:rsidRDefault="00F57EF4" w:rsidP="00F57EF4">
      <w:pPr>
        <w:tabs>
          <w:tab w:val="left" w:pos="540"/>
        </w:tabs>
        <w:ind w:firstLine="360"/>
        <w:jc w:val="both"/>
        <w:rPr>
          <w:sz w:val="28"/>
          <w:szCs w:val="28"/>
          <w:lang w:val="pt-BR"/>
        </w:rPr>
      </w:pPr>
      <w:r w:rsidRPr="00B65902">
        <w:rPr>
          <w:sz w:val="28"/>
          <w:szCs w:val="28"/>
          <w:lang w:val="pt-BR"/>
        </w:rPr>
        <w:t>Bước 1: Ủy ban nhân dân cấp xã nơi đi gửi hồ sơ đến Ủy ban nhân dân cấp huyện.</w:t>
      </w:r>
    </w:p>
    <w:p w:rsidR="00F57EF4" w:rsidRPr="00B65902" w:rsidRDefault="00F57EF4" w:rsidP="00F57EF4">
      <w:pPr>
        <w:tabs>
          <w:tab w:val="left" w:pos="540"/>
        </w:tabs>
        <w:ind w:firstLine="360"/>
        <w:jc w:val="both"/>
        <w:rPr>
          <w:sz w:val="28"/>
          <w:szCs w:val="28"/>
          <w:lang w:val="pt-BR"/>
        </w:rPr>
      </w:pPr>
      <w:r w:rsidRPr="00B65902">
        <w:rPr>
          <w:sz w:val="28"/>
          <w:szCs w:val="28"/>
          <w:lang w:val="pt-BR"/>
        </w:rPr>
        <w:lastRenderedPageBreak/>
        <w:t>Bước 2: Trong vòng 30 ngày làm việc kể từ ngày nhận được hồ sơ của Ủy ban nhân dân cấp xã nơi đi, Ủy ban nhân dân cấp huyện tổ chức thẩm định hồ sơ, ban hành Quyết định bố trí, ổn định dân cư đến vùng dự án, phương.</w:t>
      </w:r>
    </w:p>
    <w:p w:rsidR="00F57EF4" w:rsidRPr="008C3482" w:rsidRDefault="00F57EF4" w:rsidP="00F57EF4">
      <w:pPr>
        <w:tabs>
          <w:tab w:val="left" w:pos="540"/>
        </w:tabs>
        <w:jc w:val="both"/>
        <w:rPr>
          <w:b/>
          <w:sz w:val="28"/>
          <w:szCs w:val="28"/>
          <w:lang w:val="hr-HR"/>
        </w:rPr>
      </w:pPr>
      <w:r w:rsidRPr="008F655D">
        <w:rPr>
          <w:b/>
          <w:sz w:val="28"/>
          <w:szCs w:val="28"/>
          <w:lang w:val="pt-BR"/>
        </w:rPr>
        <w:t>b) Thành phần, số lượng hồ sơ</w:t>
      </w:r>
      <w:r w:rsidRPr="008C3482">
        <w:rPr>
          <w:b/>
          <w:sz w:val="28"/>
          <w:szCs w:val="28"/>
          <w:lang w:val="hr-HR"/>
        </w:rPr>
        <w:t>:</w:t>
      </w:r>
    </w:p>
    <w:p w:rsidR="00F57EF4" w:rsidRPr="00B65902" w:rsidRDefault="00F57EF4" w:rsidP="00F57EF4">
      <w:pPr>
        <w:tabs>
          <w:tab w:val="left" w:pos="540"/>
        </w:tabs>
        <w:ind w:firstLine="360"/>
        <w:jc w:val="both"/>
        <w:rPr>
          <w:sz w:val="28"/>
          <w:szCs w:val="28"/>
          <w:lang w:val="pt-BR"/>
        </w:rPr>
      </w:pPr>
      <w:r w:rsidRPr="00B65902">
        <w:rPr>
          <w:sz w:val="28"/>
          <w:szCs w:val="28"/>
          <w:lang w:val="pt-BR"/>
        </w:rPr>
        <w:t>* Thành phần hồ sơ:</w:t>
      </w:r>
    </w:p>
    <w:p w:rsidR="00F57EF4" w:rsidRPr="00B65902" w:rsidRDefault="00F57EF4" w:rsidP="00F57EF4">
      <w:pPr>
        <w:tabs>
          <w:tab w:val="left" w:pos="540"/>
        </w:tabs>
        <w:ind w:firstLine="360"/>
        <w:jc w:val="both"/>
        <w:rPr>
          <w:sz w:val="28"/>
          <w:szCs w:val="28"/>
          <w:lang w:val="pt-BR"/>
        </w:rPr>
      </w:pPr>
      <w:r w:rsidRPr="00B65902">
        <w:rPr>
          <w:sz w:val="28"/>
          <w:szCs w:val="28"/>
          <w:lang w:val="pt-BR"/>
        </w:rPr>
        <w:t>- Đơn tự nguyện bố trí, ổn định dân cư (ban hành kèm theo Phụ lục 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Biên bản họp bình xét hộ dân được bố trí, ổn định (ban hành kèm theo Phụ lục 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Danh sách trích ngang các hộ bố trí, ổn định dân cư ban hành kèm theo Phụ lục III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Tờ trình của UBND cấp xã.</w:t>
      </w:r>
    </w:p>
    <w:p w:rsidR="00F57EF4" w:rsidRPr="00B65902" w:rsidRDefault="00F57EF4" w:rsidP="00F57EF4">
      <w:pPr>
        <w:tabs>
          <w:tab w:val="left" w:pos="540"/>
        </w:tabs>
        <w:ind w:firstLine="360"/>
        <w:jc w:val="both"/>
        <w:rPr>
          <w:sz w:val="28"/>
          <w:szCs w:val="28"/>
          <w:lang w:val="pt-BR"/>
        </w:rPr>
      </w:pPr>
      <w:r w:rsidRPr="00B65902">
        <w:rPr>
          <w:sz w:val="28"/>
          <w:szCs w:val="28"/>
          <w:lang w:val="pt-BR"/>
        </w:rPr>
        <w:t>* Số lượng hồ sơ: 01 bộ.</w:t>
      </w:r>
    </w:p>
    <w:p w:rsidR="00F57EF4" w:rsidRPr="008C3482" w:rsidRDefault="00F57EF4" w:rsidP="00F57EF4">
      <w:pPr>
        <w:rPr>
          <w:sz w:val="28"/>
          <w:szCs w:val="28"/>
          <w:lang w:val="hr-HR"/>
        </w:rPr>
      </w:pPr>
      <w:r w:rsidRPr="008F655D">
        <w:rPr>
          <w:b/>
          <w:sz w:val="28"/>
          <w:szCs w:val="28"/>
          <w:lang w:val="pt-BR"/>
        </w:rPr>
        <w:t>c</w:t>
      </w:r>
      <w:r w:rsidRPr="008C3482">
        <w:rPr>
          <w:b/>
          <w:sz w:val="28"/>
          <w:szCs w:val="28"/>
          <w:lang w:val="hr-HR"/>
        </w:rPr>
        <w:t xml:space="preserve">) </w:t>
      </w:r>
      <w:r w:rsidRPr="008F655D">
        <w:rPr>
          <w:b/>
          <w:sz w:val="28"/>
          <w:szCs w:val="28"/>
          <w:lang w:val="pt-BR"/>
        </w:rPr>
        <w:t>Thời</w:t>
      </w:r>
      <w:r w:rsidRPr="008C3482">
        <w:rPr>
          <w:b/>
          <w:sz w:val="28"/>
          <w:szCs w:val="28"/>
          <w:lang w:val="hr-HR"/>
        </w:rPr>
        <w:t xml:space="preserve"> </w:t>
      </w:r>
      <w:r w:rsidRPr="008F655D">
        <w:rPr>
          <w:b/>
          <w:sz w:val="28"/>
          <w:szCs w:val="28"/>
          <w:lang w:val="pt-BR"/>
        </w:rPr>
        <w:t>hạn</w:t>
      </w:r>
      <w:r w:rsidRPr="008C3482">
        <w:rPr>
          <w:b/>
          <w:sz w:val="28"/>
          <w:szCs w:val="28"/>
          <w:lang w:val="hr-HR"/>
        </w:rPr>
        <w:t xml:space="preserve"> </w:t>
      </w:r>
      <w:r w:rsidRPr="008F655D">
        <w:rPr>
          <w:b/>
          <w:sz w:val="28"/>
          <w:szCs w:val="28"/>
          <w:lang w:val="pt-BR"/>
        </w:rPr>
        <w:t>giải</w:t>
      </w:r>
      <w:r w:rsidRPr="008C3482">
        <w:rPr>
          <w:b/>
          <w:sz w:val="28"/>
          <w:szCs w:val="28"/>
          <w:lang w:val="hr-HR"/>
        </w:rPr>
        <w:t xml:space="preserve"> </w:t>
      </w:r>
      <w:r w:rsidRPr="008F655D">
        <w:rPr>
          <w:b/>
          <w:sz w:val="28"/>
          <w:szCs w:val="28"/>
          <w:lang w:val="pt-BR"/>
        </w:rPr>
        <w:t>quyết</w:t>
      </w:r>
      <w:r w:rsidRPr="008C3482">
        <w:rPr>
          <w:b/>
          <w:sz w:val="28"/>
          <w:szCs w:val="28"/>
          <w:lang w:val="hr-HR"/>
        </w:rPr>
        <w:t>:</w:t>
      </w:r>
      <w:r w:rsidRPr="008C3482">
        <w:rPr>
          <w:sz w:val="28"/>
          <w:szCs w:val="28"/>
          <w:lang w:val="hr-HR"/>
        </w:rPr>
        <w:t xml:space="preserve"> 30 </w:t>
      </w:r>
      <w:r w:rsidRPr="008F655D">
        <w:rPr>
          <w:sz w:val="28"/>
          <w:szCs w:val="28"/>
          <w:lang w:val="pt-BR"/>
        </w:rPr>
        <w:t>ng</w:t>
      </w:r>
      <w:r w:rsidRPr="008C3482">
        <w:rPr>
          <w:sz w:val="28"/>
          <w:szCs w:val="28"/>
          <w:lang w:val="hr-HR"/>
        </w:rPr>
        <w:t>à</w:t>
      </w:r>
      <w:r w:rsidRPr="008F655D">
        <w:rPr>
          <w:sz w:val="28"/>
          <w:szCs w:val="28"/>
          <w:lang w:val="pt-BR"/>
        </w:rPr>
        <w:t>y làm việc kể từ ngày nhận đủ hồ sơ hợp lệ.</w:t>
      </w:r>
    </w:p>
    <w:p w:rsidR="00F57EF4" w:rsidRPr="008C3482" w:rsidRDefault="00F57EF4" w:rsidP="00F57EF4">
      <w:pPr>
        <w:rPr>
          <w:sz w:val="28"/>
          <w:szCs w:val="28"/>
          <w:lang w:val="hr-HR"/>
        </w:rPr>
      </w:pPr>
      <w:r w:rsidRPr="008F655D">
        <w:rPr>
          <w:b/>
          <w:sz w:val="28"/>
          <w:szCs w:val="28"/>
          <w:lang w:val="hr-HR"/>
        </w:rPr>
        <w:t>d</w:t>
      </w:r>
      <w:r w:rsidRPr="008C3482">
        <w:rPr>
          <w:b/>
          <w:sz w:val="28"/>
          <w:szCs w:val="28"/>
          <w:lang w:val="hr-HR"/>
        </w:rPr>
        <w:t xml:space="preserve">) </w:t>
      </w:r>
      <w:r w:rsidRPr="008F655D">
        <w:rPr>
          <w:b/>
          <w:sz w:val="28"/>
          <w:szCs w:val="28"/>
          <w:lang w:val="hr-HR"/>
        </w:rPr>
        <w:t>C</w:t>
      </w:r>
      <w:r w:rsidRPr="008C3482">
        <w:rPr>
          <w:b/>
          <w:sz w:val="28"/>
          <w:szCs w:val="28"/>
          <w:lang w:val="hr-HR"/>
        </w:rPr>
        <w:t>á</w:t>
      </w:r>
      <w:r w:rsidRPr="008F655D">
        <w:rPr>
          <w:b/>
          <w:sz w:val="28"/>
          <w:szCs w:val="28"/>
          <w:lang w:val="hr-HR"/>
        </w:rPr>
        <w:t>ch</w:t>
      </w:r>
      <w:r w:rsidRPr="008C3482">
        <w:rPr>
          <w:b/>
          <w:sz w:val="28"/>
          <w:szCs w:val="28"/>
          <w:lang w:val="hr-HR"/>
        </w:rPr>
        <w:t xml:space="preserve"> </w:t>
      </w:r>
      <w:r w:rsidRPr="008F655D">
        <w:rPr>
          <w:b/>
          <w:sz w:val="28"/>
          <w:szCs w:val="28"/>
          <w:lang w:val="hr-HR"/>
        </w:rPr>
        <w:t>thức</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sz w:val="28"/>
          <w:szCs w:val="28"/>
          <w:lang w:val="hr-HR"/>
        </w:rPr>
        <w:t>Trực</w:t>
      </w:r>
      <w:r w:rsidRPr="008C3482">
        <w:rPr>
          <w:sz w:val="28"/>
          <w:szCs w:val="28"/>
          <w:lang w:val="hr-HR"/>
        </w:rPr>
        <w:t xml:space="preserve"> </w:t>
      </w:r>
      <w:r w:rsidRPr="008F655D">
        <w:rPr>
          <w:sz w:val="28"/>
          <w:szCs w:val="28"/>
          <w:lang w:val="hr-HR"/>
        </w:rPr>
        <w:t>tiếp</w:t>
      </w:r>
      <w:r w:rsidRPr="008C3482">
        <w:rPr>
          <w:sz w:val="28"/>
          <w:szCs w:val="28"/>
          <w:lang w:val="hr-HR"/>
        </w:rPr>
        <w:t xml:space="preserve"> </w:t>
      </w:r>
      <w:r w:rsidRPr="008F655D">
        <w:rPr>
          <w:sz w:val="28"/>
          <w:szCs w:val="28"/>
          <w:lang w:val="hr-HR"/>
        </w:rPr>
        <w:t>hoặc</w:t>
      </w:r>
      <w:r w:rsidRPr="008C3482">
        <w:rPr>
          <w:sz w:val="28"/>
          <w:szCs w:val="28"/>
          <w:lang w:val="hr-HR"/>
        </w:rPr>
        <w:t xml:space="preserve"> </w:t>
      </w:r>
      <w:r w:rsidRPr="008F655D">
        <w:rPr>
          <w:sz w:val="28"/>
          <w:szCs w:val="28"/>
          <w:lang w:val="hr-HR"/>
        </w:rPr>
        <w:t>b</w:t>
      </w:r>
      <w:r w:rsidRPr="008C3482">
        <w:rPr>
          <w:sz w:val="28"/>
          <w:szCs w:val="28"/>
          <w:lang w:val="hr-HR"/>
        </w:rPr>
        <w:t>ư</w:t>
      </w:r>
      <w:r w:rsidRPr="008F655D">
        <w:rPr>
          <w:sz w:val="28"/>
          <w:szCs w:val="28"/>
          <w:lang w:val="hr-HR"/>
        </w:rPr>
        <w:t>u</w:t>
      </w:r>
      <w:r w:rsidRPr="008C3482">
        <w:rPr>
          <w:sz w:val="28"/>
          <w:szCs w:val="28"/>
          <w:lang w:val="hr-HR"/>
        </w:rPr>
        <w:t xml:space="preserve"> đ</w:t>
      </w:r>
      <w:r w:rsidRPr="008F655D">
        <w:rPr>
          <w:sz w:val="28"/>
          <w:szCs w:val="28"/>
          <w:lang w:val="hr-HR"/>
        </w:rPr>
        <w:t>iện.</w:t>
      </w:r>
    </w:p>
    <w:p w:rsidR="00F57EF4" w:rsidRPr="008C3482" w:rsidRDefault="00F57EF4" w:rsidP="00F57EF4">
      <w:pPr>
        <w:rPr>
          <w:sz w:val="28"/>
          <w:szCs w:val="28"/>
          <w:lang w:val="hr-HR"/>
        </w:rPr>
      </w:pPr>
      <w:r w:rsidRPr="008C3482">
        <w:rPr>
          <w:b/>
          <w:sz w:val="28"/>
          <w:szCs w:val="28"/>
          <w:lang w:val="hr-HR"/>
        </w:rPr>
        <w:t>e) Đ</w:t>
      </w:r>
      <w:r w:rsidRPr="008F655D">
        <w:rPr>
          <w:b/>
          <w:sz w:val="28"/>
          <w:szCs w:val="28"/>
          <w:lang w:val="hr-HR"/>
        </w:rPr>
        <w:t>ối</w:t>
      </w:r>
      <w:r w:rsidRPr="008C3482">
        <w:rPr>
          <w:b/>
          <w:sz w:val="28"/>
          <w:szCs w:val="28"/>
          <w:lang w:val="hr-HR"/>
        </w:rPr>
        <w:t xml:space="preserve"> </w:t>
      </w:r>
      <w:r w:rsidRPr="008F655D">
        <w:rPr>
          <w:b/>
          <w:sz w:val="28"/>
          <w:szCs w:val="28"/>
          <w:lang w:val="hr-HR"/>
        </w:rPr>
        <w:t>t</w:t>
      </w:r>
      <w:r w:rsidRPr="008C3482">
        <w:rPr>
          <w:b/>
          <w:sz w:val="28"/>
          <w:szCs w:val="28"/>
          <w:lang w:val="hr-HR"/>
        </w:rPr>
        <w:t>ư</w:t>
      </w:r>
      <w:r w:rsidRPr="008F655D">
        <w:rPr>
          <w:b/>
          <w:sz w:val="28"/>
          <w:szCs w:val="28"/>
          <w:lang w:val="hr-HR"/>
        </w:rPr>
        <w:t>ợng</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TTHC:</w:t>
      </w:r>
      <w:r w:rsidRPr="008C3482">
        <w:rPr>
          <w:sz w:val="28"/>
          <w:szCs w:val="28"/>
          <w:lang w:val="hr-HR"/>
        </w:rPr>
        <w:t xml:space="preserve"> </w:t>
      </w:r>
      <w:r w:rsidRPr="008F655D">
        <w:rPr>
          <w:sz w:val="28"/>
          <w:szCs w:val="28"/>
          <w:lang w:val="hr-HR"/>
        </w:rPr>
        <w:t>C</w:t>
      </w:r>
      <w:r w:rsidRPr="008C3482">
        <w:rPr>
          <w:sz w:val="28"/>
          <w:szCs w:val="28"/>
          <w:lang w:val="hr-HR"/>
        </w:rPr>
        <w:t xml:space="preserve">á </w:t>
      </w:r>
      <w:r w:rsidRPr="008F655D">
        <w:rPr>
          <w:sz w:val="28"/>
          <w:szCs w:val="28"/>
          <w:lang w:val="hr-HR"/>
        </w:rPr>
        <w:t>nh</w:t>
      </w:r>
      <w:r w:rsidRPr="008C3482">
        <w:rPr>
          <w:sz w:val="28"/>
          <w:szCs w:val="28"/>
          <w:lang w:val="hr-HR"/>
        </w:rPr>
        <w:t>â</w:t>
      </w:r>
      <w:r w:rsidRPr="008F655D">
        <w:rPr>
          <w:sz w:val="28"/>
          <w:szCs w:val="28"/>
          <w:lang w:val="hr-HR"/>
        </w:rPr>
        <w:t>n.</w:t>
      </w:r>
    </w:p>
    <w:p w:rsidR="00F57EF4" w:rsidRPr="008C3482" w:rsidRDefault="00F57EF4" w:rsidP="00F57EF4">
      <w:pPr>
        <w:rPr>
          <w:sz w:val="28"/>
          <w:szCs w:val="28"/>
          <w:lang w:val="hr-HR"/>
        </w:rPr>
      </w:pPr>
      <w:r w:rsidRPr="008F655D">
        <w:rPr>
          <w:b/>
          <w:sz w:val="28"/>
          <w:szCs w:val="28"/>
          <w:lang w:val="hr-HR"/>
        </w:rPr>
        <w:t>f</w:t>
      </w:r>
      <w:r w:rsidRPr="008C3482">
        <w:rPr>
          <w:b/>
          <w:sz w:val="28"/>
          <w:szCs w:val="28"/>
          <w:lang w:val="hr-HR"/>
        </w:rPr>
        <w:t xml:space="preserve">) </w:t>
      </w:r>
      <w:r w:rsidRPr="008F655D">
        <w:rPr>
          <w:b/>
          <w:sz w:val="28"/>
          <w:szCs w:val="28"/>
          <w:lang w:val="hr-HR"/>
        </w:rPr>
        <w:t>C</w:t>
      </w:r>
      <w:r w:rsidRPr="008C3482">
        <w:rPr>
          <w:b/>
          <w:sz w:val="28"/>
          <w:szCs w:val="28"/>
          <w:lang w:val="hr-HR"/>
        </w:rPr>
        <w:t xml:space="preserve">ơ </w:t>
      </w:r>
      <w:r w:rsidRPr="008F655D">
        <w:rPr>
          <w:b/>
          <w:sz w:val="28"/>
          <w:szCs w:val="28"/>
          <w:lang w:val="hr-HR"/>
        </w:rPr>
        <w:t>quan</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r w:rsidRPr="008C3482">
        <w:rPr>
          <w:b/>
          <w:sz w:val="28"/>
          <w:szCs w:val="28"/>
          <w:lang w:val="hr-HR"/>
        </w:rPr>
        <w:t>:</w:t>
      </w:r>
      <w:r w:rsidRPr="008C3482">
        <w:rPr>
          <w:sz w:val="28"/>
          <w:szCs w:val="28"/>
          <w:lang w:val="hr-HR"/>
        </w:rPr>
        <w:t xml:space="preserve"> </w:t>
      </w:r>
      <w:r w:rsidRPr="008F655D">
        <w:rPr>
          <w:sz w:val="28"/>
          <w:szCs w:val="28"/>
          <w:lang w:val="hr-HR"/>
        </w:rPr>
        <w:t>UBND</w:t>
      </w:r>
      <w:r w:rsidRPr="008C3482">
        <w:rPr>
          <w:sz w:val="28"/>
          <w:szCs w:val="28"/>
          <w:lang w:val="hr-HR"/>
        </w:rPr>
        <w:t xml:space="preserve"> </w:t>
      </w:r>
      <w:r w:rsidRPr="008F655D">
        <w:rPr>
          <w:sz w:val="28"/>
          <w:szCs w:val="28"/>
          <w:lang w:val="hr-HR"/>
        </w:rPr>
        <w:t>cấp</w:t>
      </w:r>
      <w:r w:rsidRPr="008C3482">
        <w:rPr>
          <w:sz w:val="28"/>
          <w:szCs w:val="28"/>
          <w:lang w:val="hr-HR"/>
        </w:rPr>
        <w:t xml:space="preserve"> </w:t>
      </w:r>
      <w:r w:rsidRPr="008F655D">
        <w:rPr>
          <w:sz w:val="28"/>
          <w:szCs w:val="28"/>
          <w:lang w:val="hr-HR"/>
        </w:rPr>
        <w:t>huyện</w:t>
      </w:r>
    </w:p>
    <w:p w:rsidR="00F57EF4" w:rsidRPr="008C3482" w:rsidRDefault="00F57EF4" w:rsidP="00F57EF4">
      <w:pPr>
        <w:rPr>
          <w:sz w:val="28"/>
          <w:szCs w:val="28"/>
          <w:lang w:val="hr-HR"/>
        </w:rPr>
      </w:pPr>
      <w:r w:rsidRPr="008F655D">
        <w:rPr>
          <w:b/>
          <w:sz w:val="28"/>
          <w:szCs w:val="28"/>
          <w:lang w:val="hr-HR"/>
        </w:rPr>
        <w:t>g</w:t>
      </w:r>
      <w:r w:rsidRPr="008C3482">
        <w:rPr>
          <w:b/>
          <w:sz w:val="28"/>
          <w:szCs w:val="28"/>
          <w:lang w:val="hr-HR"/>
        </w:rPr>
        <w:t xml:space="preserve">) </w:t>
      </w:r>
      <w:r w:rsidRPr="008F655D">
        <w:rPr>
          <w:b/>
          <w:sz w:val="28"/>
          <w:szCs w:val="28"/>
          <w:lang w:val="hr-HR"/>
        </w:rPr>
        <w:t>Kết</w:t>
      </w:r>
      <w:r w:rsidRPr="008C3482">
        <w:rPr>
          <w:b/>
          <w:sz w:val="28"/>
          <w:szCs w:val="28"/>
          <w:lang w:val="hr-HR"/>
        </w:rPr>
        <w:t xml:space="preserve"> </w:t>
      </w:r>
      <w:r w:rsidRPr="008F655D">
        <w:rPr>
          <w:b/>
          <w:sz w:val="28"/>
          <w:szCs w:val="28"/>
          <w:lang w:val="hr-HR"/>
        </w:rPr>
        <w:t>quả</w:t>
      </w:r>
      <w:r w:rsidRPr="008C3482">
        <w:rPr>
          <w:b/>
          <w:sz w:val="28"/>
          <w:szCs w:val="28"/>
          <w:lang w:val="hr-HR"/>
        </w:rPr>
        <w:t xml:space="preserve"> </w:t>
      </w:r>
      <w:r w:rsidRPr="008F655D">
        <w:rPr>
          <w:b/>
          <w:sz w:val="28"/>
          <w:szCs w:val="28"/>
          <w:lang w:val="hr-HR"/>
        </w:rPr>
        <w:t>thực</w:t>
      </w:r>
      <w:r w:rsidRPr="008C3482">
        <w:rPr>
          <w:b/>
          <w:sz w:val="28"/>
          <w:szCs w:val="28"/>
          <w:lang w:val="hr-HR"/>
        </w:rPr>
        <w:t xml:space="preserve"> </w:t>
      </w:r>
      <w:r w:rsidRPr="008F655D">
        <w:rPr>
          <w:b/>
          <w:sz w:val="28"/>
          <w:szCs w:val="28"/>
          <w:lang w:val="hr-HR"/>
        </w:rPr>
        <w:t>hiện</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r w:rsidRPr="008C3482">
        <w:rPr>
          <w:b/>
          <w:sz w:val="28"/>
          <w:szCs w:val="28"/>
          <w:lang w:val="hr-HR"/>
        </w:rPr>
        <w:t>:</w:t>
      </w:r>
      <w:r w:rsidRPr="008C3482">
        <w:rPr>
          <w:sz w:val="28"/>
          <w:szCs w:val="28"/>
          <w:lang w:val="hr-HR"/>
        </w:rPr>
        <w:t xml:space="preserve"> </w:t>
      </w:r>
      <w:r w:rsidRPr="008F655D">
        <w:rPr>
          <w:sz w:val="28"/>
          <w:szCs w:val="28"/>
          <w:lang w:val="hr-HR"/>
        </w:rPr>
        <w:t>Quyết</w:t>
      </w:r>
      <w:r w:rsidRPr="008C3482">
        <w:rPr>
          <w:sz w:val="28"/>
          <w:szCs w:val="28"/>
          <w:lang w:val="hr-HR"/>
        </w:rPr>
        <w:t xml:space="preserve"> đ</w:t>
      </w:r>
      <w:r w:rsidRPr="008F655D">
        <w:rPr>
          <w:sz w:val="28"/>
          <w:szCs w:val="28"/>
          <w:lang w:val="hr-HR"/>
        </w:rPr>
        <w:t>ịnh</w:t>
      </w:r>
      <w:r w:rsidRPr="008C3482">
        <w:rPr>
          <w:sz w:val="28"/>
          <w:szCs w:val="28"/>
          <w:lang w:val="hr-HR"/>
        </w:rPr>
        <w:t xml:space="preserve"> </w:t>
      </w:r>
      <w:r w:rsidRPr="008F655D">
        <w:rPr>
          <w:sz w:val="28"/>
          <w:szCs w:val="28"/>
          <w:lang w:val="hr-HR"/>
        </w:rPr>
        <w:t>h</w:t>
      </w:r>
      <w:r w:rsidRPr="008C3482">
        <w:rPr>
          <w:sz w:val="28"/>
          <w:szCs w:val="28"/>
          <w:lang w:val="hr-HR"/>
        </w:rPr>
        <w:t>à</w:t>
      </w:r>
      <w:r w:rsidRPr="008F655D">
        <w:rPr>
          <w:sz w:val="28"/>
          <w:szCs w:val="28"/>
          <w:lang w:val="hr-HR"/>
        </w:rPr>
        <w:t>nh</w:t>
      </w:r>
      <w:r w:rsidRPr="008C3482">
        <w:rPr>
          <w:sz w:val="28"/>
          <w:szCs w:val="28"/>
          <w:lang w:val="hr-HR"/>
        </w:rPr>
        <w:t xml:space="preserve"> </w:t>
      </w:r>
      <w:r w:rsidRPr="008F655D">
        <w:rPr>
          <w:sz w:val="28"/>
          <w:szCs w:val="28"/>
          <w:lang w:val="hr-HR"/>
        </w:rPr>
        <w:t>ch</w:t>
      </w:r>
      <w:r w:rsidRPr="008C3482">
        <w:rPr>
          <w:sz w:val="28"/>
          <w:szCs w:val="28"/>
          <w:lang w:val="hr-HR"/>
        </w:rPr>
        <w:t>í</w:t>
      </w:r>
      <w:r w:rsidRPr="008F655D">
        <w:rPr>
          <w:sz w:val="28"/>
          <w:szCs w:val="28"/>
          <w:lang w:val="hr-HR"/>
        </w:rPr>
        <w:t>nh</w:t>
      </w:r>
    </w:p>
    <w:p w:rsidR="00F57EF4" w:rsidRPr="008C3482" w:rsidRDefault="00F57EF4" w:rsidP="00F57EF4">
      <w:pPr>
        <w:rPr>
          <w:sz w:val="28"/>
          <w:szCs w:val="28"/>
          <w:lang w:val="hr-HR"/>
        </w:rPr>
      </w:pPr>
      <w:r w:rsidRPr="008F655D">
        <w:rPr>
          <w:b/>
          <w:sz w:val="28"/>
          <w:szCs w:val="28"/>
          <w:lang w:val="hr-HR"/>
        </w:rPr>
        <w:t>h</w:t>
      </w:r>
      <w:r w:rsidRPr="008C3482">
        <w:rPr>
          <w:b/>
          <w:sz w:val="28"/>
          <w:szCs w:val="28"/>
          <w:lang w:val="hr-HR"/>
        </w:rPr>
        <w:t>) Phí, l</w:t>
      </w:r>
      <w:r w:rsidRPr="008F655D">
        <w:rPr>
          <w:b/>
          <w:sz w:val="28"/>
          <w:szCs w:val="28"/>
          <w:lang w:val="hr-HR"/>
        </w:rPr>
        <w:t>ệ</w:t>
      </w:r>
      <w:r w:rsidRPr="008C3482">
        <w:rPr>
          <w:b/>
          <w:sz w:val="28"/>
          <w:szCs w:val="28"/>
          <w:lang w:val="hr-HR"/>
        </w:rPr>
        <w:t xml:space="preserve"> </w:t>
      </w:r>
      <w:r w:rsidRPr="008F655D">
        <w:rPr>
          <w:b/>
          <w:sz w:val="28"/>
          <w:szCs w:val="28"/>
          <w:lang w:val="hr-HR"/>
        </w:rPr>
        <w:t>ph</w:t>
      </w:r>
      <w:r w:rsidRPr="008C3482">
        <w:rPr>
          <w:b/>
          <w:sz w:val="28"/>
          <w:szCs w:val="28"/>
          <w:lang w:val="hr-HR"/>
        </w:rPr>
        <w:t>í:</w:t>
      </w:r>
      <w:r w:rsidRPr="008C3482">
        <w:rPr>
          <w:sz w:val="28"/>
          <w:szCs w:val="28"/>
          <w:lang w:val="hr-HR"/>
        </w:rPr>
        <w:t xml:space="preserve"> </w:t>
      </w:r>
      <w:r w:rsidRPr="008F655D">
        <w:rPr>
          <w:sz w:val="28"/>
          <w:szCs w:val="28"/>
          <w:lang w:val="hr-HR"/>
        </w:rPr>
        <w:t>Kh</w:t>
      </w:r>
      <w:r w:rsidRPr="008C3482">
        <w:rPr>
          <w:sz w:val="28"/>
          <w:szCs w:val="28"/>
          <w:lang w:val="hr-HR"/>
        </w:rPr>
        <w:t>ô</w:t>
      </w:r>
      <w:r w:rsidRPr="008F655D">
        <w:rPr>
          <w:sz w:val="28"/>
          <w:szCs w:val="28"/>
          <w:lang w:val="hr-HR"/>
        </w:rPr>
        <w:t>ng</w:t>
      </w:r>
    </w:p>
    <w:p w:rsidR="00F57EF4" w:rsidRPr="008C3482" w:rsidRDefault="00F57EF4" w:rsidP="00F57EF4">
      <w:pPr>
        <w:rPr>
          <w:b/>
          <w:sz w:val="28"/>
          <w:szCs w:val="28"/>
          <w:lang w:val="hr-HR"/>
        </w:rPr>
      </w:pPr>
      <w:r w:rsidRPr="008F655D">
        <w:rPr>
          <w:b/>
          <w:sz w:val="28"/>
          <w:szCs w:val="28"/>
          <w:lang w:val="hr-HR"/>
        </w:rPr>
        <w:t>i</w:t>
      </w:r>
      <w:r w:rsidRPr="008C3482">
        <w:rPr>
          <w:b/>
          <w:sz w:val="28"/>
          <w:szCs w:val="28"/>
          <w:lang w:val="hr-HR"/>
        </w:rPr>
        <w:t xml:space="preserve">) </w:t>
      </w:r>
      <w:r w:rsidRPr="008F655D">
        <w:rPr>
          <w:b/>
          <w:sz w:val="28"/>
          <w:szCs w:val="28"/>
          <w:lang w:val="hr-HR"/>
        </w:rPr>
        <w:t>Mẫu</w:t>
      </w:r>
      <w:r w:rsidRPr="008C3482">
        <w:rPr>
          <w:b/>
          <w:sz w:val="28"/>
          <w:szCs w:val="28"/>
          <w:lang w:val="hr-HR"/>
        </w:rPr>
        <w:t xml:space="preserve"> đơ</w:t>
      </w:r>
      <w:r w:rsidRPr="008F655D">
        <w:rPr>
          <w:b/>
          <w:sz w:val="28"/>
          <w:szCs w:val="28"/>
          <w:lang w:val="hr-HR"/>
        </w:rPr>
        <w:t>n</w:t>
      </w:r>
      <w:r w:rsidRPr="008C3482">
        <w:rPr>
          <w:b/>
          <w:sz w:val="28"/>
          <w:szCs w:val="28"/>
          <w:lang w:val="hr-HR"/>
        </w:rPr>
        <w:t xml:space="preserve">, </w:t>
      </w:r>
      <w:r w:rsidRPr="008F655D">
        <w:rPr>
          <w:b/>
          <w:sz w:val="28"/>
          <w:szCs w:val="28"/>
          <w:lang w:val="hr-HR"/>
        </w:rPr>
        <w:t>tờ</w:t>
      </w:r>
      <w:r w:rsidRPr="008C3482">
        <w:rPr>
          <w:b/>
          <w:sz w:val="28"/>
          <w:szCs w:val="28"/>
          <w:lang w:val="hr-HR"/>
        </w:rPr>
        <w:t xml:space="preserve"> </w:t>
      </w:r>
      <w:r w:rsidRPr="008F655D">
        <w:rPr>
          <w:b/>
          <w:sz w:val="28"/>
          <w:szCs w:val="28"/>
          <w:lang w:val="hr-HR"/>
        </w:rPr>
        <w:t>khai</w:t>
      </w:r>
      <w:r w:rsidRPr="008C3482">
        <w:rPr>
          <w:b/>
          <w:sz w:val="28"/>
          <w:szCs w:val="28"/>
          <w:lang w:val="hr-HR"/>
        </w:rPr>
        <w:t>:</w:t>
      </w:r>
    </w:p>
    <w:p w:rsidR="00F57EF4" w:rsidRPr="00B65902" w:rsidRDefault="00F57EF4" w:rsidP="00F57EF4">
      <w:pPr>
        <w:tabs>
          <w:tab w:val="left" w:pos="540"/>
        </w:tabs>
        <w:ind w:firstLine="360"/>
        <w:jc w:val="both"/>
        <w:rPr>
          <w:sz w:val="28"/>
          <w:szCs w:val="28"/>
          <w:lang w:val="pt-BR"/>
        </w:rPr>
      </w:pPr>
      <w:r w:rsidRPr="00B65902">
        <w:rPr>
          <w:sz w:val="28"/>
          <w:szCs w:val="28"/>
          <w:lang w:val="pt-BR"/>
        </w:rPr>
        <w:t>- Đơn tự nguyện bố trí, ổn định dân cư (ban hành kèm theo Phụ lục 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Biên bản họp bình xét hộ dân được bố trí, ổn định (ban hành kèm theo Phụ lục 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Danh sách trích ngang các hộ bố trí, ổn định dân cư ban hành kèm theo Phụ lục III của Thông tư số 19/2015/TT-BNNPTNT)</w:t>
      </w:r>
    </w:p>
    <w:p w:rsidR="00F57EF4" w:rsidRPr="008C3482" w:rsidRDefault="00F57EF4" w:rsidP="00F57EF4">
      <w:pPr>
        <w:rPr>
          <w:sz w:val="28"/>
          <w:szCs w:val="28"/>
          <w:lang w:val="hr-HR"/>
        </w:rPr>
      </w:pPr>
      <w:r w:rsidRPr="008F655D">
        <w:rPr>
          <w:b/>
          <w:sz w:val="28"/>
          <w:szCs w:val="28"/>
          <w:lang w:val="pt-BR"/>
        </w:rPr>
        <w:t>j</w:t>
      </w:r>
      <w:r w:rsidRPr="008C3482">
        <w:rPr>
          <w:b/>
          <w:sz w:val="28"/>
          <w:szCs w:val="28"/>
          <w:lang w:val="hr-HR"/>
        </w:rPr>
        <w:t>) Đ</w:t>
      </w:r>
      <w:r w:rsidRPr="008F655D">
        <w:rPr>
          <w:b/>
          <w:sz w:val="28"/>
          <w:szCs w:val="28"/>
          <w:lang w:val="pt-BR"/>
        </w:rPr>
        <w:t>iều</w:t>
      </w:r>
      <w:r w:rsidRPr="008C3482">
        <w:rPr>
          <w:b/>
          <w:sz w:val="28"/>
          <w:szCs w:val="28"/>
          <w:lang w:val="hr-HR"/>
        </w:rPr>
        <w:t xml:space="preserve"> </w:t>
      </w:r>
      <w:r w:rsidRPr="008F655D">
        <w:rPr>
          <w:b/>
          <w:sz w:val="28"/>
          <w:szCs w:val="28"/>
          <w:lang w:val="pt-BR"/>
        </w:rPr>
        <w:t>kiện</w:t>
      </w:r>
      <w:r w:rsidRPr="008C3482">
        <w:rPr>
          <w:b/>
          <w:sz w:val="28"/>
          <w:szCs w:val="28"/>
          <w:lang w:val="hr-HR"/>
        </w:rPr>
        <w:t xml:space="preserve"> </w:t>
      </w:r>
      <w:r w:rsidRPr="008F655D">
        <w:rPr>
          <w:b/>
          <w:sz w:val="28"/>
          <w:szCs w:val="28"/>
          <w:lang w:val="pt-BR"/>
        </w:rPr>
        <w:t>thực</w:t>
      </w:r>
      <w:r w:rsidRPr="008C3482">
        <w:rPr>
          <w:b/>
          <w:sz w:val="28"/>
          <w:szCs w:val="28"/>
          <w:lang w:val="hr-HR"/>
        </w:rPr>
        <w:t xml:space="preserve"> </w:t>
      </w:r>
      <w:r w:rsidRPr="008F655D">
        <w:rPr>
          <w:b/>
          <w:sz w:val="28"/>
          <w:szCs w:val="28"/>
          <w:lang w:val="pt-BR"/>
        </w:rPr>
        <w:t>hiện</w:t>
      </w:r>
      <w:r w:rsidRPr="008C3482">
        <w:rPr>
          <w:b/>
          <w:sz w:val="28"/>
          <w:szCs w:val="28"/>
          <w:lang w:val="hr-HR"/>
        </w:rPr>
        <w:t xml:space="preserve"> </w:t>
      </w:r>
      <w:r w:rsidRPr="008F655D">
        <w:rPr>
          <w:b/>
          <w:sz w:val="28"/>
          <w:szCs w:val="28"/>
          <w:lang w:val="pt-BR"/>
        </w:rPr>
        <w:t>thủ</w:t>
      </w:r>
      <w:r w:rsidRPr="008C3482">
        <w:rPr>
          <w:b/>
          <w:sz w:val="28"/>
          <w:szCs w:val="28"/>
          <w:lang w:val="hr-HR"/>
        </w:rPr>
        <w:t xml:space="preserve"> </w:t>
      </w:r>
      <w:r w:rsidRPr="008F655D">
        <w:rPr>
          <w:b/>
          <w:sz w:val="28"/>
          <w:szCs w:val="28"/>
          <w:lang w:val="pt-BR"/>
        </w:rPr>
        <w:t>tục</w:t>
      </w:r>
      <w:r w:rsidRPr="008C3482">
        <w:rPr>
          <w:b/>
          <w:sz w:val="28"/>
          <w:szCs w:val="28"/>
          <w:lang w:val="hr-HR"/>
        </w:rPr>
        <w:t xml:space="preserve"> </w:t>
      </w:r>
      <w:r w:rsidRPr="008F655D">
        <w:rPr>
          <w:b/>
          <w:sz w:val="28"/>
          <w:szCs w:val="28"/>
          <w:lang w:val="pt-BR"/>
        </w:rPr>
        <w:t>h</w:t>
      </w:r>
      <w:r w:rsidRPr="008C3482">
        <w:rPr>
          <w:b/>
          <w:sz w:val="28"/>
          <w:szCs w:val="28"/>
          <w:lang w:val="hr-HR"/>
        </w:rPr>
        <w:t>à</w:t>
      </w:r>
      <w:r w:rsidRPr="008F655D">
        <w:rPr>
          <w:b/>
          <w:sz w:val="28"/>
          <w:szCs w:val="28"/>
          <w:lang w:val="pt-BR"/>
        </w:rPr>
        <w:t>nh</w:t>
      </w:r>
      <w:r w:rsidRPr="008C3482">
        <w:rPr>
          <w:b/>
          <w:sz w:val="28"/>
          <w:szCs w:val="28"/>
          <w:lang w:val="hr-HR"/>
        </w:rPr>
        <w:t xml:space="preserve"> </w:t>
      </w:r>
      <w:r w:rsidRPr="008F655D">
        <w:rPr>
          <w:b/>
          <w:sz w:val="28"/>
          <w:szCs w:val="28"/>
          <w:lang w:val="pt-BR"/>
        </w:rPr>
        <w:t>ch</w:t>
      </w:r>
      <w:r w:rsidRPr="008C3482">
        <w:rPr>
          <w:b/>
          <w:sz w:val="28"/>
          <w:szCs w:val="28"/>
          <w:lang w:val="hr-HR"/>
        </w:rPr>
        <w:t>í</w:t>
      </w:r>
      <w:r w:rsidRPr="008F655D">
        <w:rPr>
          <w:b/>
          <w:sz w:val="28"/>
          <w:szCs w:val="28"/>
          <w:lang w:val="pt-BR"/>
        </w:rPr>
        <w:t>nh</w:t>
      </w:r>
      <w:r w:rsidRPr="008C3482">
        <w:rPr>
          <w:b/>
          <w:sz w:val="28"/>
          <w:szCs w:val="28"/>
          <w:lang w:val="hr-HR"/>
        </w:rPr>
        <w:t>:</w:t>
      </w:r>
      <w:r w:rsidRPr="008C3482">
        <w:rPr>
          <w:sz w:val="28"/>
          <w:szCs w:val="28"/>
          <w:lang w:val="hr-HR"/>
        </w:rPr>
        <w:t xml:space="preserve"> </w:t>
      </w:r>
      <w:r w:rsidRPr="008F655D">
        <w:rPr>
          <w:sz w:val="28"/>
          <w:szCs w:val="28"/>
          <w:lang w:val="pt-BR"/>
        </w:rPr>
        <w:t>Kh</w:t>
      </w:r>
      <w:r w:rsidRPr="008C3482">
        <w:rPr>
          <w:sz w:val="28"/>
          <w:szCs w:val="28"/>
          <w:lang w:val="hr-HR"/>
        </w:rPr>
        <w:t>ô</w:t>
      </w:r>
      <w:r w:rsidRPr="008F655D">
        <w:rPr>
          <w:sz w:val="28"/>
          <w:szCs w:val="28"/>
          <w:lang w:val="pt-BR"/>
        </w:rPr>
        <w:t>ng</w:t>
      </w:r>
    </w:p>
    <w:p w:rsidR="00F57EF4" w:rsidRPr="008C3482" w:rsidRDefault="00F57EF4" w:rsidP="00F57EF4">
      <w:pPr>
        <w:rPr>
          <w:b/>
          <w:sz w:val="28"/>
          <w:szCs w:val="28"/>
          <w:lang w:val="hr-HR"/>
        </w:rPr>
      </w:pPr>
      <w:r w:rsidRPr="008F655D">
        <w:rPr>
          <w:b/>
          <w:sz w:val="28"/>
          <w:szCs w:val="28"/>
          <w:lang w:val="hr-HR"/>
        </w:rPr>
        <w:t>k</w:t>
      </w:r>
      <w:r w:rsidRPr="008C3482">
        <w:rPr>
          <w:b/>
          <w:sz w:val="28"/>
          <w:szCs w:val="28"/>
          <w:lang w:val="hr-HR"/>
        </w:rPr>
        <w:t xml:space="preserve">) </w:t>
      </w:r>
      <w:r w:rsidRPr="008F655D">
        <w:rPr>
          <w:b/>
          <w:sz w:val="28"/>
          <w:szCs w:val="28"/>
          <w:lang w:val="hr-HR"/>
        </w:rPr>
        <w:t>C</w:t>
      </w:r>
      <w:r w:rsidRPr="008C3482">
        <w:rPr>
          <w:b/>
          <w:sz w:val="28"/>
          <w:szCs w:val="28"/>
          <w:lang w:val="hr-HR"/>
        </w:rPr>
        <w:t>ă</w:t>
      </w:r>
      <w:r w:rsidRPr="008F655D">
        <w:rPr>
          <w:b/>
          <w:sz w:val="28"/>
          <w:szCs w:val="28"/>
          <w:lang w:val="hr-HR"/>
        </w:rPr>
        <w:t>n</w:t>
      </w:r>
      <w:r w:rsidRPr="008C3482">
        <w:rPr>
          <w:b/>
          <w:sz w:val="28"/>
          <w:szCs w:val="28"/>
          <w:lang w:val="hr-HR"/>
        </w:rPr>
        <w:t xml:space="preserve"> </w:t>
      </w:r>
      <w:r w:rsidRPr="008F655D">
        <w:rPr>
          <w:b/>
          <w:sz w:val="28"/>
          <w:szCs w:val="28"/>
          <w:lang w:val="hr-HR"/>
        </w:rPr>
        <w:t>cứ</w:t>
      </w:r>
      <w:r w:rsidRPr="008C3482">
        <w:rPr>
          <w:b/>
          <w:sz w:val="28"/>
          <w:szCs w:val="28"/>
          <w:lang w:val="hr-HR"/>
        </w:rPr>
        <w:t xml:space="preserve"> </w:t>
      </w:r>
      <w:r w:rsidRPr="008F655D">
        <w:rPr>
          <w:b/>
          <w:sz w:val="28"/>
          <w:szCs w:val="28"/>
          <w:lang w:val="hr-HR"/>
        </w:rPr>
        <w:t>ph</w:t>
      </w:r>
      <w:r w:rsidRPr="008C3482">
        <w:rPr>
          <w:b/>
          <w:sz w:val="28"/>
          <w:szCs w:val="28"/>
          <w:lang w:val="hr-HR"/>
        </w:rPr>
        <w:t>á</w:t>
      </w:r>
      <w:r w:rsidRPr="008F655D">
        <w:rPr>
          <w:b/>
          <w:sz w:val="28"/>
          <w:szCs w:val="28"/>
          <w:lang w:val="hr-HR"/>
        </w:rPr>
        <w:t>p</w:t>
      </w:r>
      <w:r w:rsidRPr="008C3482">
        <w:rPr>
          <w:b/>
          <w:sz w:val="28"/>
          <w:szCs w:val="28"/>
          <w:lang w:val="hr-HR"/>
        </w:rPr>
        <w:t xml:space="preserve"> </w:t>
      </w:r>
      <w:r w:rsidRPr="008F655D">
        <w:rPr>
          <w:b/>
          <w:sz w:val="28"/>
          <w:szCs w:val="28"/>
          <w:lang w:val="hr-HR"/>
        </w:rPr>
        <w:t>l</w:t>
      </w:r>
      <w:r w:rsidRPr="008C3482">
        <w:rPr>
          <w:b/>
          <w:sz w:val="28"/>
          <w:szCs w:val="28"/>
          <w:lang w:val="hr-HR"/>
        </w:rPr>
        <w:t xml:space="preserve">ý </w:t>
      </w:r>
      <w:r w:rsidRPr="008F655D">
        <w:rPr>
          <w:b/>
          <w:sz w:val="28"/>
          <w:szCs w:val="28"/>
          <w:lang w:val="hr-HR"/>
        </w:rPr>
        <w:t>của</w:t>
      </w:r>
      <w:r w:rsidRPr="008C3482">
        <w:rPr>
          <w:b/>
          <w:sz w:val="28"/>
          <w:szCs w:val="28"/>
          <w:lang w:val="hr-HR"/>
        </w:rPr>
        <w:t xml:space="preserve"> </w:t>
      </w:r>
      <w:r w:rsidRPr="008F655D">
        <w:rPr>
          <w:b/>
          <w:sz w:val="28"/>
          <w:szCs w:val="28"/>
          <w:lang w:val="hr-HR"/>
        </w:rPr>
        <w:t>thủ</w:t>
      </w:r>
      <w:r w:rsidRPr="008C3482">
        <w:rPr>
          <w:b/>
          <w:sz w:val="28"/>
          <w:szCs w:val="28"/>
          <w:lang w:val="hr-HR"/>
        </w:rPr>
        <w:t xml:space="preserve"> </w:t>
      </w:r>
      <w:r w:rsidRPr="008F655D">
        <w:rPr>
          <w:b/>
          <w:sz w:val="28"/>
          <w:szCs w:val="28"/>
          <w:lang w:val="hr-HR"/>
        </w:rPr>
        <w:t>tục</w:t>
      </w:r>
      <w:r w:rsidRPr="008C3482">
        <w:rPr>
          <w:b/>
          <w:sz w:val="28"/>
          <w:szCs w:val="28"/>
          <w:lang w:val="hr-HR"/>
        </w:rPr>
        <w:t xml:space="preserve"> </w:t>
      </w:r>
      <w:r w:rsidRPr="008F655D">
        <w:rPr>
          <w:b/>
          <w:sz w:val="28"/>
          <w:szCs w:val="28"/>
          <w:lang w:val="hr-HR"/>
        </w:rPr>
        <w:t>h</w:t>
      </w:r>
      <w:r w:rsidRPr="008C3482">
        <w:rPr>
          <w:b/>
          <w:sz w:val="28"/>
          <w:szCs w:val="28"/>
          <w:lang w:val="hr-HR"/>
        </w:rPr>
        <w:t>à</w:t>
      </w:r>
      <w:r w:rsidRPr="008F655D">
        <w:rPr>
          <w:b/>
          <w:sz w:val="28"/>
          <w:szCs w:val="28"/>
          <w:lang w:val="hr-HR"/>
        </w:rPr>
        <w:t>nh</w:t>
      </w:r>
      <w:r w:rsidRPr="008C3482">
        <w:rPr>
          <w:b/>
          <w:sz w:val="28"/>
          <w:szCs w:val="28"/>
          <w:lang w:val="hr-HR"/>
        </w:rPr>
        <w:t xml:space="preserve"> </w:t>
      </w:r>
      <w:r w:rsidRPr="008F655D">
        <w:rPr>
          <w:b/>
          <w:sz w:val="28"/>
          <w:szCs w:val="28"/>
          <w:lang w:val="hr-HR"/>
        </w:rPr>
        <w:t>ch</w:t>
      </w:r>
      <w:r w:rsidRPr="008C3482">
        <w:rPr>
          <w:b/>
          <w:sz w:val="28"/>
          <w:szCs w:val="28"/>
          <w:lang w:val="hr-HR"/>
        </w:rPr>
        <w:t>í</w:t>
      </w:r>
      <w:r w:rsidRPr="008F655D">
        <w:rPr>
          <w:b/>
          <w:sz w:val="28"/>
          <w:szCs w:val="28"/>
          <w:lang w:val="hr-HR"/>
        </w:rPr>
        <w:t>nh:</w:t>
      </w:r>
    </w:p>
    <w:p w:rsidR="00F57EF4" w:rsidRPr="00B65902" w:rsidRDefault="00F57EF4" w:rsidP="00F57EF4">
      <w:pPr>
        <w:tabs>
          <w:tab w:val="left" w:pos="540"/>
        </w:tabs>
        <w:ind w:firstLine="360"/>
        <w:jc w:val="both"/>
        <w:rPr>
          <w:sz w:val="28"/>
          <w:szCs w:val="28"/>
          <w:lang w:val="pt-BR"/>
        </w:rPr>
      </w:pPr>
      <w:r w:rsidRPr="00B65902">
        <w:rPr>
          <w:sz w:val="28"/>
          <w:szCs w:val="28"/>
          <w:lang w:val="pt-BR"/>
        </w:rPr>
        <w:t>- Quyết định số</w:t>
      </w:r>
      <w:hyperlink r:id="rId8" w:tgtFrame="_blank" w:history="1">
        <w:r w:rsidRPr="00B65902">
          <w:rPr>
            <w:sz w:val="28"/>
            <w:szCs w:val="28"/>
            <w:lang w:val="pt-BR"/>
          </w:rPr>
          <w:t xml:space="preserve"> 1776/QĐ-TTg</w:t>
        </w:r>
      </w:hyperlink>
      <w:r w:rsidRPr="00B65902">
        <w:rPr>
          <w:sz w:val="28"/>
          <w:szCs w:val="28"/>
          <w:lang w:val="pt-BR"/>
        </w:rPr>
        <w:t xml:space="preserve"> ngày 21/11/2012 của Thủ tướng Chính phủ;</w:t>
      </w:r>
    </w:p>
    <w:p w:rsidR="00F57EF4" w:rsidRPr="00B65902" w:rsidRDefault="00F57EF4" w:rsidP="00F57EF4">
      <w:pPr>
        <w:tabs>
          <w:tab w:val="left" w:pos="540"/>
        </w:tabs>
        <w:ind w:firstLine="360"/>
        <w:jc w:val="both"/>
        <w:rPr>
          <w:sz w:val="28"/>
          <w:szCs w:val="28"/>
          <w:lang w:val="pt-BR"/>
        </w:rPr>
      </w:pPr>
      <w:r w:rsidRPr="00B65902">
        <w:rPr>
          <w:sz w:val="28"/>
          <w:szCs w:val="28"/>
          <w:lang w:val="pt-BR"/>
        </w:rPr>
        <w:t xml:space="preserve">- Điều 5, Thông tư số </w:t>
      </w:r>
      <w:hyperlink r:id="rId9" w:tgtFrame="_blank" w:history="1">
        <w:r w:rsidRPr="00B65902">
          <w:rPr>
            <w:sz w:val="28"/>
            <w:szCs w:val="28"/>
            <w:lang w:val="pt-BR"/>
          </w:rPr>
          <w:t>19/2015/TT-BNNPTNT</w:t>
        </w:r>
      </w:hyperlink>
      <w:r w:rsidRPr="00B65902">
        <w:rPr>
          <w:sz w:val="28"/>
          <w:szCs w:val="28"/>
          <w:lang w:val="pt-BR"/>
        </w:rPr>
        <w:t xml:space="preserve"> ngày 27/4/2015 của Bộ Nông nghiệp và PTNT Quy định Quy trình bố trí ổn định dân cư thực hiện Chương trình bố trí dân cư theo Quyết định số</w:t>
      </w:r>
      <w:hyperlink r:id="rId10" w:tgtFrame="_blank" w:history="1">
        <w:r w:rsidRPr="00B65902">
          <w:rPr>
            <w:sz w:val="28"/>
            <w:szCs w:val="28"/>
            <w:lang w:val="pt-BR"/>
          </w:rPr>
          <w:t xml:space="preserve"> 1776/QĐ-TTg</w:t>
        </w:r>
      </w:hyperlink>
      <w:r w:rsidRPr="00B65902">
        <w:rPr>
          <w:sz w:val="28"/>
          <w:szCs w:val="28"/>
          <w:lang w:val="pt-BR"/>
        </w:rPr>
        <w:t xml:space="preserve"> ngày 21/11/2012 của Thủ tướng Chính phủ.</w:t>
      </w:r>
    </w:p>
    <w:p w:rsidR="00F57EF4" w:rsidRPr="008C3482" w:rsidRDefault="00F57EF4" w:rsidP="00F57EF4">
      <w:pPr>
        <w:tabs>
          <w:tab w:val="right" w:pos="9360"/>
        </w:tabs>
        <w:jc w:val="both"/>
        <w:rPr>
          <w:sz w:val="28"/>
          <w:szCs w:val="28"/>
          <w:lang w:val="hr-HR"/>
        </w:rPr>
      </w:pPr>
      <w:r w:rsidRPr="008C3482">
        <w:rPr>
          <w:b/>
          <w:bCs/>
          <w:sz w:val="28"/>
          <w:szCs w:val="28"/>
          <w:lang w:val="hr-HR"/>
        </w:rPr>
        <w:t>2</w:t>
      </w:r>
      <w:r w:rsidR="00807E0A">
        <w:rPr>
          <w:b/>
          <w:bCs/>
          <w:sz w:val="28"/>
          <w:szCs w:val="28"/>
          <w:lang w:val="hr-HR"/>
        </w:rPr>
        <w:t>4</w:t>
      </w:r>
      <w:r w:rsidRPr="008C3482">
        <w:rPr>
          <w:b/>
          <w:bCs/>
          <w:sz w:val="28"/>
          <w:szCs w:val="28"/>
          <w:lang w:val="hr-HR"/>
        </w:rPr>
        <w:t xml:space="preserve">.  </w:t>
      </w:r>
      <w:r w:rsidRPr="008F655D">
        <w:rPr>
          <w:b/>
          <w:bCs/>
          <w:sz w:val="28"/>
          <w:szCs w:val="28"/>
          <w:lang w:val="pt-BR"/>
        </w:rPr>
        <w:t>Bố</w:t>
      </w:r>
      <w:r w:rsidRPr="008C3482">
        <w:rPr>
          <w:b/>
          <w:bCs/>
          <w:sz w:val="28"/>
          <w:szCs w:val="28"/>
          <w:lang w:val="hr-HR"/>
        </w:rPr>
        <w:t xml:space="preserve"> </w:t>
      </w:r>
      <w:r w:rsidRPr="008F655D">
        <w:rPr>
          <w:b/>
          <w:bCs/>
          <w:sz w:val="28"/>
          <w:szCs w:val="28"/>
          <w:lang w:val="pt-BR"/>
        </w:rPr>
        <w:t>tr</w:t>
      </w:r>
      <w:r w:rsidRPr="008C3482">
        <w:rPr>
          <w:b/>
          <w:bCs/>
          <w:sz w:val="28"/>
          <w:szCs w:val="28"/>
          <w:lang w:val="hr-HR"/>
        </w:rPr>
        <w:t xml:space="preserve">í </w:t>
      </w:r>
      <w:r w:rsidRPr="008F655D">
        <w:rPr>
          <w:b/>
          <w:bCs/>
          <w:sz w:val="28"/>
          <w:szCs w:val="28"/>
          <w:lang w:val="pt-BR"/>
        </w:rPr>
        <w:t>ổn</w:t>
      </w:r>
      <w:r w:rsidRPr="008C3482">
        <w:rPr>
          <w:b/>
          <w:bCs/>
          <w:sz w:val="28"/>
          <w:szCs w:val="28"/>
          <w:lang w:val="hr-HR"/>
        </w:rPr>
        <w:t xml:space="preserve"> đ</w:t>
      </w:r>
      <w:r w:rsidRPr="008F655D">
        <w:rPr>
          <w:b/>
          <w:bCs/>
          <w:sz w:val="28"/>
          <w:szCs w:val="28"/>
          <w:lang w:val="pt-BR"/>
        </w:rPr>
        <w:t>ịnh</w:t>
      </w:r>
      <w:r w:rsidRPr="008C3482">
        <w:rPr>
          <w:b/>
          <w:bCs/>
          <w:sz w:val="28"/>
          <w:szCs w:val="28"/>
          <w:lang w:val="hr-HR"/>
        </w:rPr>
        <w:t xml:space="preserve"> </w:t>
      </w:r>
      <w:r w:rsidRPr="008F655D">
        <w:rPr>
          <w:b/>
          <w:bCs/>
          <w:sz w:val="28"/>
          <w:szCs w:val="28"/>
          <w:lang w:val="pt-BR"/>
        </w:rPr>
        <w:t>d</w:t>
      </w:r>
      <w:r w:rsidRPr="008C3482">
        <w:rPr>
          <w:b/>
          <w:bCs/>
          <w:sz w:val="28"/>
          <w:szCs w:val="28"/>
          <w:lang w:val="hr-HR"/>
        </w:rPr>
        <w:t>â</w:t>
      </w:r>
      <w:r w:rsidRPr="008F655D">
        <w:rPr>
          <w:b/>
          <w:bCs/>
          <w:sz w:val="28"/>
          <w:szCs w:val="28"/>
          <w:lang w:val="pt-BR"/>
        </w:rPr>
        <w:t>n</w:t>
      </w:r>
      <w:r w:rsidRPr="008C3482">
        <w:rPr>
          <w:b/>
          <w:bCs/>
          <w:sz w:val="28"/>
          <w:szCs w:val="28"/>
          <w:lang w:val="hr-HR"/>
        </w:rPr>
        <w:t xml:space="preserve"> </w:t>
      </w:r>
      <w:r w:rsidRPr="008F655D">
        <w:rPr>
          <w:b/>
          <w:bCs/>
          <w:sz w:val="28"/>
          <w:szCs w:val="28"/>
          <w:lang w:val="pt-BR"/>
        </w:rPr>
        <w:t>c</w:t>
      </w:r>
      <w:r w:rsidRPr="008C3482">
        <w:rPr>
          <w:b/>
          <w:bCs/>
          <w:sz w:val="28"/>
          <w:szCs w:val="28"/>
          <w:lang w:val="hr-HR"/>
        </w:rPr>
        <w:t xml:space="preserve">ư </w:t>
      </w:r>
      <w:r w:rsidRPr="008F655D">
        <w:rPr>
          <w:b/>
          <w:bCs/>
          <w:sz w:val="28"/>
          <w:szCs w:val="28"/>
          <w:lang w:val="pt-BR"/>
        </w:rPr>
        <w:t>ngo</w:t>
      </w:r>
      <w:r w:rsidRPr="008C3482">
        <w:rPr>
          <w:b/>
          <w:bCs/>
          <w:sz w:val="28"/>
          <w:szCs w:val="28"/>
          <w:lang w:val="hr-HR"/>
        </w:rPr>
        <w:t>à</w:t>
      </w:r>
      <w:r w:rsidRPr="008F655D">
        <w:rPr>
          <w:b/>
          <w:bCs/>
          <w:sz w:val="28"/>
          <w:szCs w:val="28"/>
          <w:lang w:val="pt-BR"/>
        </w:rPr>
        <w:t>i</w:t>
      </w:r>
      <w:r w:rsidRPr="008C3482">
        <w:rPr>
          <w:b/>
          <w:bCs/>
          <w:sz w:val="28"/>
          <w:szCs w:val="28"/>
          <w:lang w:val="hr-HR"/>
        </w:rPr>
        <w:t xml:space="preserve"> </w:t>
      </w:r>
      <w:r w:rsidRPr="008F655D">
        <w:rPr>
          <w:b/>
          <w:bCs/>
          <w:sz w:val="28"/>
          <w:szCs w:val="28"/>
          <w:lang w:val="pt-BR"/>
        </w:rPr>
        <w:t>huyện</w:t>
      </w:r>
      <w:r w:rsidRPr="008C3482">
        <w:rPr>
          <w:b/>
          <w:bCs/>
          <w:sz w:val="28"/>
          <w:szCs w:val="28"/>
          <w:lang w:val="hr-HR"/>
        </w:rPr>
        <w:t xml:space="preserve">, </w:t>
      </w:r>
      <w:r w:rsidRPr="008F655D">
        <w:rPr>
          <w:b/>
          <w:bCs/>
          <w:sz w:val="28"/>
          <w:szCs w:val="28"/>
          <w:lang w:val="pt-BR"/>
        </w:rPr>
        <w:t>trong</w:t>
      </w:r>
      <w:r w:rsidRPr="008C3482">
        <w:rPr>
          <w:b/>
          <w:bCs/>
          <w:sz w:val="28"/>
          <w:szCs w:val="28"/>
          <w:lang w:val="hr-HR"/>
        </w:rPr>
        <w:t xml:space="preserve"> </w:t>
      </w:r>
      <w:r w:rsidRPr="008F655D">
        <w:rPr>
          <w:b/>
          <w:bCs/>
          <w:sz w:val="28"/>
          <w:szCs w:val="28"/>
          <w:lang w:val="pt-BR"/>
        </w:rPr>
        <w:t>tỉnh</w:t>
      </w:r>
      <w:r w:rsidRPr="008C3482">
        <w:rPr>
          <w:b/>
          <w:bCs/>
          <w:sz w:val="28"/>
          <w:szCs w:val="28"/>
          <w:lang w:val="hr-HR"/>
        </w:rPr>
        <w:tab/>
      </w:r>
    </w:p>
    <w:p w:rsidR="00F57EF4" w:rsidRPr="008C3482" w:rsidRDefault="00F57EF4" w:rsidP="00F57EF4">
      <w:pPr>
        <w:jc w:val="both"/>
        <w:rPr>
          <w:b/>
          <w:sz w:val="28"/>
          <w:szCs w:val="28"/>
        </w:rPr>
      </w:pPr>
      <w:r w:rsidRPr="008C3482">
        <w:rPr>
          <w:b/>
          <w:sz w:val="28"/>
          <w:szCs w:val="28"/>
        </w:rPr>
        <w:t>a) Trình tự thực hiện:</w:t>
      </w:r>
    </w:p>
    <w:p w:rsidR="00F57EF4" w:rsidRPr="00B65902" w:rsidRDefault="00F57EF4" w:rsidP="00F57EF4">
      <w:pPr>
        <w:tabs>
          <w:tab w:val="left" w:pos="540"/>
        </w:tabs>
        <w:ind w:firstLine="360"/>
        <w:jc w:val="both"/>
        <w:rPr>
          <w:sz w:val="28"/>
          <w:szCs w:val="28"/>
          <w:lang w:val="pt-BR"/>
        </w:rPr>
      </w:pPr>
      <w:r w:rsidRPr="00B65902">
        <w:rPr>
          <w:sz w:val="28"/>
          <w:szCs w:val="28"/>
          <w:lang w:val="pt-BR"/>
        </w:rPr>
        <w:t>Bước 1: Ủy ban nhân dân cấp xã nơi đi gửi hồ sơ đến Ủy ban nhân dân cấp huyện nơi đi.</w:t>
      </w:r>
    </w:p>
    <w:p w:rsidR="00F57EF4" w:rsidRPr="00B65902" w:rsidRDefault="00F57EF4" w:rsidP="00F57EF4">
      <w:pPr>
        <w:tabs>
          <w:tab w:val="left" w:pos="540"/>
        </w:tabs>
        <w:ind w:firstLine="360"/>
        <w:jc w:val="both"/>
        <w:rPr>
          <w:sz w:val="28"/>
          <w:szCs w:val="28"/>
          <w:lang w:val="pt-BR"/>
        </w:rPr>
      </w:pPr>
      <w:r w:rsidRPr="00B65902">
        <w:rPr>
          <w:sz w:val="28"/>
          <w:szCs w:val="28"/>
          <w:lang w:val="pt-BR"/>
        </w:rPr>
        <w:t>Bước 2: Trong vòng 30 ngày làm việc kể từ ngày nhận được hồ sơ của Ủy ban nhân dân cấp xã nơi đi, Ủy ban nhân dân cấp huyện nơi đi tổ chức thẩm định hồ sơ, ban hành Quyết định di dân đến vùng dự án, phương án bố trí, ổn định dân cư và gửi Quyết định đến Ủy ban nhân dân cấp huyện nơi đến.</w:t>
      </w:r>
    </w:p>
    <w:p w:rsidR="00F57EF4" w:rsidRPr="00B65902" w:rsidRDefault="00F57EF4" w:rsidP="00F57EF4">
      <w:pPr>
        <w:tabs>
          <w:tab w:val="left" w:pos="540"/>
        </w:tabs>
        <w:ind w:firstLine="360"/>
        <w:jc w:val="both"/>
        <w:rPr>
          <w:sz w:val="28"/>
          <w:szCs w:val="28"/>
          <w:lang w:val="pt-BR"/>
        </w:rPr>
      </w:pPr>
      <w:r w:rsidRPr="00B65902">
        <w:rPr>
          <w:sz w:val="28"/>
          <w:szCs w:val="28"/>
          <w:lang w:val="pt-BR"/>
        </w:rPr>
        <w:t xml:space="preserve">Bước 3: Trong vòng 30 ngày kể từ khi nhận được văn bản của Ủy ban nhân dân cấp huyện nơi đi, Ủy ban nhân dân cấp huyện nơi đến tổ chức thẩm tra địa </w:t>
      </w:r>
      <w:r w:rsidRPr="00B65902">
        <w:rPr>
          <w:sz w:val="28"/>
          <w:szCs w:val="28"/>
          <w:lang w:val="pt-BR"/>
        </w:rPr>
        <w:lastRenderedPageBreak/>
        <w:t>bàn nhân dân, xem xét, ban hành quyết định tiếp nhận bố trí, ổn định dân cư đến vùng dự án, phương án.</w:t>
      </w:r>
    </w:p>
    <w:p w:rsidR="00F57EF4" w:rsidRPr="008F655D" w:rsidRDefault="00F57EF4" w:rsidP="00F57EF4">
      <w:pPr>
        <w:jc w:val="both"/>
        <w:rPr>
          <w:b/>
          <w:sz w:val="28"/>
          <w:szCs w:val="28"/>
          <w:lang w:val="pt-BR"/>
        </w:rPr>
      </w:pPr>
      <w:r w:rsidRPr="008F655D">
        <w:rPr>
          <w:b/>
          <w:sz w:val="28"/>
          <w:szCs w:val="28"/>
          <w:lang w:val="pt-BR"/>
        </w:rPr>
        <w:t>b) Thành phần, số lương hồ sơ:</w:t>
      </w:r>
    </w:p>
    <w:p w:rsidR="00F57EF4" w:rsidRPr="00B65902" w:rsidRDefault="00F57EF4" w:rsidP="00F57EF4">
      <w:pPr>
        <w:tabs>
          <w:tab w:val="left" w:pos="540"/>
        </w:tabs>
        <w:ind w:firstLine="360"/>
        <w:jc w:val="both"/>
        <w:rPr>
          <w:sz w:val="28"/>
          <w:szCs w:val="28"/>
          <w:lang w:val="pt-BR"/>
        </w:rPr>
      </w:pPr>
      <w:r w:rsidRPr="00B65902">
        <w:rPr>
          <w:sz w:val="28"/>
          <w:szCs w:val="28"/>
          <w:lang w:val="pt-BR"/>
        </w:rPr>
        <w:t>* Thành phần hồ sơ gửi UBND huyện nơi đi:</w:t>
      </w:r>
    </w:p>
    <w:p w:rsidR="00F57EF4" w:rsidRPr="00B65902" w:rsidRDefault="00F57EF4" w:rsidP="00F57EF4">
      <w:pPr>
        <w:tabs>
          <w:tab w:val="left" w:pos="540"/>
        </w:tabs>
        <w:ind w:firstLine="360"/>
        <w:jc w:val="both"/>
        <w:rPr>
          <w:sz w:val="28"/>
          <w:szCs w:val="28"/>
          <w:lang w:val="pt-BR"/>
        </w:rPr>
      </w:pPr>
      <w:r w:rsidRPr="00B65902">
        <w:rPr>
          <w:sz w:val="28"/>
          <w:szCs w:val="28"/>
          <w:lang w:val="pt-BR"/>
        </w:rPr>
        <w:t>- Đơn tự nguyện bố trí, ổn định dân cư (ban hành kèm theo Phụ lục 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Biên bản họp bình xét hộ dân được bố trí, ổn định (ban hành kèm theo Phụ lục 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Danh sách trích ngang các hộ bố trí, ổn định dân cư ban hành kèm theo Phụ lục III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Tờ trình của UBND cấp xã.</w:t>
      </w:r>
    </w:p>
    <w:p w:rsidR="00F57EF4" w:rsidRPr="00B65902" w:rsidRDefault="00F57EF4" w:rsidP="00F57EF4">
      <w:pPr>
        <w:tabs>
          <w:tab w:val="left" w:pos="540"/>
        </w:tabs>
        <w:ind w:firstLine="360"/>
        <w:jc w:val="both"/>
        <w:rPr>
          <w:sz w:val="28"/>
          <w:szCs w:val="28"/>
          <w:lang w:val="pt-BR"/>
        </w:rPr>
      </w:pPr>
      <w:r w:rsidRPr="00B65902">
        <w:rPr>
          <w:sz w:val="28"/>
          <w:szCs w:val="28"/>
          <w:lang w:val="pt-BR"/>
        </w:rPr>
        <w:t>Số lượng hồ sơ: 01 bộ.</w:t>
      </w:r>
    </w:p>
    <w:p w:rsidR="00F57EF4" w:rsidRPr="00B65902" w:rsidRDefault="00F57EF4" w:rsidP="00F57EF4">
      <w:pPr>
        <w:tabs>
          <w:tab w:val="left" w:pos="540"/>
        </w:tabs>
        <w:ind w:firstLine="360"/>
        <w:jc w:val="both"/>
        <w:rPr>
          <w:sz w:val="28"/>
          <w:szCs w:val="28"/>
          <w:lang w:val="pt-BR"/>
        </w:rPr>
      </w:pPr>
      <w:r w:rsidRPr="00B65902">
        <w:rPr>
          <w:sz w:val="28"/>
          <w:szCs w:val="28"/>
          <w:lang w:val="pt-BR"/>
        </w:rPr>
        <w:t>* Thành phần hồ sơ gửi UBND huyện nơi đến:</w:t>
      </w:r>
    </w:p>
    <w:p w:rsidR="00F57EF4" w:rsidRPr="00B65902" w:rsidRDefault="00F57EF4" w:rsidP="00F57EF4">
      <w:pPr>
        <w:tabs>
          <w:tab w:val="left" w:pos="540"/>
        </w:tabs>
        <w:ind w:firstLine="360"/>
        <w:jc w:val="both"/>
        <w:rPr>
          <w:sz w:val="28"/>
          <w:szCs w:val="28"/>
          <w:lang w:val="pt-BR"/>
        </w:rPr>
      </w:pPr>
      <w:r w:rsidRPr="00B65902">
        <w:rPr>
          <w:sz w:val="28"/>
          <w:szCs w:val="28"/>
          <w:lang w:val="pt-BR"/>
        </w:rPr>
        <w:t>- Văn bản đề nghị tiếp nhận bố trí, ổn định dân cư của huyện nơi đi</w:t>
      </w:r>
    </w:p>
    <w:p w:rsidR="00F57EF4" w:rsidRPr="00B65902" w:rsidRDefault="00F57EF4" w:rsidP="00F57EF4">
      <w:pPr>
        <w:tabs>
          <w:tab w:val="left" w:pos="540"/>
        </w:tabs>
        <w:ind w:firstLine="360"/>
        <w:jc w:val="both"/>
        <w:rPr>
          <w:sz w:val="28"/>
          <w:szCs w:val="28"/>
          <w:lang w:val="pt-BR"/>
        </w:rPr>
      </w:pPr>
      <w:r w:rsidRPr="00B65902">
        <w:rPr>
          <w:sz w:val="28"/>
          <w:szCs w:val="28"/>
          <w:lang w:val="pt-BR"/>
        </w:rPr>
        <w:t>- Quyết định UBND huyện nơi đi</w:t>
      </w:r>
    </w:p>
    <w:p w:rsidR="00F57EF4" w:rsidRPr="00B65902" w:rsidRDefault="00F57EF4" w:rsidP="00F57EF4">
      <w:pPr>
        <w:tabs>
          <w:tab w:val="left" w:pos="540"/>
        </w:tabs>
        <w:ind w:firstLine="360"/>
        <w:jc w:val="both"/>
        <w:rPr>
          <w:sz w:val="28"/>
          <w:szCs w:val="28"/>
          <w:lang w:val="pt-BR"/>
        </w:rPr>
      </w:pPr>
      <w:r w:rsidRPr="00B65902">
        <w:rPr>
          <w:sz w:val="28"/>
          <w:szCs w:val="28"/>
          <w:lang w:val="pt-BR"/>
        </w:rPr>
        <w:t>Số lượng hồ sơ: 01 bộ</w:t>
      </w:r>
    </w:p>
    <w:p w:rsidR="00F57EF4" w:rsidRPr="008F655D" w:rsidRDefault="00F57EF4" w:rsidP="00F57EF4">
      <w:pPr>
        <w:jc w:val="both"/>
        <w:rPr>
          <w:sz w:val="28"/>
          <w:szCs w:val="28"/>
          <w:lang w:val="pt-BR"/>
        </w:rPr>
      </w:pPr>
      <w:r w:rsidRPr="008F655D">
        <w:rPr>
          <w:b/>
          <w:sz w:val="28"/>
          <w:szCs w:val="28"/>
          <w:lang w:val="pt-BR"/>
        </w:rPr>
        <w:t>c) Thời hạn giải quyết:</w:t>
      </w:r>
      <w:r w:rsidRPr="008F655D">
        <w:rPr>
          <w:sz w:val="28"/>
          <w:szCs w:val="28"/>
          <w:lang w:val="pt-BR"/>
        </w:rPr>
        <w:t xml:space="preserve"> Không quá 60 ngày làm việc kể từ ngày nhận đủ hồ sơ hợp lệ.</w:t>
      </w:r>
    </w:p>
    <w:p w:rsidR="00F57EF4" w:rsidRPr="008F655D" w:rsidRDefault="00F57EF4" w:rsidP="00F57EF4">
      <w:pPr>
        <w:jc w:val="both"/>
        <w:rPr>
          <w:sz w:val="28"/>
          <w:szCs w:val="28"/>
          <w:lang w:val="pt-BR"/>
        </w:rPr>
      </w:pPr>
      <w:r w:rsidRPr="008F655D">
        <w:rPr>
          <w:b/>
          <w:sz w:val="28"/>
          <w:szCs w:val="28"/>
          <w:lang w:val="pt-BR"/>
        </w:rPr>
        <w:t>d) Cách thức thực hiện:</w:t>
      </w:r>
      <w:r w:rsidRPr="008F655D">
        <w:rPr>
          <w:sz w:val="28"/>
          <w:szCs w:val="28"/>
          <w:lang w:val="pt-BR"/>
        </w:rPr>
        <w:t xml:space="preserve"> Trực tiếp hoặc bưu điện</w:t>
      </w:r>
    </w:p>
    <w:p w:rsidR="00F57EF4" w:rsidRPr="008F655D" w:rsidRDefault="00F57EF4" w:rsidP="00F57EF4">
      <w:pPr>
        <w:jc w:val="both"/>
        <w:rPr>
          <w:sz w:val="28"/>
          <w:szCs w:val="28"/>
          <w:lang w:val="pt-BR"/>
        </w:rPr>
      </w:pPr>
      <w:r w:rsidRPr="008F655D">
        <w:rPr>
          <w:b/>
          <w:sz w:val="28"/>
          <w:szCs w:val="28"/>
          <w:lang w:val="pt-BR"/>
        </w:rPr>
        <w:t>e) Đối tượng thực hiện thủ tục hành chính:</w:t>
      </w:r>
      <w:r w:rsidRPr="008F655D">
        <w:rPr>
          <w:sz w:val="28"/>
          <w:szCs w:val="28"/>
          <w:lang w:val="pt-BR"/>
        </w:rPr>
        <w:t xml:space="preserve"> Cá nhân</w:t>
      </w:r>
    </w:p>
    <w:p w:rsidR="00F57EF4" w:rsidRPr="008F655D" w:rsidRDefault="00F57EF4" w:rsidP="00F57EF4">
      <w:pPr>
        <w:jc w:val="both"/>
        <w:rPr>
          <w:sz w:val="28"/>
          <w:szCs w:val="28"/>
          <w:lang w:val="pt-BR"/>
        </w:rPr>
      </w:pPr>
      <w:r w:rsidRPr="008F655D">
        <w:rPr>
          <w:b/>
          <w:sz w:val="28"/>
          <w:szCs w:val="28"/>
          <w:lang w:val="pt-BR"/>
        </w:rPr>
        <w:t>f) Cơ quan thực hiện thủ tục hành chính:</w:t>
      </w:r>
      <w:r w:rsidRPr="008F655D">
        <w:rPr>
          <w:sz w:val="28"/>
          <w:szCs w:val="28"/>
          <w:lang w:val="pt-BR"/>
        </w:rPr>
        <w:t xml:space="preserve"> UBND cấp huyện</w:t>
      </w:r>
    </w:p>
    <w:p w:rsidR="00F57EF4" w:rsidRPr="008F655D" w:rsidRDefault="00F57EF4" w:rsidP="00F57EF4">
      <w:pPr>
        <w:jc w:val="both"/>
        <w:rPr>
          <w:sz w:val="28"/>
          <w:szCs w:val="28"/>
          <w:lang w:val="pt-BR"/>
        </w:rPr>
      </w:pPr>
      <w:r w:rsidRPr="008F655D">
        <w:rPr>
          <w:b/>
          <w:sz w:val="28"/>
          <w:szCs w:val="28"/>
          <w:lang w:val="pt-BR"/>
        </w:rPr>
        <w:t>g) Kết quả thực hiện thủ tục hành chính:</w:t>
      </w:r>
      <w:r w:rsidRPr="008F655D">
        <w:rPr>
          <w:sz w:val="28"/>
          <w:szCs w:val="28"/>
          <w:lang w:val="pt-BR"/>
        </w:rPr>
        <w:t xml:space="preserve"> Quyết định hành chính</w:t>
      </w:r>
    </w:p>
    <w:p w:rsidR="00F57EF4" w:rsidRPr="008F655D" w:rsidRDefault="00F57EF4" w:rsidP="00F57EF4">
      <w:pPr>
        <w:jc w:val="both"/>
        <w:rPr>
          <w:sz w:val="28"/>
          <w:szCs w:val="28"/>
          <w:lang w:val="pt-BR"/>
        </w:rPr>
      </w:pPr>
      <w:r w:rsidRPr="008F655D">
        <w:rPr>
          <w:b/>
          <w:sz w:val="28"/>
          <w:szCs w:val="28"/>
          <w:lang w:val="pt-BR"/>
        </w:rPr>
        <w:t>h) Phí, lệ phí:</w:t>
      </w:r>
      <w:r w:rsidRPr="008F655D">
        <w:rPr>
          <w:sz w:val="28"/>
          <w:szCs w:val="28"/>
          <w:lang w:val="pt-BR"/>
        </w:rPr>
        <w:t xml:space="preserve"> Không</w:t>
      </w:r>
    </w:p>
    <w:p w:rsidR="00F57EF4" w:rsidRPr="008F655D" w:rsidRDefault="00F57EF4" w:rsidP="00F57EF4">
      <w:pPr>
        <w:jc w:val="both"/>
        <w:rPr>
          <w:b/>
          <w:sz w:val="28"/>
          <w:szCs w:val="28"/>
          <w:lang w:val="pt-BR"/>
        </w:rPr>
      </w:pPr>
      <w:r w:rsidRPr="008F655D">
        <w:rPr>
          <w:b/>
          <w:sz w:val="28"/>
          <w:szCs w:val="28"/>
          <w:lang w:val="pt-BR"/>
        </w:rPr>
        <w:t>i) Mẫu đơn, tờ khai:</w:t>
      </w:r>
    </w:p>
    <w:p w:rsidR="00F57EF4" w:rsidRPr="00B65902" w:rsidRDefault="00F57EF4" w:rsidP="00F57EF4">
      <w:pPr>
        <w:tabs>
          <w:tab w:val="left" w:pos="540"/>
        </w:tabs>
        <w:ind w:firstLine="360"/>
        <w:jc w:val="both"/>
        <w:rPr>
          <w:sz w:val="28"/>
          <w:szCs w:val="28"/>
          <w:lang w:val="pt-BR"/>
        </w:rPr>
      </w:pPr>
      <w:r w:rsidRPr="00B65902">
        <w:rPr>
          <w:sz w:val="28"/>
          <w:szCs w:val="28"/>
          <w:lang w:val="pt-BR"/>
        </w:rPr>
        <w:t>- Đơn tự nguyện bố trí, ổn định dân cư (ban hành kèm theo Phụ lục 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Biên bản họp bình xét hộ dân được bố trí, ổn định (ban hành kèm theo Phụ lục II của Thông tư số 19/2015/TT-BNNPTNT)</w:t>
      </w:r>
    </w:p>
    <w:p w:rsidR="00F57EF4" w:rsidRPr="00B65902" w:rsidRDefault="00F57EF4" w:rsidP="00F57EF4">
      <w:pPr>
        <w:tabs>
          <w:tab w:val="left" w:pos="540"/>
        </w:tabs>
        <w:ind w:firstLine="360"/>
        <w:jc w:val="both"/>
        <w:rPr>
          <w:sz w:val="28"/>
          <w:szCs w:val="28"/>
          <w:lang w:val="pt-BR"/>
        </w:rPr>
      </w:pPr>
      <w:r w:rsidRPr="00B65902">
        <w:rPr>
          <w:sz w:val="28"/>
          <w:szCs w:val="28"/>
          <w:lang w:val="pt-BR"/>
        </w:rPr>
        <w:t>- Danh sách trích ngang các hộ bố trí, ổn định dân cư ban hành kèm theo Phụ lục III của Thông tư số 19/2015/TT-BNNPTNT)</w:t>
      </w:r>
    </w:p>
    <w:p w:rsidR="00F57EF4" w:rsidRPr="008F655D" w:rsidRDefault="00F57EF4" w:rsidP="00F57EF4">
      <w:pPr>
        <w:jc w:val="both"/>
        <w:rPr>
          <w:sz w:val="28"/>
          <w:szCs w:val="28"/>
          <w:lang w:val="pt-BR"/>
        </w:rPr>
      </w:pPr>
      <w:r w:rsidRPr="008F655D">
        <w:rPr>
          <w:b/>
          <w:sz w:val="28"/>
          <w:szCs w:val="28"/>
          <w:lang w:val="pt-BR"/>
        </w:rPr>
        <w:t>j) Điều kiện thực hiện thủ tục hành chính:</w:t>
      </w:r>
      <w:r w:rsidRPr="008F655D">
        <w:rPr>
          <w:sz w:val="28"/>
          <w:szCs w:val="28"/>
          <w:lang w:val="pt-BR"/>
        </w:rPr>
        <w:t xml:space="preserve"> Không</w:t>
      </w:r>
    </w:p>
    <w:p w:rsidR="00F57EF4" w:rsidRPr="008F655D" w:rsidRDefault="00F57EF4" w:rsidP="00F57EF4">
      <w:pPr>
        <w:jc w:val="both"/>
        <w:rPr>
          <w:b/>
          <w:sz w:val="28"/>
          <w:szCs w:val="28"/>
          <w:lang w:val="pt-BR"/>
        </w:rPr>
      </w:pPr>
      <w:r w:rsidRPr="008F655D">
        <w:rPr>
          <w:b/>
          <w:sz w:val="28"/>
          <w:szCs w:val="28"/>
          <w:lang w:val="pt-BR"/>
        </w:rPr>
        <w:t>k) Căn cứ pháp lý của thủ tục hành chính:</w:t>
      </w:r>
    </w:p>
    <w:p w:rsidR="00F57EF4" w:rsidRPr="00B65902" w:rsidRDefault="00F57EF4" w:rsidP="00F57EF4">
      <w:pPr>
        <w:tabs>
          <w:tab w:val="left" w:pos="540"/>
        </w:tabs>
        <w:ind w:firstLine="360"/>
        <w:jc w:val="both"/>
        <w:rPr>
          <w:sz w:val="28"/>
          <w:szCs w:val="28"/>
          <w:lang w:val="pt-BR"/>
        </w:rPr>
      </w:pPr>
      <w:r w:rsidRPr="00B65902">
        <w:rPr>
          <w:sz w:val="28"/>
          <w:szCs w:val="28"/>
          <w:lang w:val="pt-BR"/>
        </w:rPr>
        <w:t>- Quyết định số</w:t>
      </w:r>
      <w:hyperlink r:id="rId11" w:tgtFrame="_blank" w:history="1">
        <w:r w:rsidRPr="00B65902">
          <w:rPr>
            <w:sz w:val="28"/>
            <w:szCs w:val="28"/>
            <w:lang w:val="pt-BR"/>
          </w:rPr>
          <w:t xml:space="preserve"> 1776/QĐ-TTg</w:t>
        </w:r>
      </w:hyperlink>
      <w:r w:rsidRPr="00B65902">
        <w:rPr>
          <w:sz w:val="28"/>
          <w:szCs w:val="28"/>
          <w:lang w:val="pt-BR"/>
        </w:rPr>
        <w:t xml:space="preserve"> ngày 21/11/2012 của Thủ tướng Chính phủ;</w:t>
      </w:r>
    </w:p>
    <w:p w:rsidR="00F57EF4" w:rsidRPr="008F655D" w:rsidRDefault="00F57EF4" w:rsidP="00F57EF4">
      <w:pPr>
        <w:tabs>
          <w:tab w:val="left" w:pos="540"/>
        </w:tabs>
        <w:ind w:firstLine="360"/>
        <w:jc w:val="both"/>
        <w:rPr>
          <w:sz w:val="28"/>
          <w:szCs w:val="28"/>
          <w:lang w:val="pt-BR"/>
        </w:rPr>
      </w:pPr>
      <w:r w:rsidRPr="00B65902">
        <w:rPr>
          <w:sz w:val="28"/>
          <w:szCs w:val="28"/>
          <w:lang w:val="pt-BR"/>
        </w:rPr>
        <w:t xml:space="preserve">- Điều 6, Thông tư số </w:t>
      </w:r>
      <w:hyperlink r:id="rId12" w:tgtFrame="_blank" w:history="1">
        <w:r w:rsidRPr="00B65902">
          <w:rPr>
            <w:sz w:val="28"/>
            <w:szCs w:val="28"/>
            <w:lang w:val="pt-BR"/>
          </w:rPr>
          <w:t>19/2015/TT-BNNPTNT</w:t>
        </w:r>
      </w:hyperlink>
      <w:r w:rsidRPr="00B65902">
        <w:rPr>
          <w:sz w:val="28"/>
          <w:szCs w:val="28"/>
          <w:lang w:val="pt-BR"/>
        </w:rPr>
        <w:t xml:space="preserve"> ngày 27/4/2015 của Bộ Nông nghiệp và PTNT Quy định Quy trình bố trí ổn định dân cư thực hiện Chương trình bố trí dân cư theo Quyết định số</w:t>
      </w:r>
      <w:hyperlink r:id="rId13" w:tgtFrame="_blank" w:history="1">
        <w:r w:rsidRPr="00B65902">
          <w:rPr>
            <w:sz w:val="28"/>
            <w:szCs w:val="28"/>
            <w:lang w:val="pt-BR"/>
          </w:rPr>
          <w:t xml:space="preserve"> 1776/QĐ-TTg</w:t>
        </w:r>
      </w:hyperlink>
      <w:r w:rsidRPr="00B65902">
        <w:rPr>
          <w:sz w:val="28"/>
          <w:szCs w:val="28"/>
          <w:lang w:val="pt-BR"/>
        </w:rPr>
        <w:t xml:space="preserve"> ngày 21/11/2012 của Thủ</w:t>
      </w:r>
      <w:r w:rsidRPr="008F655D">
        <w:rPr>
          <w:sz w:val="28"/>
          <w:szCs w:val="28"/>
          <w:lang w:val="pt-BR"/>
        </w:rPr>
        <w:t xml:space="preserve"> tướng Chính phủ.</w:t>
      </w:r>
    </w:p>
    <w:p w:rsidR="00F57EF4" w:rsidRPr="008C3482" w:rsidRDefault="00F57EF4" w:rsidP="00F57EF4">
      <w:pPr>
        <w:tabs>
          <w:tab w:val="left" w:pos="1305"/>
        </w:tabs>
        <w:rPr>
          <w:b/>
          <w:sz w:val="28"/>
          <w:szCs w:val="28"/>
          <w:lang w:val="pt-BR"/>
        </w:rPr>
      </w:pPr>
      <w:r w:rsidRPr="008C3482">
        <w:rPr>
          <w:b/>
          <w:sz w:val="28"/>
          <w:szCs w:val="28"/>
          <w:lang w:val="pt-BR"/>
        </w:rPr>
        <w:t>III. Lĩnh vực Quản lý chất lượng</w:t>
      </w:r>
    </w:p>
    <w:p w:rsidR="003F4C42" w:rsidRPr="003F4C42" w:rsidRDefault="00F57EF4" w:rsidP="003F4C42">
      <w:pPr>
        <w:spacing w:before="80"/>
        <w:ind w:firstLine="567"/>
        <w:jc w:val="both"/>
        <w:rPr>
          <w:b/>
          <w:sz w:val="28"/>
          <w:szCs w:val="28"/>
          <w:lang w:val="pt-BR"/>
        </w:rPr>
      </w:pPr>
      <w:r w:rsidRPr="00CD65D2">
        <w:rPr>
          <w:b/>
          <w:color w:val="5B9BD5" w:themeColor="accent1"/>
          <w:sz w:val="28"/>
          <w:szCs w:val="28"/>
          <w:lang w:val="pt-BR"/>
        </w:rPr>
        <w:t>2</w:t>
      </w:r>
      <w:r w:rsidR="001056BA">
        <w:rPr>
          <w:b/>
          <w:color w:val="5B9BD5" w:themeColor="accent1"/>
          <w:sz w:val="28"/>
          <w:szCs w:val="28"/>
          <w:lang w:val="pt-BR"/>
        </w:rPr>
        <w:t>5</w:t>
      </w:r>
      <w:r w:rsidRPr="00CD65D2">
        <w:rPr>
          <w:b/>
          <w:color w:val="5B9BD5" w:themeColor="accent1"/>
          <w:sz w:val="28"/>
          <w:szCs w:val="28"/>
          <w:lang w:val="pt-BR"/>
        </w:rPr>
        <w:t xml:space="preserve">. </w:t>
      </w:r>
      <w:r w:rsidR="003F4C42" w:rsidRPr="003F4C42">
        <w:rPr>
          <w:b/>
          <w:sz w:val="28"/>
          <w:szCs w:val="28"/>
          <w:lang w:val="pt-BR"/>
        </w:rPr>
        <w:t xml:space="preserve">Cấp/cấp lại Giấy chứng nhận cơ sở đủ điều kiện an toàn thực phẩm trong thu mua, sơ chế, chế biến, bảo quản và kinh doanh sản phẩm nông lâm thủy sản </w:t>
      </w:r>
      <w:r w:rsidR="003F4C42" w:rsidRPr="003F4C42">
        <w:rPr>
          <w:i/>
          <w:sz w:val="28"/>
          <w:szCs w:val="28"/>
          <w:lang w:val="pt-BR"/>
        </w:rPr>
        <w:t>(hay còn gọi là Thủ tục kiểm tra, cấp giấy chứng nhận cơ sở đủ điều kiện an toàn thực phẩm nông lâm thủy sản)</w:t>
      </w:r>
    </w:p>
    <w:p w:rsidR="00721B1B" w:rsidRPr="009D6D18" w:rsidRDefault="00721B1B" w:rsidP="00721B1B">
      <w:pPr>
        <w:spacing w:before="80"/>
        <w:ind w:firstLine="567"/>
        <w:jc w:val="both"/>
        <w:rPr>
          <w:b/>
          <w:sz w:val="28"/>
          <w:szCs w:val="28"/>
        </w:rPr>
      </w:pPr>
      <w:r w:rsidRPr="009D6D18">
        <w:rPr>
          <w:b/>
          <w:sz w:val="28"/>
          <w:szCs w:val="28"/>
        </w:rPr>
        <w:lastRenderedPageBreak/>
        <w:t>a) Trình tự thực hiện:</w:t>
      </w:r>
      <w:r w:rsidRPr="009D6D18">
        <w:rPr>
          <w:b/>
          <w:sz w:val="28"/>
          <w:szCs w:val="28"/>
        </w:rPr>
        <w:tab/>
      </w:r>
    </w:p>
    <w:p w:rsidR="00721B1B" w:rsidRPr="009D6D18" w:rsidRDefault="00721B1B" w:rsidP="00721B1B">
      <w:pPr>
        <w:pStyle w:val="NormalWeb"/>
        <w:shd w:val="clear" w:color="auto" w:fill="FFFFFF"/>
        <w:spacing w:before="80" w:beforeAutospacing="0" w:after="0" w:afterAutospacing="0"/>
        <w:ind w:firstLine="567"/>
        <w:rPr>
          <w:rFonts w:ascii="Times New Roman" w:hAnsi="Times New Roman"/>
          <w:sz w:val="28"/>
          <w:szCs w:val="28"/>
          <w:lang w:val="vi-VN"/>
        </w:rPr>
      </w:pPr>
      <w:r w:rsidRPr="009D6D18">
        <w:rPr>
          <w:rFonts w:ascii="Times New Roman" w:hAnsi="Times New Roman"/>
          <w:sz w:val="28"/>
          <w:szCs w:val="28"/>
        </w:rPr>
        <w:t>-</w:t>
      </w:r>
      <w:r w:rsidRPr="009D6D18">
        <w:rPr>
          <w:rStyle w:val="apple-converted-space"/>
          <w:rFonts w:ascii="Times New Roman" w:eastAsiaTheme="majorEastAsia" w:hAnsi="Times New Roman"/>
          <w:sz w:val="28"/>
          <w:szCs w:val="28"/>
        </w:rPr>
        <w:t> </w:t>
      </w:r>
      <w:r w:rsidRPr="009D6D18">
        <w:rPr>
          <w:rFonts w:ascii="Times New Roman" w:hAnsi="Times New Roman"/>
          <w:sz w:val="28"/>
          <w:szCs w:val="28"/>
          <w:lang w:val="vi-VN"/>
        </w:rPr>
        <w:t xml:space="preserve">Bước 1: Tổ chức/cá nhân chuẩn bị hồ sơ </w:t>
      </w:r>
      <w:proofErr w:type="gramStart"/>
      <w:r w:rsidRPr="009D6D18">
        <w:rPr>
          <w:rFonts w:ascii="Times New Roman" w:hAnsi="Times New Roman"/>
          <w:sz w:val="28"/>
          <w:szCs w:val="28"/>
          <w:lang w:val="vi-VN"/>
        </w:rPr>
        <w:t>theo</w:t>
      </w:r>
      <w:proofErr w:type="gramEnd"/>
      <w:r w:rsidRPr="009D6D18">
        <w:rPr>
          <w:rFonts w:ascii="Times New Roman" w:hAnsi="Times New Roman"/>
          <w:sz w:val="28"/>
          <w:szCs w:val="28"/>
          <w:lang w:val="vi-VN"/>
        </w:rPr>
        <w:t xml:space="preserve"> quy định</w:t>
      </w:r>
      <w:r w:rsidRPr="009D6D18">
        <w:rPr>
          <w:rFonts w:ascii="Times New Roman" w:hAnsi="Times New Roman"/>
          <w:sz w:val="28"/>
          <w:szCs w:val="28"/>
        </w:rPr>
        <w:t xml:space="preserve"> và</w:t>
      </w:r>
      <w:r w:rsidRPr="009D6D18">
        <w:rPr>
          <w:rFonts w:ascii="Times New Roman" w:hAnsi="Times New Roman"/>
          <w:sz w:val="28"/>
          <w:szCs w:val="28"/>
          <w:lang w:val="vi-VN"/>
        </w:rPr>
        <w:t xml:space="preserve"> nộp tại Bộ phận tiếp nhận </w:t>
      </w:r>
      <w:r w:rsidRPr="009D6D18">
        <w:rPr>
          <w:rFonts w:ascii="Times New Roman" w:hAnsi="Times New Roman"/>
          <w:sz w:val="28"/>
          <w:szCs w:val="28"/>
        </w:rPr>
        <w:t xml:space="preserve">hồ sơ </w:t>
      </w:r>
      <w:r w:rsidRPr="009D6D18">
        <w:rPr>
          <w:rFonts w:ascii="Times New Roman" w:hAnsi="Times New Roman"/>
          <w:sz w:val="28"/>
          <w:szCs w:val="28"/>
          <w:lang w:val="vi-VN"/>
        </w:rPr>
        <w:t xml:space="preserve">và trả kết quả của </w:t>
      </w:r>
      <w:r w:rsidRPr="009D6D18">
        <w:rPr>
          <w:rFonts w:ascii="Times New Roman" w:hAnsi="Times New Roman"/>
          <w:sz w:val="28"/>
          <w:szCs w:val="28"/>
        </w:rPr>
        <w:t>UBND</w:t>
      </w:r>
      <w:r w:rsidRPr="009D6D18">
        <w:rPr>
          <w:rFonts w:ascii="Times New Roman" w:hAnsi="Times New Roman"/>
          <w:sz w:val="28"/>
          <w:szCs w:val="28"/>
          <w:lang w:val="vi-VN"/>
        </w:rPr>
        <w:t xml:space="preserve"> huyện</w:t>
      </w:r>
      <w:r w:rsidRPr="009D6D18">
        <w:rPr>
          <w:rFonts w:ascii="Times New Roman" w:hAnsi="Times New Roman"/>
          <w:sz w:val="28"/>
          <w:szCs w:val="28"/>
        </w:rPr>
        <w:t>, thị xã Long Khánh và thành phố Biên Hòa (Bộ phận một cửa)</w:t>
      </w:r>
      <w:r w:rsidRPr="009D6D18">
        <w:rPr>
          <w:rFonts w:ascii="Times New Roman" w:hAnsi="Times New Roman"/>
          <w:sz w:val="28"/>
          <w:szCs w:val="28"/>
          <w:lang w:val="vi-VN"/>
        </w:rPr>
        <w:t>. Cán bộ</w:t>
      </w:r>
      <w:r w:rsidRPr="009D6D18">
        <w:rPr>
          <w:rStyle w:val="apple-converted-space"/>
          <w:rFonts w:ascii="Times New Roman" w:eastAsiaTheme="majorEastAsia" w:hAnsi="Times New Roman"/>
          <w:sz w:val="28"/>
          <w:szCs w:val="28"/>
          <w:lang w:val="vi-VN"/>
        </w:rPr>
        <w:t> </w:t>
      </w:r>
      <w:r w:rsidRPr="009D6D18">
        <w:rPr>
          <w:rFonts w:ascii="Times New Roman" w:hAnsi="Times New Roman"/>
          <w:sz w:val="28"/>
          <w:szCs w:val="28"/>
          <w:lang w:val="vi-VN"/>
        </w:rPr>
        <w:t xml:space="preserve">Bộ phận </w:t>
      </w:r>
      <w:r w:rsidRPr="00721B1B">
        <w:rPr>
          <w:rFonts w:ascii="Times New Roman" w:hAnsi="Times New Roman"/>
          <w:sz w:val="28"/>
          <w:szCs w:val="28"/>
          <w:lang w:val="vi-VN"/>
        </w:rPr>
        <w:t>một cửa</w:t>
      </w:r>
      <w:r w:rsidRPr="009D6D18">
        <w:rPr>
          <w:rFonts w:ascii="Times New Roman" w:hAnsi="Times New Roman"/>
          <w:sz w:val="28"/>
          <w:szCs w:val="28"/>
          <w:lang w:val="vi-VN"/>
        </w:rPr>
        <w:t xml:space="preserve"> kiểm tra hồ sơ:</w:t>
      </w:r>
    </w:p>
    <w:p w:rsidR="00721B1B" w:rsidRPr="009D6D18" w:rsidRDefault="00721B1B" w:rsidP="00721B1B">
      <w:pPr>
        <w:pStyle w:val="NormalWeb"/>
        <w:shd w:val="clear" w:color="auto" w:fill="FFFFFF"/>
        <w:spacing w:before="80" w:beforeAutospacing="0" w:after="0" w:afterAutospacing="0"/>
        <w:ind w:firstLine="567"/>
        <w:rPr>
          <w:rFonts w:ascii="Times New Roman" w:hAnsi="Times New Roman"/>
          <w:sz w:val="28"/>
          <w:szCs w:val="28"/>
          <w:lang w:val="vi-VN"/>
        </w:rPr>
      </w:pPr>
      <w:r w:rsidRPr="009D6D18">
        <w:rPr>
          <w:rFonts w:ascii="Times New Roman" w:hAnsi="Times New Roman"/>
          <w:sz w:val="28"/>
          <w:szCs w:val="28"/>
          <w:lang w:val="vi-VN"/>
        </w:rPr>
        <w:t>+ Nếu hồ sơ chưa đầy đủ hoặc không hợp lệ: Cán bộ trực tiếp hướng dẫn sửa đổi, bổ</w:t>
      </w:r>
      <w:r w:rsidRPr="009D6D18">
        <w:rPr>
          <w:rStyle w:val="apple-converted-space"/>
          <w:rFonts w:ascii="Times New Roman" w:eastAsiaTheme="majorEastAsia" w:hAnsi="Times New Roman"/>
          <w:sz w:val="28"/>
          <w:szCs w:val="28"/>
          <w:lang w:val="vi-VN"/>
        </w:rPr>
        <w:t> </w:t>
      </w:r>
      <w:r w:rsidRPr="009D6D18">
        <w:rPr>
          <w:rFonts w:ascii="Times New Roman" w:hAnsi="Times New Roman"/>
          <w:sz w:val="28"/>
          <w:szCs w:val="28"/>
          <w:lang w:val="vi-VN"/>
        </w:rPr>
        <w:t>sung hồ sơ theo quy định.</w:t>
      </w:r>
    </w:p>
    <w:p w:rsidR="00721B1B" w:rsidRPr="009D6D18" w:rsidRDefault="00721B1B" w:rsidP="00721B1B">
      <w:pPr>
        <w:pStyle w:val="NormalWeb"/>
        <w:shd w:val="clear" w:color="auto" w:fill="FFFFFF"/>
        <w:spacing w:before="80" w:beforeAutospacing="0" w:after="0" w:afterAutospacing="0"/>
        <w:ind w:firstLine="567"/>
        <w:rPr>
          <w:rFonts w:ascii="Times New Roman" w:hAnsi="Times New Roman"/>
          <w:sz w:val="28"/>
          <w:szCs w:val="28"/>
          <w:lang w:val="vi-VN"/>
        </w:rPr>
      </w:pPr>
      <w:r w:rsidRPr="009D6D18">
        <w:rPr>
          <w:rFonts w:ascii="Times New Roman" w:hAnsi="Times New Roman"/>
          <w:sz w:val="28"/>
          <w:szCs w:val="28"/>
          <w:lang w:val="vi-VN"/>
        </w:rPr>
        <w:t>+ Nếu hồ sơ đầy đủ, hợp lệ: Viết giấy biên nhận hồ sơ và phiếu hẹn trả kết quả.</w:t>
      </w:r>
    </w:p>
    <w:p w:rsidR="00721B1B" w:rsidRPr="009D6D18" w:rsidRDefault="00721B1B" w:rsidP="00721B1B">
      <w:pPr>
        <w:pStyle w:val="NormalWeb"/>
        <w:shd w:val="clear" w:color="auto" w:fill="FFFFFF"/>
        <w:spacing w:before="80" w:beforeAutospacing="0" w:after="0" w:afterAutospacing="0"/>
        <w:ind w:firstLine="567"/>
        <w:rPr>
          <w:rFonts w:ascii="Times New Roman" w:hAnsi="Times New Roman"/>
          <w:sz w:val="28"/>
          <w:szCs w:val="28"/>
          <w:lang w:val="vi-VN"/>
        </w:rPr>
      </w:pPr>
      <w:r w:rsidRPr="009D6D18">
        <w:rPr>
          <w:rFonts w:ascii="Times New Roman" w:hAnsi="Times New Roman"/>
          <w:sz w:val="28"/>
          <w:szCs w:val="28"/>
          <w:lang w:val="vi-VN"/>
        </w:rPr>
        <w:t>-</w:t>
      </w:r>
      <w:r w:rsidRPr="009D6D18">
        <w:rPr>
          <w:rStyle w:val="apple-converted-space"/>
          <w:rFonts w:ascii="Times New Roman" w:eastAsiaTheme="majorEastAsia" w:hAnsi="Times New Roman"/>
          <w:sz w:val="28"/>
          <w:szCs w:val="28"/>
          <w:lang w:val="vi-VN"/>
        </w:rPr>
        <w:t> </w:t>
      </w:r>
      <w:r w:rsidRPr="009D6D18">
        <w:rPr>
          <w:rFonts w:ascii="Times New Roman" w:hAnsi="Times New Roman"/>
          <w:sz w:val="28"/>
          <w:szCs w:val="28"/>
          <w:lang w:val="vi-VN"/>
        </w:rPr>
        <w:t xml:space="preserve">Bước 2: Bộ phận </w:t>
      </w:r>
      <w:r w:rsidRPr="00721B1B">
        <w:rPr>
          <w:rFonts w:ascii="Times New Roman" w:hAnsi="Times New Roman"/>
          <w:sz w:val="28"/>
          <w:szCs w:val="28"/>
          <w:lang w:val="vi-VN"/>
        </w:rPr>
        <w:t>một cửa</w:t>
      </w:r>
      <w:r w:rsidRPr="009D6D18">
        <w:rPr>
          <w:rFonts w:ascii="Times New Roman" w:hAnsi="Times New Roman"/>
          <w:sz w:val="28"/>
          <w:szCs w:val="28"/>
          <w:lang w:val="vi-VN"/>
        </w:rPr>
        <w:t xml:space="preserve"> chuyển hồ sơ xin cấp giấy </w:t>
      </w:r>
      <w:r w:rsidRPr="00721B1B">
        <w:rPr>
          <w:rFonts w:ascii="Times New Roman" w:hAnsi="Times New Roman"/>
          <w:sz w:val="28"/>
          <w:szCs w:val="28"/>
          <w:lang w:val="vi-VN"/>
        </w:rPr>
        <w:t>chứng nhận cơ sở đủ điều kiện</w:t>
      </w:r>
      <w:r w:rsidRPr="009D6D18">
        <w:rPr>
          <w:rFonts w:ascii="Times New Roman" w:hAnsi="Times New Roman"/>
          <w:sz w:val="28"/>
          <w:szCs w:val="28"/>
          <w:lang w:val="vi-VN"/>
        </w:rPr>
        <w:t xml:space="preserve"> an toàn thực phẩm cho phòng chuyên môn</w:t>
      </w:r>
      <w:r w:rsidRPr="00721B1B">
        <w:rPr>
          <w:rFonts w:ascii="Times New Roman" w:hAnsi="Times New Roman"/>
          <w:sz w:val="28"/>
          <w:szCs w:val="28"/>
          <w:lang w:val="vi-VN"/>
        </w:rPr>
        <w:t xml:space="preserve"> giải quyết</w:t>
      </w:r>
      <w:r w:rsidRPr="009D6D18">
        <w:rPr>
          <w:rFonts w:ascii="Times New Roman" w:hAnsi="Times New Roman"/>
          <w:sz w:val="28"/>
          <w:szCs w:val="28"/>
          <w:lang w:val="vi-VN"/>
        </w:rPr>
        <w:t>.</w:t>
      </w:r>
      <w:r w:rsidRPr="00721B1B">
        <w:rPr>
          <w:rFonts w:ascii="Times New Roman" w:hAnsi="Times New Roman"/>
          <w:sz w:val="28"/>
          <w:szCs w:val="28"/>
          <w:lang w:val="vi-VN"/>
        </w:rPr>
        <w:t xml:space="preserve"> </w:t>
      </w:r>
      <w:r w:rsidRPr="009D6D18">
        <w:rPr>
          <w:rFonts w:ascii="Times New Roman" w:hAnsi="Times New Roman"/>
          <w:sz w:val="28"/>
          <w:szCs w:val="28"/>
          <w:lang w:val="vi-VN"/>
        </w:rPr>
        <w:t xml:space="preserve">Phòng chuyên môn giải quyết hồ sơ trong thời gian quy định và chuyển trả Bộ </w:t>
      </w:r>
      <w:r w:rsidRPr="00721B1B">
        <w:rPr>
          <w:rFonts w:ascii="Times New Roman" w:hAnsi="Times New Roman"/>
          <w:sz w:val="28"/>
          <w:szCs w:val="28"/>
          <w:lang w:val="vi-VN"/>
        </w:rPr>
        <w:t>phận một cửa</w:t>
      </w:r>
      <w:r w:rsidRPr="009D6D18">
        <w:rPr>
          <w:rFonts w:ascii="Times New Roman" w:hAnsi="Times New Roman"/>
          <w:sz w:val="28"/>
          <w:szCs w:val="28"/>
          <w:lang w:val="vi-VN"/>
        </w:rPr>
        <w:t>.</w:t>
      </w:r>
    </w:p>
    <w:p w:rsidR="00721B1B" w:rsidRPr="00721B1B" w:rsidRDefault="00721B1B" w:rsidP="00721B1B">
      <w:pPr>
        <w:pStyle w:val="NormalWeb"/>
        <w:shd w:val="clear" w:color="auto" w:fill="FFFFFF"/>
        <w:spacing w:before="80" w:beforeAutospacing="0" w:after="0" w:afterAutospacing="0"/>
        <w:ind w:firstLine="567"/>
        <w:rPr>
          <w:rFonts w:ascii="Times New Roman" w:hAnsi="Times New Roman"/>
          <w:sz w:val="28"/>
          <w:szCs w:val="28"/>
          <w:lang w:val="vi-VN"/>
        </w:rPr>
      </w:pPr>
      <w:r w:rsidRPr="009D6D18">
        <w:rPr>
          <w:rFonts w:ascii="Times New Roman" w:hAnsi="Times New Roman"/>
          <w:sz w:val="28"/>
          <w:szCs w:val="28"/>
          <w:lang w:val="vi-VN"/>
        </w:rPr>
        <w:t>-</w:t>
      </w:r>
      <w:r w:rsidRPr="009D6D18">
        <w:rPr>
          <w:rStyle w:val="apple-converted-space"/>
          <w:rFonts w:ascii="Times New Roman" w:eastAsiaTheme="majorEastAsia" w:hAnsi="Times New Roman"/>
          <w:sz w:val="28"/>
          <w:szCs w:val="28"/>
          <w:lang w:val="vi-VN"/>
        </w:rPr>
        <w:t> </w:t>
      </w:r>
      <w:r w:rsidRPr="009D6D18">
        <w:rPr>
          <w:rFonts w:ascii="Times New Roman" w:hAnsi="Times New Roman"/>
          <w:sz w:val="28"/>
          <w:szCs w:val="28"/>
          <w:lang w:val="vi-VN"/>
        </w:rPr>
        <w:t xml:space="preserve">Bước 3: </w:t>
      </w:r>
      <w:r w:rsidRPr="00721B1B">
        <w:rPr>
          <w:rFonts w:ascii="Times New Roman" w:hAnsi="Times New Roman"/>
          <w:sz w:val="28"/>
          <w:szCs w:val="28"/>
          <w:lang w:val="vi-VN"/>
        </w:rPr>
        <w:t xml:space="preserve">Đến ngày hẹn trả kết quả, </w:t>
      </w:r>
      <w:r w:rsidRPr="009D6D18">
        <w:rPr>
          <w:rFonts w:ascii="Times New Roman" w:hAnsi="Times New Roman"/>
          <w:sz w:val="28"/>
          <w:szCs w:val="28"/>
          <w:lang w:val="vi-VN"/>
        </w:rPr>
        <w:t xml:space="preserve">tổ chức/cá nhân </w:t>
      </w:r>
      <w:r w:rsidRPr="00721B1B">
        <w:rPr>
          <w:rFonts w:ascii="Times New Roman" w:hAnsi="Times New Roman"/>
          <w:sz w:val="28"/>
          <w:szCs w:val="28"/>
          <w:lang w:val="vi-VN"/>
        </w:rPr>
        <w:t xml:space="preserve">đến </w:t>
      </w:r>
      <w:r w:rsidRPr="009D6D18">
        <w:rPr>
          <w:rFonts w:ascii="Times New Roman" w:hAnsi="Times New Roman"/>
          <w:sz w:val="28"/>
          <w:szCs w:val="28"/>
          <w:lang w:val="vi-VN"/>
        </w:rPr>
        <w:t xml:space="preserve">Bộ </w:t>
      </w:r>
      <w:r w:rsidRPr="00721B1B">
        <w:rPr>
          <w:rFonts w:ascii="Times New Roman" w:hAnsi="Times New Roman"/>
          <w:sz w:val="28"/>
          <w:szCs w:val="28"/>
          <w:lang w:val="vi-VN"/>
        </w:rPr>
        <w:t>phận một cửa</w:t>
      </w:r>
      <w:r w:rsidRPr="009D6D18">
        <w:rPr>
          <w:rFonts w:ascii="Times New Roman" w:hAnsi="Times New Roman"/>
          <w:sz w:val="28"/>
          <w:szCs w:val="28"/>
          <w:lang w:val="vi-VN"/>
        </w:rPr>
        <w:t xml:space="preserve"> </w:t>
      </w:r>
      <w:r w:rsidRPr="00721B1B">
        <w:rPr>
          <w:rFonts w:ascii="Times New Roman" w:hAnsi="Times New Roman"/>
          <w:sz w:val="28"/>
          <w:szCs w:val="28"/>
          <w:lang w:val="vi-VN"/>
        </w:rPr>
        <w:t>nhận kết quả và nộp phí.</w:t>
      </w:r>
    </w:p>
    <w:p w:rsidR="00721B1B" w:rsidRPr="00B32E9C" w:rsidRDefault="00721B1B" w:rsidP="00721B1B">
      <w:pPr>
        <w:spacing w:before="80"/>
        <w:ind w:firstLine="567"/>
        <w:jc w:val="both"/>
        <w:rPr>
          <w:color w:val="000000"/>
          <w:sz w:val="28"/>
          <w:szCs w:val="28"/>
          <w:lang w:val="hr-HR"/>
        </w:rPr>
      </w:pPr>
      <w:r w:rsidRPr="009D6D18">
        <w:rPr>
          <w:b/>
          <w:sz w:val="28"/>
          <w:szCs w:val="28"/>
          <w:lang w:val="hr-HR"/>
        </w:rPr>
        <w:t>b) Cách thức thực hiện:</w:t>
      </w:r>
      <w:r>
        <w:rPr>
          <w:sz w:val="28"/>
          <w:szCs w:val="28"/>
          <w:lang w:val="hr-HR"/>
        </w:rPr>
        <w:t xml:space="preserve"> </w:t>
      </w:r>
      <w:r w:rsidRPr="00B32E9C">
        <w:rPr>
          <w:color w:val="000000"/>
          <w:sz w:val="28"/>
          <w:szCs w:val="28"/>
          <w:lang w:val="hr-HR"/>
        </w:rPr>
        <w:t xml:space="preserve">Nộp trực tiếp hoặc qua đường bưu điện đến </w:t>
      </w:r>
      <w:r w:rsidRPr="00B32E9C">
        <w:rPr>
          <w:color w:val="000000"/>
          <w:sz w:val="28"/>
          <w:szCs w:val="28"/>
          <w:lang w:val="es-ES"/>
        </w:rPr>
        <w:t>Bộ phận tiếp nhận hồ sơ và trả kết quả của UBND các huyện, thị xã Long Khánh và thành phố Biên Hòa.</w:t>
      </w:r>
    </w:p>
    <w:p w:rsidR="00721B1B" w:rsidRPr="009D6D18" w:rsidRDefault="00721B1B" w:rsidP="00721B1B">
      <w:pPr>
        <w:spacing w:before="80"/>
        <w:ind w:firstLine="567"/>
        <w:jc w:val="both"/>
        <w:rPr>
          <w:sz w:val="28"/>
          <w:szCs w:val="28"/>
          <w:lang w:val="hr-HR"/>
        </w:rPr>
      </w:pPr>
      <w:r w:rsidRPr="009D6D18">
        <w:rPr>
          <w:b/>
          <w:sz w:val="28"/>
          <w:szCs w:val="28"/>
          <w:lang w:val="hr-HR"/>
        </w:rPr>
        <w:t>c)</w:t>
      </w:r>
      <w:r w:rsidRPr="009D6D18">
        <w:rPr>
          <w:sz w:val="28"/>
          <w:szCs w:val="28"/>
          <w:lang w:val="hr-HR"/>
        </w:rPr>
        <w:t xml:space="preserve"> </w:t>
      </w:r>
      <w:r w:rsidRPr="009D6D18">
        <w:rPr>
          <w:b/>
          <w:sz w:val="28"/>
          <w:szCs w:val="28"/>
          <w:lang w:val="hr-HR"/>
        </w:rPr>
        <w:t>Thành phần, số lượng hồ sơ:</w:t>
      </w:r>
    </w:p>
    <w:p w:rsidR="00721B1B" w:rsidRPr="006C1031" w:rsidRDefault="00721B1B" w:rsidP="00721B1B">
      <w:pPr>
        <w:spacing w:before="80"/>
        <w:ind w:firstLine="567"/>
        <w:jc w:val="both"/>
        <w:rPr>
          <w:b/>
          <w:sz w:val="28"/>
          <w:szCs w:val="28"/>
          <w:lang w:val="hr-HR"/>
        </w:rPr>
      </w:pPr>
      <w:r w:rsidRPr="006C1031">
        <w:rPr>
          <w:b/>
          <w:sz w:val="28"/>
          <w:szCs w:val="28"/>
          <w:lang w:val="hr-HR"/>
        </w:rPr>
        <w:t xml:space="preserve">- Thành phần hồ sơ: </w:t>
      </w:r>
    </w:p>
    <w:p w:rsidR="00721B1B" w:rsidRPr="00721B1B" w:rsidRDefault="00721B1B" w:rsidP="00721B1B">
      <w:pPr>
        <w:spacing w:before="80"/>
        <w:ind w:firstLine="567"/>
        <w:jc w:val="both"/>
        <w:rPr>
          <w:sz w:val="28"/>
          <w:szCs w:val="28"/>
          <w:lang w:val="hr-HR"/>
        </w:rPr>
      </w:pPr>
      <w:r w:rsidRPr="00721B1B">
        <w:rPr>
          <w:sz w:val="28"/>
          <w:szCs w:val="28"/>
          <w:lang w:val="hr-HR"/>
        </w:rPr>
        <w:t>+</w:t>
      </w:r>
      <w:r w:rsidRPr="00721B1B">
        <w:rPr>
          <w:b/>
          <w:sz w:val="28"/>
          <w:szCs w:val="28"/>
          <w:lang w:val="hr-HR"/>
        </w:rPr>
        <w:t xml:space="preserve"> </w:t>
      </w:r>
      <w:r w:rsidRPr="00721B1B">
        <w:rPr>
          <w:sz w:val="28"/>
          <w:szCs w:val="28"/>
          <w:lang w:val="hr-HR"/>
        </w:rPr>
        <w:t xml:space="preserve">Đơn đề nghị cấp/cấp lại Giấy chứng nhận cơ sở đủ điều kiện an toàn thực phẩm theo mẫu tại Phụ lục VI ban hành kèm theo Thông tư số 45/2014/TT-BNNPTNT; </w:t>
      </w:r>
    </w:p>
    <w:p w:rsidR="00721B1B" w:rsidRPr="009D6D18" w:rsidRDefault="00721B1B" w:rsidP="00721B1B">
      <w:pPr>
        <w:spacing w:before="80"/>
        <w:ind w:firstLine="567"/>
        <w:jc w:val="both"/>
        <w:rPr>
          <w:sz w:val="28"/>
          <w:szCs w:val="28"/>
          <w:lang w:val="vi-VN"/>
        </w:rPr>
      </w:pPr>
      <w:r w:rsidRPr="00721B1B">
        <w:rPr>
          <w:spacing w:val="-2"/>
          <w:sz w:val="28"/>
          <w:szCs w:val="28"/>
          <w:lang w:val="hr-HR"/>
        </w:rPr>
        <w:t>+</w:t>
      </w:r>
      <w:r w:rsidRPr="009D6D18">
        <w:rPr>
          <w:i/>
          <w:sz w:val="28"/>
          <w:szCs w:val="28"/>
          <w:lang w:val="vi-VN"/>
        </w:rPr>
        <w:t xml:space="preserve"> </w:t>
      </w:r>
      <w:r w:rsidRPr="009D6D18">
        <w:rPr>
          <w:sz w:val="28"/>
          <w:szCs w:val="28"/>
          <w:lang w:val="vi-VN"/>
        </w:rPr>
        <w:t xml:space="preserve">Giấy chứng nhận đăng ký </w:t>
      </w:r>
      <w:r w:rsidRPr="00721B1B">
        <w:rPr>
          <w:sz w:val="28"/>
          <w:szCs w:val="28"/>
          <w:lang w:val="hr-HR"/>
        </w:rPr>
        <w:t>hộ kinh doanh hoặc giấy chứng nhận đăng ký hợp tác xã</w:t>
      </w:r>
      <w:r w:rsidRPr="009D6D18">
        <w:rPr>
          <w:sz w:val="28"/>
          <w:szCs w:val="28"/>
          <w:lang w:val="vi-VN"/>
        </w:rPr>
        <w:t>: bản sao công chứng hoặc bản sao kèm theo bản chính để đối chiếu;</w:t>
      </w:r>
    </w:p>
    <w:p w:rsidR="00721B1B" w:rsidRPr="00721B1B" w:rsidRDefault="00721B1B" w:rsidP="00721B1B">
      <w:pPr>
        <w:spacing w:before="80"/>
        <w:ind w:firstLine="567"/>
        <w:jc w:val="both"/>
        <w:rPr>
          <w:sz w:val="28"/>
          <w:szCs w:val="28"/>
          <w:lang w:val="vi-VN"/>
        </w:rPr>
      </w:pPr>
      <w:r w:rsidRPr="00721B1B">
        <w:rPr>
          <w:sz w:val="28"/>
          <w:szCs w:val="28"/>
          <w:lang w:val="vi-VN"/>
        </w:rPr>
        <w:t xml:space="preserve">+ </w:t>
      </w:r>
      <w:r w:rsidRPr="009D6D18">
        <w:rPr>
          <w:sz w:val="28"/>
          <w:szCs w:val="28"/>
          <w:lang w:val="vi-VN"/>
        </w:rPr>
        <w:t>Bản thuyết minh về điều kiện</w:t>
      </w:r>
      <w:r w:rsidRPr="00721B1B">
        <w:rPr>
          <w:sz w:val="28"/>
          <w:szCs w:val="28"/>
          <w:lang w:val="vi-VN"/>
        </w:rPr>
        <w:t xml:space="preserve"> bảo đảm</w:t>
      </w:r>
      <w:r w:rsidRPr="009D6D18">
        <w:rPr>
          <w:sz w:val="28"/>
          <w:szCs w:val="28"/>
          <w:lang w:val="vi-VN"/>
        </w:rPr>
        <w:t xml:space="preserve"> an toàn thực phẩm</w:t>
      </w:r>
      <w:r w:rsidRPr="00721B1B">
        <w:rPr>
          <w:sz w:val="28"/>
          <w:szCs w:val="28"/>
          <w:lang w:val="vi-VN"/>
        </w:rPr>
        <w:t xml:space="preserve"> của cơ sở</w:t>
      </w:r>
      <w:r w:rsidRPr="009D6D18">
        <w:rPr>
          <w:sz w:val="28"/>
          <w:szCs w:val="28"/>
          <w:lang w:val="vi-VN"/>
        </w:rPr>
        <w:t xml:space="preserve"> theo Phụ lục VII ban hành kèm theo</w:t>
      </w:r>
      <w:r w:rsidRPr="00721B1B">
        <w:rPr>
          <w:sz w:val="28"/>
          <w:szCs w:val="28"/>
          <w:lang w:val="vi-VN"/>
        </w:rPr>
        <w:t xml:space="preserve"> Thông tư số 45/2014/TT-BNNPTNT</w:t>
      </w:r>
      <w:r w:rsidRPr="009D6D18">
        <w:rPr>
          <w:sz w:val="28"/>
          <w:szCs w:val="28"/>
          <w:lang w:val="vi-VN"/>
        </w:rPr>
        <w:t>;</w:t>
      </w:r>
    </w:p>
    <w:p w:rsidR="00721B1B" w:rsidRPr="00721B1B" w:rsidRDefault="00721B1B" w:rsidP="00721B1B">
      <w:pPr>
        <w:spacing w:before="80"/>
        <w:ind w:firstLine="567"/>
        <w:jc w:val="both"/>
        <w:rPr>
          <w:sz w:val="28"/>
          <w:szCs w:val="28"/>
          <w:lang w:val="vi-VN"/>
        </w:rPr>
      </w:pPr>
      <w:r w:rsidRPr="00721B1B">
        <w:rPr>
          <w:sz w:val="28"/>
          <w:szCs w:val="28"/>
          <w:lang w:val="vi-VN"/>
        </w:rPr>
        <w:t>+ Danh sách chủ cơ sở và người trực tiếp sản xuất, kinh doanh thực phẩm đã được</w:t>
      </w:r>
      <w:r w:rsidRPr="009D6D18">
        <w:rPr>
          <w:i/>
          <w:sz w:val="28"/>
          <w:szCs w:val="28"/>
          <w:lang w:val="vi-VN"/>
        </w:rPr>
        <w:t xml:space="preserve"> </w:t>
      </w:r>
      <w:r w:rsidRPr="009D6D18">
        <w:rPr>
          <w:sz w:val="28"/>
          <w:szCs w:val="28"/>
          <w:lang w:val="vi-VN"/>
        </w:rPr>
        <w:t>cấp giấy xác nhận kiến thức về an toàn thực phẩm (có xác nhận của cơ sở sản xuất, kinh doanh);</w:t>
      </w:r>
    </w:p>
    <w:p w:rsidR="00721B1B" w:rsidRPr="00721B1B" w:rsidRDefault="00721B1B" w:rsidP="00721B1B">
      <w:pPr>
        <w:autoSpaceDE w:val="0"/>
        <w:autoSpaceDN w:val="0"/>
        <w:adjustRightInd w:val="0"/>
        <w:spacing w:before="80"/>
        <w:ind w:firstLine="567"/>
        <w:jc w:val="both"/>
        <w:rPr>
          <w:sz w:val="28"/>
          <w:szCs w:val="28"/>
          <w:lang w:val="vi-VN"/>
        </w:rPr>
      </w:pPr>
      <w:r w:rsidRPr="00721B1B">
        <w:rPr>
          <w:sz w:val="28"/>
          <w:szCs w:val="28"/>
          <w:lang w:val="vi-VN"/>
        </w:rPr>
        <w:t xml:space="preserve">+ </w:t>
      </w:r>
      <w:r w:rsidRPr="009D6D18">
        <w:rPr>
          <w:sz w:val="28"/>
          <w:szCs w:val="28"/>
          <w:lang w:val="vi-VN"/>
        </w:rPr>
        <w:t>Danh sách chủ cơ sở và người trực tiếp sản xuất kinh doanh thực phẩm đã được cơ sở y tế cấp huyện trở lên cấp xác nhận đủ sức khoẻ (có xác nhận của cơ sở sản xuất, kinh doanh)</w:t>
      </w:r>
      <w:r w:rsidRPr="00721B1B">
        <w:rPr>
          <w:sz w:val="28"/>
          <w:szCs w:val="28"/>
          <w:lang w:val="vi-VN"/>
        </w:rPr>
        <w:t>;</w:t>
      </w:r>
    </w:p>
    <w:p w:rsidR="00721B1B" w:rsidRPr="00721B1B" w:rsidRDefault="00721B1B" w:rsidP="00721B1B">
      <w:pPr>
        <w:autoSpaceDE w:val="0"/>
        <w:autoSpaceDN w:val="0"/>
        <w:adjustRightInd w:val="0"/>
        <w:spacing w:before="80"/>
        <w:ind w:firstLine="567"/>
        <w:jc w:val="both"/>
        <w:rPr>
          <w:sz w:val="28"/>
          <w:szCs w:val="28"/>
          <w:lang w:val="vi-VN"/>
        </w:rPr>
      </w:pPr>
      <w:r w:rsidRPr="00721B1B">
        <w:rPr>
          <w:sz w:val="28"/>
          <w:szCs w:val="28"/>
          <w:lang w:val="vi-VN"/>
        </w:rPr>
        <w:t>+ Bản vẽ sơ đồ bố trí mặt bằng sản xuất;</w:t>
      </w:r>
    </w:p>
    <w:p w:rsidR="00721B1B" w:rsidRPr="00721B1B" w:rsidRDefault="00721B1B" w:rsidP="00721B1B">
      <w:pPr>
        <w:autoSpaceDE w:val="0"/>
        <w:autoSpaceDN w:val="0"/>
        <w:adjustRightInd w:val="0"/>
        <w:spacing w:before="80"/>
        <w:ind w:firstLine="567"/>
        <w:jc w:val="both"/>
        <w:rPr>
          <w:sz w:val="28"/>
          <w:szCs w:val="28"/>
          <w:lang w:val="vi-VN"/>
        </w:rPr>
      </w:pPr>
      <w:r w:rsidRPr="00721B1B">
        <w:rPr>
          <w:sz w:val="28"/>
          <w:szCs w:val="28"/>
          <w:lang w:val="vi-VN"/>
        </w:rPr>
        <w:t>+ Giấy chứng nhận cơ sở đủ điều kiện an toàn thực phẩm (đối với trường hợp cấp lại);</w:t>
      </w:r>
    </w:p>
    <w:p w:rsidR="00721B1B" w:rsidRPr="00721B1B" w:rsidRDefault="00721B1B" w:rsidP="00721B1B">
      <w:pPr>
        <w:autoSpaceDE w:val="0"/>
        <w:autoSpaceDN w:val="0"/>
        <w:adjustRightInd w:val="0"/>
        <w:spacing w:before="80"/>
        <w:ind w:firstLine="567"/>
        <w:jc w:val="both"/>
        <w:rPr>
          <w:sz w:val="28"/>
          <w:szCs w:val="28"/>
          <w:lang w:val="vi-VN"/>
        </w:rPr>
      </w:pPr>
      <w:r w:rsidRPr="00721B1B">
        <w:rPr>
          <w:sz w:val="28"/>
          <w:szCs w:val="28"/>
          <w:lang w:val="vi-VN"/>
        </w:rPr>
        <w:t xml:space="preserve">+ Biên bản kiểm tra, xếp loại theo Thông tư số 45/2014/TT-BNNPTNT gần nhất (nếu có). </w:t>
      </w:r>
    </w:p>
    <w:p w:rsidR="00721B1B" w:rsidRPr="00721B1B" w:rsidRDefault="00721B1B" w:rsidP="00721B1B">
      <w:pPr>
        <w:spacing w:before="80"/>
        <w:ind w:firstLine="567"/>
        <w:jc w:val="both"/>
        <w:rPr>
          <w:sz w:val="28"/>
          <w:szCs w:val="28"/>
          <w:lang w:val="vi-VN"/>
        </w:rPr>
      </w:pPr>
      <w:r w:rsidRPr="00721B1B">
        <w:rPr>
          <w:b/>
          <w:i/>
          <w:sz w:val="28"/>
          <w:szCs w:val="28"/>
          <w:lang w:val="vi-VN"/>
        </w:rPr>
        <w:t>- Số lượng hồ sơ:</w:t>
      </w:r>
      <w:r w:rsidRPr="00721B1B">
        <w:rPr>
          <w:sz w:val="28"/>
          <w:szCs w:val="28"/>
          <w:lang w:val="vi-VN"/>
        </w:rPr>
        <w:t xml:space="preserve"> 01 (một) bộ.</w:t>
      </w:r>
    </w:p>
    <w:p w:rsidR="00721B1B" w:rsidRPr="00721B1B" w:rsidRDefault="00721B1B" w:rsidP="00721B1B">
      <w:pPr>
        <w:spacing w:before="80"/>
        <w:ind w:firstLine="567"/>
        <w:jc w:val="both"/>
        <w:rPr>
          <w:sz w:val="28"/>
          <w:szCs w:val="28"/>
          <w:lang w:val="vi-VN"/>
        </w:rPr>
      </w:pPr>
      <w:r w:rsidRPr="00721B1B">
        <w:rPr>
          <w:i/>
          <w:spacing w:val="-4"/>
          <w:sz w:val="28"/>
          <w:szCs w:val="28"/>
          <w:lang w:val="vi-VN"/>
        </w:rPr>
        <w:lastRenderedPageBreak/>
        <w:t xml:space="preserve">Ghi chú: </w:t>
      </w:r>
    </w:p>
    <w:p w:rsidR="00721B1B" w:rsidRPr="00721B1B" w:rsidRDefault="00721B1B" w:rsidP="00721B1B">
      <w:pPr>
        <w:spacing w:before="80"/>
        <w:ind w:firstLine="567"/>
        <w:jc w:val="both"/>
        <w:rPr>
          <w:sz w:val="28"/>
          <w:szCs w:val="28"/>
          <w:lang w:val="vi-VN"/>
        </w:rPr>
      </w:pPr>
      <w:r w:rsidRPr="00721B1B">
        <w:rPr>
          <w:i/>
          <w:spacing w:val="-4"/>
          <w:sz w:val="28"/>
          <w:szCs w:val="28"/>
          <w:lang w:val="vi-VN"/>
        </w:rPr>
        <w:t>- Đề nghị các đơn vị/tổ chức/cá nhân bổ sung thông tin ngành nghề hoạt động, sản xuất, kinh doanh thuộc lĩnh vực của cơ sở vào đơn đề nghị cấp/cấp lại Giấy chứng nhận cơ sở đủ điều kiện ATTP.</w:t>
      </w:r>
    </w:p>
    <w:p w:rsidR="00721B1B" w:rsidRPr="00721B1B" w:rsidRDefault="00721B1B" w:rsidP="00721B1B">
      <w:pPr>
        <w:spacing w:before="80"/>
        <w:ind w:firstLine="567"/>
        <w:jc w:val="both"/>
        <w:rPr>
          <w:sz w:val="28"/>
          <w:szCs w:val="28"/>
          <w:lang w:val="vi-VN"/>
        </w:rPr>
      </w:pPr>
      <w:r w:rsidRPr="00721B1B">
        <w:rPr>
          <w:i/>
          <w:spacing w:val="-4"/>
          <w:sz w:val="28"/>
          <w:szCs w:val="28"/>
          <w:lang w:val="vi-VN"/>
        </w:rPr>
        <w:t>- Đối với cơ sở sản xuất nhiều loại sản phẩm thực phẩm của từ 2 cơ quan quản lý chuyên ngành trở lên đề nghị bổ sung sản lượng của các loại sản phẩm vào đơn đề nghị cấp/cấp lại Giấy chứng nhận cơ sở đủ điều kiện ATTP.</w:t>
      </w:r>
    </w:p>
    <w:p w:rsidR="00721B1B" w:rsidRPr="00721B1B" w:rsidRDefault="00721B1B" w:rsidP="00721B1B">
      <w:pPr>
        <w:spacing w:before="80"/>
        <w:ind w:firstLine="567"/>
        <w:jc w:val="both"/>
        <w:rPr>
          <w:b/>
          <w:sz w:val="28"/>
          <w:szCs w:val="28"/>
          <w:lang w:val="vi-VN"/>
        </w:rPr>
      </w:pPr>
      <w:r w:rsidRPr="00721B1B">
        <w:rPr>
          <w:b/>
          <w:sz w:val="28"/>
          <w:szCs w:val="28"/>
          <w:lang w:val="vi-VN"/>
        </w:rPr>
        <w:t xml:space="preserve">d) Thời hạn giải quyết: </w:t>
      </w:r>
    </w:p>
    <w:p w:rsidR="00721B1B" w:rsidRPr="009D6D18" w:rsidRDefault="00721B1B" w:rsidP="00721B1B">
      <w:pPr>
        <w:pStyle w:val="BodyTextIndent"/>
        <w:spacing w:before="80" w:after="0"/>
        <w:ind w:left="0" w:firstLine="567"/>
        <w:jc w:val="both"/>
        <w:rPr>
          <w:sz w:val="28"/>
          <w:szCs w:val="28"/>
        </w:rPr>
      </w:pPr>
      <w:r w:rsidRPr="009D6D18">
        <w:rPr>
          <w:sz w:val="28"/>
          <w:szCs w:val="28"/>
        </w:rPr>
        <w:t>- Trong thời hạn 03 (ba) ngày làm việc kể từ ngày nhận được hồ sơ đề nghị cấp/cấp lại Giấy chứng nhận đủ điều kiện an toàn thực phẩm của cơ sở, Phòng Nông nghiệp và PTNT/Kinh tế xem xét tính đầy đủ của hồ sơ và thông báo bằng văn bản cho cơ sở nếu hồ sơ không đầy đủ.</w:t>
      </w:r>
    </w:p>
    <w:p w:rsidR="00721B1B" w:rsidRPr="009D6D18" w:rsidRDefault="00721B1B" w:rsidP="00721B1B">
      <w:pPr>
        <w:pStyle w:val="BodyTextIndent"/>
        <w:spacing w:before="80" w:after="0"/>
        <w:ind w:left="0" w:firstLine="567"/>
        <w:jc w:val="both"/>
        <w:rPr>
          <w:sz w:val="28"/>
          <w:szCs w:val="28"/>
        </w:rPr>
      </w:pPr>
      <w:r w:rsidRPr="009D6D18">
        <w:rPr>
          <w:sz w:val="28"/>
          <w:szCs w:val="28"/>
        </w:rPr>
        <w:t>- Trong thời hạn 15 (mười lăm) ngày làm việc, kể từ ngày nhận đủ hồ sơ, Phòng Nông nghiệp và PTNT/Kinh tế thực hiện thẩm tra hồ sơ kiểm tra, xếp loại cơ sở do đơn vị đã thực hiện, hoặc tổ chức đi kiểm tra thực tế điều kiện bảo đảm an toàn thực phẩm tại cơ sở (trong trường hợp cơ sở chưa được kiểm tra, xếp loại) và cấp giấy chứng nhận ATTP nếu đủ điều kiện. Trường hợp không cấp Giấy chứng nhận cơ sở đủ điều kiện an toàn thực phẩm thì phải trả lời bằng văn bản và nêu rõ lý do.</w:t>
      </w:r>
    </w:p>
    <w:p w:rsidR="00721B1B" w:rsidRPr="00721B1B" w:rsidRDefault="00721B1B" w:rsidP="00721B1B">
      <w:pPr>
        <w:spacing w:before="80"/>
        <w:ind w:firstLine="567"/>
        <w:jc w:val="both"/>
        <w:rPr>
          <w:i/>
          <w:sz w:val="28"/>
          <w:szCs w:val="28"/>
          <w:lang w:val="vi-VN"/>
        </w:rPr>
      </w:pPr>
      <w:r w:rsidRPr="00721B1B">
        <w:rPr>
          <w:i/>
          <w:sz w:val="28"/>
          <w:szCs w:val="28"/>
          <w:lang w:val="vi-VN"/>
        </w:rPr>
        <w:t xml:space="preserve">* Trường hợp Giấy chứng nhận cơ sở đủ điều kiện ATTP vẫn còn thời hạn hiệu lực nhưng bị mất, bị hỏng, thất lạc, hoặc có sự thay đổi, bổ sung thông tin trên Giấy chứng nhận cơ sở đủ điều kiện ATTP: </w:t>
      </w:r>
      <w:r w:rsidRPr="00721B1B">
        <w:rPr>
          <w:rFonts w:eastAsia="SimSun"/>
          <w:i/>
          <w:sz w:val="28"/>
          <w:szCs w:val="28"/>
          <w:lang w:val="vi-VN"/>
        </w:rPr>
        <w:t xml:space="preserve">Trong thời gian 05 (năm) ngày làm việc kể từ khi nhận được văn bản đề nghị cấp lại Giấy chứng nhận cơ sở đủ điều kiện ATTP của cơ sở, Phòng Nông nghiệp và PTNT/Kinh tế thực hiện thẩm tra hồ sơ và xem xét, cấp lại Giấy chứng nhận cơ sở đủ điều kiện ATTP cho cơ sở. Thời hạn của Giấy chứng nhận cơ sở đủ điều kiện ATTP đối với trường hợp cấp lại trùng với thời hạn hết hiệu lực của Giấy chứng nhận cơ sở đủ điều kiện ATTP đã được cấp trước đó. Trường hợp không cấp lại, Phòng Nông nghiệp và PTNT/Kinh tế có văn bản thông báo </w:t>
      </w:r>
      <w:r w:rsidRPr="00721B1B">
        <w:rPr>
          <w:i/>
          <w:sz w:val="28"/>
          <w:szCs w:val="28"/>
          <w:lang w:val="vi-VN"/>
        </w:rPr>
        <w:t>và nêu rõ lý do.</w:t>
      </w:r>
    </w:p>
    <w:p w:rsidR="00721B1B" w:rsidRPr="009D6D18" w:rsidRDefault="00721B1B" w:rsidP="00721B1B">
      <w:pPr>
        <w:pStyle w:val="BodyTextIndent"/>
        <w:spacing w:before="80" w:after="0"/>
        <w:ind w:left="0" w:firstLine="567"/>
        <w:jc w:val="both"/>
        <w:rPr>
          <w:b/>
          <w:sz w:val="28"/>
          <w:szCs w:val="28"/>
        </w:rPr>
      </w:pPr>
      <w:r w:rsidRPr="009D6D18">
        <w:rPr>
          <w:b/>
          <w:sz w:val="28"/>
          <w:szCs w:val="28"/>
        </w:rPr>
        <w:t xml:space="preserve">e) Cơ quan thực hiện TTHC: </w:t>
      </w:r>
    </w:p>
    <w:p w:rsidR="00721B1B" w:rsidRPr="009D6D18" w:rsidRDefault="00721B1B" w:rsidP="00721B1B">
      <w:pPr>
        <w:pStyle w:val="BodyTextIndent"/>
        <w:spacing w:before="80" w:after="0"/>
        <w:ind w:left="0" w:firstLine="567"/>
        <w:jc w:val="both"/>
        <w:rPr>
          <w:sz w:val="28"/>
          <w:szCs w:val="28"/>
        </w:rPr>
      </w:pPr>
      <w:r w:rsidRPr="009D6D18">
        <w:rPr>
          <w:sz w:val="28"/>
          <w:szCs w:val="28"/>
        </w:rPr>
        <w:t>- Cơ quan có thẩm quyền quyết định: UBND các huyện, thị xã Long Khánh và  thành phố Biên Hòa.</w:t>
      </w:r>
    </w:p>
    <w:p w:rsidR="00721B1B" w:rsidRPr="009D6D18" w:rsidRDefault="00721B1B" w:rsidP="00721B1B">
      <w:pPr>
        <w:pStyle w:val="BodyTextIndent"/>
        <w:spacing w:before="80" w:after="0"/>
        <w:ind w:left="0" w:firstLine="567"/>
        <w:jc w:val="both"/>
        <w:rPr>
          <w:sz w:val="28"/>
          <w:szCs w:val="28"/>
        </w:rPr>
      </w:pPr>
      <w:r w:rsidRPr="009D6D18">
        <w:rPr>
          <w:sz w:val="28"/>
          <w:szCs w:val="28"/>
        </w:rPr>
        <w:t>- Cơ quan trực tiếp thực hiện TTHC: Phòng Nông nghiệp và PTNT/Kinh tế các huyện, thị xã Long Khánh và  thành phố Biên Hòa.</w:t>
      </w:r>
    </w:p>
    <w:p w:rsidR="00721B1B" w:rsidRPr="009D6D18" w:rsidRDefault="00721B1B" w:rsidP="00721B1B">
      <w:pPr>
        <w:pStyle w:val="BodyTextIndent"/>
        <w:spacing w:before="80" w:after="0"/>
        <w:ind w:left="0" w:firstLine="567"/>
        <w:jc w:val="both"/>
        <w:rPr>
          <w:b/>
          <w:sz w:val="28"/>
          <w:szCs w:val="28"/>
        </w:rPr>
      </w:pPr>
      <w:r w:rsidRPr="009D6D18">
        <w:rPr>
          <w:b/>
          <w:sz w:val="28"/>
          <w:szCs w:val="28"/>
        </w:rPr>
        <w:t>f) Đối tượng thực hiện TTHC:</w:t>
      </w:r>
    </w:p>
    <w:p w:rsidR="00721B1B" w:rsidRPr="009D6D18" w:rsidRDefault="00721B1B" w:rsidP="00721B1B">
      <w:pPr>
        <w:pStyle w:val="BodyTextIndent"/>
        <w:spacing w:before="80" w:after="0"/>
        <w:ind w:left="0" w:firstLine="567"/>
        <w:jc w:val="both"/>
        <w:rPr>
          <w:sz w:val="28"/>
          <w:szCs w:val="28"/>
        </w:rPr>
      </w:pPr>
      <w:r w:rsidRPr="009D6D18">
        <w:rPr>
          <w:sz w:val="28"/>
          <w:szCs w:val="28"/>
        </w:rPr>
        <w:t>Đối tượng thực hiện bao gồm các cơ sở do UBND huyện cấp giấy chứng nhận đăng ký hộ kinh doanh hoặc Giấy chứng nhận đăng ký hợp tác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b/>
                <w:sz w:val="28"/>
                <w:szCs w:val="28"/>
              </w:rPr>
            </w:pPr>
            <w:r w:rsidRPr="0007125E">
              <w:rPr>
                <w:b/>
                <w:sz w:val="28"/>
                <w:szCs w:val="28"/>
              </w:rPr>
              <w:t>TT</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left" w:pos="1252"/>
              </w:tabs>
              <w:spacing w:before="80"/>
              <w:jc w:val="both"/>
              <w:rPr>
                <w:b/>
                <w:sz w:val="28"/>
                <w:szCs w:val="28"/>
              </w:rPr>
            </w:pPr>
            <w:r w:rsidRPr="0007125E">
              <w:rPr>
                <w:b/>
                <w:sz w:val="28"/>
                <w:szCs w:val="28"/>
              </w:rPr>
              <w:t>Loại hình cơ sở</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sz w:val="28"/>
                <w:szCs w:val="28"/>
              </w:rPr>
            </w:pPr>
            <w:r w:rsidRPr="0007125E">
              <w:rPr>
                <w:sz w:val="28"/>
                <w:szCs w:val="28"/>
              </w:rPr>
              <w:t>I</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left" w:pos="1615"/>
              </w:tabs>
              <w:spacing w:before="80"/>
              <w:jc w:val="both"/>
              <w:rPr>
                <w:b/>
                <w:sz w:val="28"/>
                <w:szCs w:val="28"/>
              </w:rPr>
            </w:pPr>
            <w:r w:rsidRPr="0007125E">
              <w:rPr>
                <w:b/>
                <w:bCs/>
                <w:sz w:val="28"/>
                <w:szCs w:val="28"/>
              </w:rPr>
              <w:t>Thực phẩm nông sản có nguồn gốc thực vật</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sz w:val="28"/>
                <w:szCs w:val="28"/>
              </w:rPr>
            </w:pPr>
            <w:r w:rsidRPr="0007125E">
              <w:rPr>
                <w:sz w:val="28"/>
                <w:szCs w:val="28"/>
              </w:rPr>
              <w:lastRenderedPageBreak/>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both"/>
              <w:rPr>
                <w:sz w:val="28"/>
                <w:szCs w:val="28"/>
              </w:rPr>
            </w:pPr>
            <w:r w:rsidRPr="0007125E">
              <w:rPr>
                <w:sz w:val="28"/>
                <w:szCs w:val="28"/>
              </w:rPr>
              <w:t>Sơ chế, chế biến độc lập (trừ cơ sở sơ chế thực hiện tại cơ sở trồng trọt, cơ sở có sản phẩm xuất khẩu)</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sz w:val="28"/>
                <w:szCs w:val="28"/>
              </w:rPr>
            </w:pPr>
            <w:r w:rsidRPr="0007125E">
              <w:rPr>
                <w:sz w:val="28"/>
                <w:szCs w:val="28"/>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both"/>
              <w:rPr>
                <w:b/>
                <w:sz w:val="28"/>
                <w:szCs w:val="28"/>
              </w:rPr>
            </w:pPr>
            <w:r w:rsidRPr="0007125E">
              <w:rPr>
                <w:sz w:val="28"/>
                <w:szCs w:val="28"/>
              </w:rPr>
              <w:t xml:space="preserve">Chợ đầu mối, chợ đấu giá, cơ sở chuyên doanh </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b/>
                <w:sz w:val="28"/>
                <w:szCs w:val="28"/>
              </w:rPr>
            </w:pPr>
            <w:r w:rsidRPr="0007125E">
              <w:rPr>
                <w:b/>
                <w:sz w:val="28"/>
                <w:szCs w:val="28"/>
              </w:rPr>
              <w:t>II</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both"/>
              <w:rPr>
                <w:b/>
                <w:bCs/>
                <w:sz w:val="28"/>
                <w:szCs w:val="28"/>
              </w:rPr>
            </w:pPr>
            <w:r w:rsidRPr="0007125E">
              <w:rPr>
                <w:b/>
                <w:bCs/>
                <w:sz w:val="28"/>
                <w:szCs w:val="28"/>
              </w:rPr>
              <w:t>Thực phẩm nông sản có nguồn gốc động vật (trừ sản phẩm thủy sản)</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721B1B" w:rsidRPr="0007125E" w:rsidRDefault="00721B1B"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both"/>
              <w:rPr>
                <w:sz w:val="28"/>
                <w:szCs w:val="28"/>
              </w:rPr>
            </w:pPr>
            <w:r w:rsidRPr="0007125E">
              <w:rPr>
                <w:sz w:val="28"/>
                <w:szCs w:val="28"/>
              </w:rPr>
              <w:t>Chế biến (giò, chả, thịt hộp, hàng khô, hun khói, ướp muối...) (trừ cơ sở có sản phẩm xuất khẩu)</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b/>
                <w:sz w:val="28"/>
                <w:szCs w:val="28"/>
              </w:rPr>
            </w:pPr>
            <w:r w:rsidRPr="0007125E">
              <w:rPr>
                <w:b/>
                <w:sz w:val="28"/>
                <w:szCs w:val="28"/>
              </w:rPr>
              <w:t>III</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b/>
                <w:bCs/>
                <w:sz w:val="28"/>
                <w:szCs w:val="28"/>
              </w:rPr>
            </w:pPr>
            <w:r w:rsidRPr="0007125E">
              <w:rPr>
                <w:b/>
                <w:bCs/>
                <w:sz w:val="28"/>
                <w:szCs w:val="28"/>
              </w:rPr>
              <w:t>Thực phẩm thủy sản</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sz w:val="28"/>
                <w:szCs w:val="28"/>
              </w:rPr>
            </w:pPr>
            <w:r w:rsidRPr="0007125E">
              <w:rPr>
                <w:sz w:val="28"/>
                <w:szCs w:val="28"/>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bCs/>
                <w:sz w:val="28"/>
                <w:szCs w:val="28"/>
              </w:rPr>
            </w:pPr>
            <w:r w:rsidRPr="0007125E">
              <w:rPr>
                <w:sz w:val="28"/>
                <w:szCs w:val="28"/>
              </w:rPr>
              <w:t>Thu mua, sơ chế, chế biến (bao gồm cả tàu cá chế biến), kho lạnh độc lập (trừ cơ sở có sản phẩm xuất khẩu)</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sz w:val="28"/>
                <w:szCs w:val="28"/>
              </w:rPr>
            </w:pPr>
            <w:r w:rsidRPr="0007125E">
              <w:rPr>
                <w:sz w:val="28"/>
                <w:szCs w:val="28"/>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sz w:val="28"/>
                <w:szCs w:val="28"/>
              </w:rPr>
            </w:pPr>
            <w:r w:rsidRPr="0007125E">
              <w:rPr>
                <w:sz w:val="28"/>
                <w:szCs w:val="28"/>
              </w:rPr>
              <w:t>Chợ đầu mối, chợ đấu giá, cơ sở chuyên doanh.</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b/>
                <w:sz w:val="28"/>
                <w:szCs w:val="28"/>
              </w:rPr>
            </w:pPr>
            <w:r w:rsidRPr="0007125E">
              <w:rPr>
                <w:b/>
                <w:sz w:val="28"/>
                <w:szCs w:val="28"/>
              </w:rPr>
              <w:t>IV</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b/>
                <w:sz w:val="28"/>
                <w:szCs w:val="28"/>
              </w:rPr>
            </w:pPr>
            <w:r w:rsidRPr="0007125E">
              <w:rPr>
                <w:b/>
                <w:sz w:val="28"/>
                <w:szCs w:val="28"/>
              </w:rPr>
              <w:t>Muối ăn</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721B1B" w:rsidRPr="0007125E" w:rsidRDefault="00721B1B"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sz w:val="28"/>
                <w:szCs w:val="28"/>
              </w:rPr>
            </w:pPr>
            <w:r w:rsidRPr="0007125E">
              <w:rPr>
                <w:sz w:val="28"/>
                <w:szCs w:val="28"/>
              </w:rPr>
              <w:t>Sản xuất, sơ chế, chế biến, bao gói, tiêu thụ (trừ cơ sở có sản phẩm xuất khẩu)</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center"/>
              <w:rPr>
                <w:b/>
                <w:sz w:val="28"/>
                <w:szCs w:val="28"/>
              </w:rPr>
            </w:pPr>
            <w:r w:rsidRPr="0007125E">
              <w:rPr>
                <w:b/>
                <w:sz w:val="28"/>
                <w:szCs w:val="28"/>
              </w:rPr>
              <w:t>V</w:t>
            </w: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tabs>
                <w:tab w:val="center" w:pos="4897"/>
              </w:tabs>
              <w:spacing w:before="80"/>
              <w:jc w:val="both"/>
              <w:rPr>
                <w:b/>
                <w:bCs/>
                <w:sz w:val="28"/>
                <w:szCs w:val="28"/>
              </w:rPr>
            </w:pPr>
            <w:r w:rsidRPr="0007125E">
              <w:rPr>
                <w:b/>
                <w:bCs/>
                <w:sz w:val="28"/>
                <w:szCs w:val="28"/>
              </w:rPr>
              <w:t>Sản phẩm hỗn hợp, phối chế (thực vật, động vật, thủy sản), cơ sở sản xuất nước đá và các sản phẩm khác thuộc phạm vi quản lý của Bộ Nông nghiệp và Phát triển nông thôn và Bộ Công Thương theo Thông tư liên tịch số 13/2014/TTLT-BYT-BNNPTNT-BCT</w:t>
            </w:r>
          </w:p>
        </w:tc>
      </w:tr>
      <w:tr w:rsidR="00721B1B"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721B1B" w:rsidRPr="0007125E" w:rsidRDefault="00721B1B"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721B1B" w:rsidRPr="0007125E" w:rsidRDefault="00721B1B" w:rsidP="00C41BF9">
            <w:pPr>
              <w:spacing w:before="80"/>
              <w:jc w:val="both"/>
              <w:rPr>
                <w:sz w:val="28"/>
                <w:szCs w:val="28"/>
              </w:rPr>
            </w:pPr>
            <w:r w:rsidRPr="0007125E">
              <w:rPr>
                <w:sz w:val="28"/>
                <w:szCs w:val="28"/>
              </w:rPr>
              <w:t>Sơ chế, chế biến, kho lạnh bảo quản nông lâm thủy sản, cơ sở sản xuất vật liệu bao gói gắn liền với cơ sở sản xuất nông lâm thủy sản, lưu thông, tiêu thụ, nhập khẩu; nước đá dùng cho bảo quản, chế biến nông lâm thủy sản.</w:t>
            </w:r>
          </w:p>
        </w:tc>
      </w:tr>
    </w:tbl>
    <w:p w:rsidR="00721B1B" w:rsidRPr="009D6D18" w:rsidRDefault="00721B1B" w:rsidP="00721B1B">
      <w:pPr>
        <w:pStyle w:val="BodyTextIndent"/>
        <w:spacing w:before="80" w:after="0"/>
        <w:ind w:left="0" w:firstLine="567"/>
        <w:jc w:val="both"/>
        <w:rPr>
          <w:b/>
          <w:sz w:val="28"/>
          <w:szCs w:val="28"/>
        </w:rPr>
      </w:pPr>
      <w:r w:rsidRPr="009D6D18">
        <w:rPr>
          <w:b/>
          <w:sz w:val="28"/>
          <w:szCs w:val="28"/>
        </w:rPr>
        <w:t>g) Tên mẫu đơn, mẫu tờ k</w:t>
      </w:r>
      <w:r>
        <w:rPr>
          <w:b/>
          <w:sz w:val="28"/>
          <w:szCs w:val="28"/>
        </w:rPr>
        <w:t>hai</w:t>
      </w:r>
    </w:p>
    <w:p w:rsidR="00721B1B" w:rsidRPr="009D6D18" w:rsidRDefault="00721B1B" w:rsidP="00721B1B">
      <w:pPr>
        <w:spacing w:before="80"/>
        <w:ind w:firstLine="567"/>
        <w:jc w:val="both"/>
        <w:rPr>
          <w:sz w:val="28"/>
          <w:szCs w:val="28"/>
          <w:lang w:val="hr-HR"/>
        </w:rPr>
      </w:pPr>
      <w:r w:rsidRPr="009D6D18">
        <w:rPr>
          <w:sz w:val="28"/>
          <w:szCs w:val="28"/>
          <w:lang w:val="hr-HR"/>
        </w:rPr>
        <w:t xml:space="preserve">- </w:t>
      </w:r>
      <w:r w:rsidRPr="00721B1B">
        <w:rPr>
          <w:sz w:val="28"/>
          <w:szCs w:val="28"/>
          <w:lang w:val="vi-VN"/>
        </w:rPr>
        <w:t>Đơn đề nghị cấp/cấp lại Giấy chứng nhận cơ sở đủ điều kiện an toàn thực phẩm theo mẫu tại Phụ lục VI ban hành kèm theo Thông tư số 45/2014/TT-BNNPTNT</w:t>
      </w:r>
      <w:r w:rsidRPr="009D6D18">
        <w:rPr>
          <w:sz w:val="28"/>
          <w:szCs w:val="28"/>
          <w:lang w:val="hr-HR"/>
        </w:rPr>
        <w:t>;</w:t>
      </w:r>
    </w:p>
    <w:p w:rsidR="00721B1B" w:rsidRPr="009D6D18" w:rsidRDefault="00721B1B" w:rsidP="00721B1B">
      <w:pPr>
        <w:spacing w:before="80"/>
        <w:ind w:firstLine="567"/>
        <w:jc w:val="both"/>
        <w:rPr>
          <w:sz w:val="28"/>
          <w:szCs w:val="28"/>
          <w:lang w:val="hr-HR"/>
        </w:rPr>
      </w:pPr>
      <w:r w:rsidRPr="009D6D18">
        <w:rPr>
          <w:sz w:val="28"/>
          <w:szCs w:val="28"/>
          <w:lang w:val="hr-HR"/>
        </w:rPr>
        <w:t>-</w:t>
      </w:r>
      <w:r w:rsidRPr="009D6D18">
        <w:rPr>
          <w:b/>
          <w:sz w:val="28"/>
          <w:szCs w:val="28"/>
          <w:lang w:val="vi-VN"/>
        </w:rPr>
        <w:t xml:space="preserve"> </w:t>
      </w:r>
      <w:r w:rsidRPr="009D6D18">
        <w:rPr>
          <w:sz w:val="28"/>
          <w:szCs w:val="28"/>
          <w:lang w:val="vi-VN"/>
        </w:rPr>
        <w:t>Bản thuyết minh về điều kiện</w:t>
      </w:r>
      <w:r w:rsidRPr="00721B1B">
        <w:rPr>
          <w:sz w:val="28"/>
          <w:szCs w:val="28"/>
          <w:lang w:val="hr-HR"/>
        </w:rPr>
        <w:t xml:space="preserve"> bảo đảm</w:t>
      </w:r>
      <w:r w:rsidRPr="009D6D18">
        <w:rPr>
          <w:sz w:val="28"/>
          <w:szCs w:val="28"/>
          <w:lang w:val="vi-VN"/>
        </w:rPr>
        <w:t xml:space="preserve"> an toàn thực phẩm</w:t>
      </w:r>
      <w:r w:rsidRPr="00721B1B">
        <w:rPr>
          <w:sz w:val="28"/>
          <w:szCs w:val="28"/>
          <w:lang w:val="hr-HR"/>
        </w:rPr>
        <w:t xml:space="preserve"> của cơ sở</w:t>
      </w:r>
      <w:r w:rsidRPr="009D6D18">
        <w:rPr>
          <w:sz w:val="28"/>
          <w:szCs w:val="28"/>
          <w:lang w:val="vi-VN"/>
        </w:rPr>
        <w:t xml:space="preserve"> theo Phụ lục VII ban hành kèm theo</w:t>
      </w:r>
      <w:r w:rsidRPr="00721B1B">
        <w:rPr>
          <w:sz w:val="28"/>
          <w:szCs w:val="28"/>
          <w:lang w:val="hr-HR"/>
        </w:rPr>
        <w:t xml:space="preserve"> Thông tư số 45/2014/TT-BNNPTNT</w:t>
      </w:r>
      <w:r w:rsidRPr="009D6D18">
        <w:rPr>
          <w:sz w:val="28"/>
          <w:szCs w:val="28"/>
          <w:lang w:val="hr-HR"/>
        </w:rPr>
        <w:t>.</w:t>
      </w:r>
    </w:p>
    <w:p w:rsidR="00721B1B" w:rsidRPr="009D6D18" w:rsidRDefault="00721B1B" w:rsidP="00721B1B">
      <w:pPr>
        <w:spacing w:before="80"/>
        <w:ind w:firstLine="567"/>
        <w:jc w:val="both"/>
        <w:rPr>
          <w:b/>
          <w:sz w:val="28"/>
          <w:szCs w:val="28"/>
          <w:lang w:val="hr-HR"/>
        </w:rPr>
      </w:pPr>
      <w:r w:rsidRPr="009D6D18">
        <w:rPr>
          <w:b/>
          <w:sz w:val="28"/>
          <w:szCs w:val="28"/>
          <w:lang w:val="hr-HR"/>
        </w:rPr>
        <w:t>h) Phí, lệ</w:t>
      </w:r>
      <w:r>
        <w:rPr>
          <w:b/>
          <w:sz w:val="28"/>
          <w:szCs w:val="28"/>
          <w:lang w:val="hr-HR"/>
        </w:rPr>
        <w:t xml:space="preserve"> phí</w:t>
      </w:r>
    </w:p>
    <w:p w:rsidR="00721B1B" w:rsidRPr="009D6D18" w:rsidRDefault="00721B1B" w:rsidP="00721B1B">
      <w:pPr>
        <w:spacing w:before="80"/>
        <w:ind w:firstLine="567"/>
        <w:jc w:val="both"/>
        <w:rPr>
          <w:sz w:val="28"/>
          <w:szCs w:val="28"/>
          <w:lang w:val="hr-HR"/>
        </w:rPr>
      </w:pPr>
      <w:r w:rsidRPr="00721B1B">
        <w:rPr>
          <w:sz w:val="28"/>
          <w:szCs w:val="28"/>
          <w:lang w:val="hr-HR"/>
        </w:rPr>
        <w:t xml:space="preserve">- </w:t>
      </w:r>
      <w:r w:rsidRPr="009D6D18">
        <w:rPr>
          <w:sz w:val="28"/>
          <w:szCs w:val="28"/>
          <w:lang w:val="hr-HR"/>
        </w:rPr>
        <w:t>Phí thẩm định cấp Giấy chứng nhận cơ sở đủ điều kiện ATTP đối với cơ sở sản xuất, kinh doanh thực phẩm nông, lâm, thủy sản là 700.000 đ</w:t>
      </w:r>
      <w:r w:rsidRPr="00721B1B">
        <w:rPr>
          <w:sz w:val="28"/>
          <w:szCs w:val="28"/>
          <w:lang w:val="hr-HR"/>
        </w:rPr>
        <w:t>ồng</w:t>
      </w:r>
      <w:r w:rsidRPr="009D6D18">
        <w:rPr>
          <w:sz w:val="28"/>
          <w:szCs w:val="28"/>
          <w:lang w:val="hr-HR"/>
        </w:rPr>
        <w:t>/cơ sở</w:t>
      </w:r>
      <w:r w:rsidRPr="00721B1B">
        <w:rPr>
          <w:sz w:val="28"/>
          <w:szCs w:val="28"/>
          <w:lang w:val="hr-HR"/>
        </w:rPr>
        <w:t>.</w:t>
      </w:r>
    </w:p>
    <w:p w:rsidR="00721B1B" w:rsidRPr="00721B1B" w:rsidRDefault="00721B1B" w:rsidP="00721B1B">
      <w:pPr>
        <w:spacing w:before="80"/>
        <w:ind w:firstLine="567"/>
        <w:jc w:val="both"/>
        <w:rPr>
          <w:sz w:val="28"/>
          <w:szCs w:val="28"/>
          <w:lang w:val="hr-HR"/>
        </w:rPr>
      </w:pPr>
      <w:r w:rsidRPr="009D6D18">
        <w:rPr>
          <w:sz w:val="28"/>
          <w:szCs w:val="28"/>
          <w:lang w:val="hr-HR"/>
        </w:rPr>
        <w:t xml:space="preserve">- Trường hợp </w:t>
      </w:r>
      <w:r w:rsidRPr="00721B1B">
        <w:rPr>
          <w:sz w:val="28"/>
          <w:szCs w:val="28"/>
          <w:lang w:val="hr-HR"/>
        </w:rPr>
        <w:t xml:space="preserve">hồ sơ đề nghị cấp </w:t>
      </w:r>
      <w:r w:rsidRPr="009D6D18">
        <w:rPr>
          <w:sz w:val="28"/>
          <w:szCs w:val="28"/>
          <w:lang w:val="hr-HR"/>
        </w:rPr>
        <w:t xml:space="preserve">Giấy chứng nhận cơ sở đủ điều kiện ATTP </w:t>
      </w:r>
      <w:r w:rsidRPr="00721B1B">
        <w:rPr>
          <w:sz w:val="28"/>
          <w:szCs w:val="28"/>
          <w:lang w:val="hr-HR"/>
        </w:rPr>
        <w:t xml:space="preserve">của các cơ sở trên cơ sở kết quả thẩm định đánh giá định kỳ điều kiện an toàn thực phẩm theo Thông tư số 45/2014/TT-BNNPTNT do Phòng nông nghiệp và PTNT/ Kinh tế thực hiện thì không tổ chức kiểm tra thực tế điều kiện bảo đảm ATTP tại cơ sở nữa và thu phí </w:t>
      </w:r>
      <w:r w:rsidRPr="009D6D18">
        <w:rPr>
          <w:sz w:val="28"/>
          <w:szCs w:val="28"/>
          <w:lang w:val="hr-HR"/>
        </w:rPr>
        <w:t>50% phí thẩm định cấp Giấy chứng nhận là 350.000 đ</w:t>
      </w:r>
      <w:r w:rsidRPr="00721B1B">
        <w:rPr>
          <w:sz w:val="28"/>
          <w:szCs w:val="28"/>
          <w:lang w:val="hr-HR"/>
        </w:rPr>
        <w:t>ồng</w:t>
      </w:r>
      <w:r w:rsidRPr="009D6D18">
        <w:rPr>
          <w:sz w:val="28"/>
          <w:szCs w:val="28"/>
          <w:lang w:val="hr-HR"/>
        </w:rPr>
        <w:t>/cơ sở</w:t>
      </w:r>
      <w:r w:rsidRPr="00721B1B">
        <w:rPr>
          <w:sz w:val="28"/>
          <w:szCs w:val="28"/>
          <w:lang w:val="hr-HR"/>
        </w:rPr>
        <w:t>.</w:t>
      </w:r>
    </w:p>
    <w:p w:rsidR="00721B1B" w:rsidRPr="00721B1B" w:rsidRDefault="00721B1B" w:rsidP="00721B1B">
      <w:pPr>
        <w:spacing w:before="80"/>
        <w:ind w:firstLine="567"/>
        <w:jc w:val="both"/>
        <w:rPr>
          <w:sz w:val="28"/>
          <w:szCs w:val="28"/>
          <w:lang w:val="hr-HR"/>
        </w:rPr>
      </w:pPr>
      <w:r w:rsidRPr="00721B1B">
        <w:rPr>
          <w:i/>
          <w:sz w:val="28"/>
          <w:szCs w:val="28"/>
          <w:lang w:val="hr-HR"/>
        </w:rPr>
        <w:t xml:space="preserve">(Phí thẩm định quản lý chất lượng, an toàn thực phẩm trong lĩnh vực nông nghiệp quy định tại Thông tư số 44/2018/TT-BTC ngày 07/5/2018 của Bộ Tài </w:t>
      </w:r>
      <w:r w:rsidRPr="00721B1B">
        <w:rPr>
          <w:i/>
          <w:sz w:val="28"/>
          <w:szCs w:val="28"/>
          <w:lang w:val="hr-HR"/>
        </w:rPr>
        <w:lastRenderedPageBreak/>
        <w:t>chính</w:t>
      </w:r>
      <w:r w:rsidRPr="009D6D18">
        <w:rPr>
          <w:i/>
          <w:sz w:val="28"/>
          <w:szCs w:val="28"/>
          <w:lang w:val="hr-HR"/>
        </w:rPr>
        <w:t xml:space="preserve"> sửa đổi, bổ sung một số điều của Thông tư số 285/2016/TT-BTC ngày 14/11/2016 quy định mức thu, chế độ thu, nộp, quản lý lệ phí trong công tác thú y; </w:t>
      </w:r>
      <w:r w:rsidRPr="00721B1B">
        <w:rPr>
          <w:i/>
          <w:sz w:val="28"/>
          <w:szCs w:val="28"/>
          <w:lang w:val="hr-HR"/>
        </w:rPr>
        <w:t>Thông tư số 286/2016/TT-BTC ngày 14/11/2016 của Bộ Tài chính</w:t>
      </w:r>
      <w:r w:rsidRPr="009D6D18">
        <w:rPr>
          <w:i/>
          <w:sz w:val="28"/>
          <w:szCs w:val="28"/>
          <w:lang w:val="hr-HR"/>
        </w:rPr>
        <w:t xml:space="preserve"> quy định mức thu, chế độ thu, nộp, quản lý và sử dụng phí thẩm định quản lý chất lượng, an toàn thực phẩm trong lĩnh vực nông nghiệp</w:t>
      </w:r>
      <w:r w:rsidRPr="00721B1B">
        <w:rPr>
          <w:i/>
          <w:sz w:val="28"/>
          <w:szCs w:val="28"/>
          <w:lang w:val="hr-HR"/>
        </w:rPr>
        <w:t>).</w:t>
      </w:r>
    </w:p>
    <w:p w:rsidR="00721B1B" w:rsidRPr="009D6D18" w:rsidRDefault="00721B1B" w:rsidP="00721B1B">
      <w:pPr>
        <w:spacing w:before="80"/>
        <w:ind w:firstLine="567"/>
        <w:jc w:val="both"/>
        <w:rPr>
          <w:i/>
          <w:sz w:val="28"/>
          <w:szCs w:val="28"/>
          <w:lang w:val="hr-HR"/>
        </w:rPr>
      </w:pPr>
      <w:r w:rsidRPr="009D6D18">
        <w:rPr>
          <w:sz w:val="28"/>
          <w:szCs w:val="28"/>
          <w:lang w:val="hr-HR"/>
        </w:rPr>
        <w:t xml:space="preserve">* </w:t>
      </w:r>
      <w:r w:rsidRPr="009D6D18">
        <w:rPr>
          <w:i/>
          <w:sz w:val="28"/>
          <w:szCs w:val="28"/>
          <w:lang w:val="hr-HR"/>
        </w:rPr>
        <w:t xml:space="preserve">Cơ sở nộp phí như sau: </w:t>
      </w:r>
      <w:r w:rsidRPr="009D6D18">
        <w:rPr>
          <w:sz w:val="28"/>
          <w:szCs w:val="28"/>
          <w:lang w:val="es-ES"/>
        </w:rPr>
        <w:t>Nộp trực tiếp tại Bộ phận tiếp nhận hồ sơ và trả kết quả của UBND các huyện, thị xã Long Khánh và thành phố Biên Hòa</w:t>
      </w:r>
      <w:r w:rsidRPr="009D6D18">
        <w:rPr>
          <w:b/>
          <w:sz w:val="28"/>
          <w:szCs w:val="28"/>
          <w:lang w:val="es-ES"/>
        </w:rPr>
        <w:t xml:space="preserve"> </w:t>
      </w:r>
    </w:p>
    <w:p w:rsidR="00721B1B" w:rsidRPr="009D6D18" w:rsidRDefault="00721B1B" w:rsidP="00721B1B">
      <w:pPr>
        <w:spacing w:before="80"/>
        <w:ind w:firstLine="567"/>
        <w:jc w:val="both"/>
        <w:rPr>
          <w:sz w:val="28"/>
          <w:szCs w:val="28"/>
          <w:lang w:val="hr-HR"/>
        </w:rPr>
      </w:pPr>
      <w:r w:rsidRPr="009D6D18">
        <w:rPr>
          <w:b/>
          <w:sz w:val="28"/>
          <w:szCs w:val="28"/>
        </w:rPr>
        <w:t>i) Kết</w:t>
      </w:r>
      <w:r w:rsidRPr="009D6D18">
        <w:rPr>
          <w:b/>
          <w:sz w:val="28"/>
          <w:szCs w:val="28"/>
          <w:lang w:val="hr-HR"/>
        </w:rPr>
        <w:t xml:space="preserve"> </w:t>
      </w:r>
      <w:r w:rsidRPr="009D6D18">
        <w:rPr>
          <w:b/>
          <w:sz w:val="28"/>
          <w:szCs w:val="28"/>
        </w:rPr>
        <w:t>quả</w:t>
      </w:r>
      <w:r w:rsidRPr="009D6D18">
        <w:rPr>
          <w:b/>
          <w:sz w:val="28"/>
          <w:szCs w:val="28"/>
          <w:lang w:val="hr-HR"/>
        </w:rPr>
        <w:t xml:space="preserve"> </w:t>
      </w:r>
      <w:r w:rsidRPr="009D6D18">
        <w:rPr>
          <w:b/>
          <w:sz w:val="28"/>
          <w:szCs w:val="28"/>
        </w:rPr>
        <w:t>thực</w:t>
      </w:r>
      <w:r w:rsidRPr="009D6D18">
        <w:rPr>
          <w:b/>
          <w:sz w:val="28"/>
          <w:szCs w:val="28"/>
          <w:lang w:val="hr-HR"/>
        </w:rPr>
        <w:t xml:space="preserve"> </w:t>
      </w:r>
      <w:r w:rsidRPr="009D6D18">
        <w:rPr>
          <w:b/>
          <w:sz w:val="28"/>
          <w:szCs w:val="28"/>
        </w:rPr>
        <w:t>hiện</w:t>
      </w:r>
      <w:r w:rsidRPr="009D6D18">
        <w:rPr>
          <w:b/>
          <w:sz w:val="28"/>
          <w:szCs w:val="28"/>
          <w:lang w:val="hr-HR"/>
        </w:rPr>
        <w:t xml:space="preserve"> </w:t>
      </w:r>
      <w:r>
        <w:rPr>
          <w:b/>
          <w:sz w:val="28"/>
          <w:szCs w:val="28"/>
        </w:rPr>
        <w:t>TTHC</w:t>
      </w:r>
    </w:p>
    <w:p w:rsidR="00721B1B" w:rsidRPr="00721B1B" w:rsidRDefault="00721B1B" w:rsidP="00721B1B">
      <w:pPr>
        <w:spacing w:before="80"/>
        <w:ind w:firstLine="567"/>
        <w:jc w:val="both"/>
        <w:rPr>
          <w:sz w:val="28"/>
          <w:szCs w:val="28"/>
          <w:lang w:val="hr-HR"/>
        </w:rPr>
      </w:pPr>
      <w:r w:rsidRPr="009D6D18">
        <w:rPr>
          <w:sz w:val="28"/>
          <w:szCs w:val="28"/>
          <w:lang w:val="hr-HR"/>
        </w:rPr>
        <w:t xml:space="preserve">- </w:t>
      </w:r>
      <w:r w:rsidRPr="00721B1B">
        <w:rPr>
          <w:sz w:val="28"/>
          <w:szCs w:val="28"/>
          <w:lang w:val="hr-HR"/>
        </w:rPr>
        <w:t>C</w:t>
      </w:r>
      <w:r w:rsidRPr="009D6D18">
        <w:rPr>
          <w:sz w:val="28"/>
          <w:szCs w:val="28"/>
          <w:lang w:val="hr-HR"/>
        </w:rPr>
        <w:t>ô</w:t>
      </w:r>
      <w:r w:rsidRPr="00721B1B">
        <w:rPr>
          <w:sz w:val="28"/>
          <w:szCs w:val="28"/>
          <w:lang w:val="hr-HR"/>
        </w:rPr>
        <w:t>ng</w:t>
      </w:r>
      <w:r w:rsidRPr="009D6D18">
        <w:rPr>
          <w:sz w:val="28"/>
          <w:szCs w:val="28"/>
          <w:lang w:val="hr-HR"/>
        </w:rPr>
        <w:t xml:space="preserve"> </w:t>
      </w:r>
      <w:r w:rsidRPr="00721B1B">
        <w:rPr>
          <w:sz w:val="28"/>
          <w:szCs w:val="28"/>
          <w:lang w:val="hr-HR"/>
        </w:rPr>
        <w:t>nhận</w:t>
      </w:r>
      <w:r w:rsidRPr="009D6D18">
        <w:rPr>
          <w:sz w:val="28"/>
          <w:szCs w:val="28"/>
          <w:lang w:val="hr-HR"/>
        </w:rPr>
        <w:t xml:space="preserve"> </w:t>
      </w:r>
      <w:r w:rsidRPr="00721B1B">
        <w:rPr>
          <w:sz w:val="28"/>
          <w:szCs w:val="28"/>
          <w:lang w:val="hr-HR"/>
        </w:rPr>
        <w:t>kết</w:t>
      </w:r>
      <w:r w:rsidRPr="009D6D18">
        <w:rPr>
          <w:sz w:val="28"/>
          <w:szCs w:val="28"/>
          <w:lang w:val="hr-HR"/>
        </w:rPr>
        <w:t xml:space="preserve"> </w:t>
      </w:r>
      <w:r w:rsidRPr="00721B1B">
        <w:rPr>
          <w:sz w:val="28"/>
          <w:szCs w:val="28"/>
          <w:lang w:val="hr-HR"/>
        </w:rPr>
        <w:t>quả</w:t>
      </w:r>
      <w:r w:rsidRPr="009D6D18">
        <w:rPr>
          <w:sz w:val="28"/>
          <w:szCs w:val="28"/>
          <w:lang w:val="hr-HR"/>
        </w:rPr>
        <w:t xml:space="preserve"> </w:t>
      </w:r>
      <w:r w:rsidRPr="00721B1B">
        <w:rPr>
          <w:sz w:val="28"/>
          <w:szCs w:val="28"/>
          <w:lang w:val="hr-HR"/>
        </w:rPr>
        <w:t>kiểm</w:t>
      </w:r>
      <w:r w:rsidRPr="009D6D18">
        <w:rPr>
          <w:sz w:val="28"/>
          <w:szCs w:val="28"/>
          <w:lang w:val="hr-HR"/>
        </w:rPr>
        <w:t xml:space="preserve"> </w:t>
      </w:r>
      <w:r w:rsidRPr="00721B1B">
        <w:rPr>
          <w:sz w:val="28"/>
          <w:szCs w:val="28"/>
          <w:lang w:val="hr-HR"/>
        </w:rPr>
        <w:t>tra</w:t>
      </w:r>
      <w:r w:rsidRPr="009D6D18">
        <w:rPr>
          <w:sz w:val="28"/>
          <w:szCs w:val="28"/>
          <w:lang w:val="hr-HR"/>
        </w:rPr>
        <w:t xml:space="preserve">, </w:t>
      </w:r>
      <w:r w:rsidRPr="00721B1B">
        <w:rPr>
          <w:sz w:val="28"/>
          <w:szCs w:val="28"/>
          <w:lang w:val="hr-HR"/>
        </w:rPr>
        <w:t>th</w:t>
      </w:r>
      <w:r w:rsidRPr="009D6D18">
        <w:rPr>
          <w:sz w:val="28"/>
          <w:szCs w:val="28"/>
          <w:lang w:val="hr-HR"/>
        </w:rPr>
        <w:t>ô</w:t>
      </w:r>
      <w:r w:rsidRPr="00721B1B">
        <w:rPr>
          <w:sz w:val="28"/>
          <w:szCs w:val="28"/>
          <w:lang w:val="hr-HR"/>
        </w:rPr>
        <w:t>ng</w:t>
      </w:r>
      <w:r w:rsidRPr="009D6D18">
        <w:rPr>
          <w:sz w:val="28"/>
          <w:szCs w:val="28"/>
          <w:lang w:val="hr-HR"/>
        </w:rPr>
        <w:t xml:space="preserve"> </w:t>
      </w:r>
      <w:r w:rsidRPr="00721B1B">
        <w:rPr>
          <w:sz w:val="28"/>
          <w:szCs w:val="28"/>
          <w:lang w:val="hr-HR"/>
        </w:rPr>
        <w:t>b</w:t>
      </w:r>
      <w:r w:rsidRPr="009D6D18">
        <w:rPr>
          <w:sz w:val="28"/>
          <w:szCs w:val="28"/>
          <w:lang w:val="hr-HR"/>
        </w:rPr>
        <w:t>á</w:t>
      </w:r>
      <w:r w:rsidRPr="00721B1B">
        <w:rPr>
          <w:sz w:val="28"/>
          <w:szCs w:val="28"/>
          <w:lang w:val="hr-HR"/>
        </w:rPr>
        <w:t>o</w:t>
      </w:r>
      <w:r w:rsidRPr="009D6D18">
        <w:rPr>
          <w:sz w:val="28"/>
          <w:szCs w:val="28"/>
          <w:lang w:val="hr-HR"/>
        </w:rPr>
        <w:t xml:space="preserve"> </w:t>
      </w:r>
      <w:r w:rsidRPr="00721B1B">
        <w:rPr>
          <w:sz w:val="28"/>
          <w:szCs w:val="28"/>
          <w:lang w:val="hr-HR"/>
        </w:rPr>
        <w:t>kết</w:t>
      </w:r>
      <w:r w:rsidRPr="009D6D18">
        <w:rPr>
          <w:sz w:val="28"/>
          <w:szCs w:val="28"/>
          <w:lang w:val="hr-HR"/>
        </w:rPr>
        <w:t xml:space="preserve"> </w:t>
      </w:r>
      <w:r w:rsidRPr="00721B1B">
        <w:rPr>
          <w:sz w:val="28"/>
          <w:szCs w:val="28"/>
          <w:lang w:val="hr-HR"/>
        </w:rPr>
        <w:t>quả</w:t>
      </w:r>
      <w:r w:rsidRPr="009D6D18">
        <w:rPr>
          <w:sz w:val="28"/>
          <w:szCs w:val="28"/>
          <w:lang w:val="hr-HR"/>
        </w:rPr>
        <w:t xml:space="preserve"> </w:t>
      </w:r>
      <w:r w:rsidRPr="00721B1B">
        <w:rPr>
          <w:sz w:val="28"/>
          <w:szCs w:val="28"/>
          <w:lang w:val="hr-HR"/>
        </w:rPr>
        <w:t>kiểm</w:t>
      </w:r>
      <w:r w:rsidRPr="009D6D18">
        <w:rPr>
          <w:sz w:val="28"/>
          <w:szCs w:val="28"/>
          <w:lang w:val="hr-HR"/>
        </w:rPr>
        <w:t xml:space="preserve"> </w:t>
      </w:r>
      <w:r w:rsidRPr="00721B1B">
        <w:rPr>
          <w:sz w:val="28"/>
          <w:szCs w:val="28"/>
          <w:lang w:val="hr-HR"/>
        </w:rPr>
        <w:t>tra</w:t>
      </w:r>
      <w:r w:rsidRPr="009D6D18">
        <w:rPr>
          <w:sz w:val="28"/>
          <w:szCs w:val="28"/>
          <w:lang w:val="hr-HR"/>
        </w:rPr>
        <w:t xml:space="preserve"> </w:t>
      </w:r>
      <w:r w:rsidRPr="00721B1B">
        <w:rPr>
          <w:sz w:val="28"/>
          <w:szCs w:val="28"/>
          <w:lang w:val="hr-HR"/>
        </w:rPr>
        <w:t>tới</w:t>
      </w:r>
      <w:r w:rsidRPr="009D6D18">
        <w:rPr>
          <w:sz w:val="28"/>
          <w:szCs w:val="28"/>
          <w:lang w:val="hr-HR"/>
        </w:rPr>
        <w:t xml:space="preserve"> </w:t>
      </w:r>
      <w:r w:rsidRPr="00721B1B">
        <w:rPr>
          <w:sz w:val="28"/>
          <w:szCs w:val="28"/>
          <w:lang w:val="hr-HR"/>
        </w:rPr>
        <w:t>c</w:t>
      </w:r>
      <w:r w:rsidRPr="009D6D18">
        <w:rPr>
          <w:sz w:val="28"/>
          <w:szCs w:val="28"/>
          <w:lang w:val="hr-HR"/>
        </w:rPr>
        <w:t xml:space="preserve">ơ </w:t>
      </w:r>
      <w:r w:rsidRPr="00721B1B">
        <w:rPr>
          <w:sz w:val="28"/>
          <w:szCs w:val="28"/>
          <w:lang w:val="hr-HR"/>
        </w:rPr>
        <w:t>sở.</w:t>
      </w:r>
    </w:p>
    <w:p w:rsidR="00721B1B" w:rsidRPr="009D6D18" w:rsidRDefault="00721B1B" w:rsidP="00721B1B">
      <w:pPr>
        <w:spacing w:before="80"/>
        <w:ind w:firstLine="567"/>
        <w:jc w:val="both"/>
        <w:rPr>
          <w:sz w:val="28"/>
          <w:szCs w:val="28"/>
          <w:lang w:val="hr-HR"/>
        </w:rPr>
      </w:pPr>
      <w:r w:rsidRPr="009D6D18">
        <w:rPr>
          <w:sz w:val="28"/>
          <w:szCs w:val="28"/>
          <w:lang w:val="hr-HR"/>
        </w:rPr>
        <w:t xml:space="preserve">- </w:t>
      </w:r>
      <w:r w:rsidRPr="00721B1B">
        <w:rPr>
          <w:sz w:val="28"/>
          <w:szCs w:val="28"/>
          <w:lang w:val="hr-HR"/>
        </w:rPr>
        <w:t>Cấp</w:t>
      </w:r>
      <w:r w:rsidRPr="009D6D18">
        <w:rPr>
          <w:sz w:val="28"/>
          <w:szCs w:val="28"/>
          <w:lang w:val="hr-HR"/>
        </w:rPr>
        <w:t xml:space="preserve"> </w:t>
      </w:r>
      <w:r w:rsidRPr="00721B1B">
        <w:rPr>
          <w:sz w:val="28"/>
          <w:szCs w:val="28"/>
          <w:lang w:val="hr-HR"/>
        </w:rPr>
        <w:t>Giấy</w:t>
      </w:r>
      <w:r w:rsidRPr="009D6D18">
        <w:rPr>
          <w:sz w:val="28"/>
          <w:szCs w:val="28"/>
          <w:lang w:val="hr-HR"/>
        </w:rPr>
        <w:t xml:space="preserve"> </w:t>
      </w:r>
      <w:r w:rsidRPr="00721B1B">
        <w:rPr>
          <w:sz w:val="28"/>
          <w:szCs w:val="28"/>
          <w:lang w:val="hr-HR"/>
        </w:rPr>
        <w:t>chứng</w:t>
      </w:r>
      <w:r w:rsidRPr="009D6D18">
        <w:rPr>
          <w:sz w:val="28"/>
          <w:szCs w:val="28"/>
          <w:lang w:val="hr-HR"/>
        </w:rPr>
        <w:t xml:space="preserve"> </w:t>
      </w:r>
      <w:r w:rsidRPr="00721B1B">
        <w:rPr>
          <w:sz w:val="28"/>
          <w:szCs w:val="28"/>
          <w:lang w:val="hr-HR"/>
        </w:rPr>
        <w:t>nhận</w:t>
      </w:r>
      <w:r w:rsidRPr="009D6D18">
        <w:rPr>
          <w:sz w:val="28"/>
          <w:szCs w:val="28"/>
          <w:lang w:val="hr-HR"/>
        </w:rPr>
        <w:t xml:space="preserve"> </w:t>
      </w:r>
      <w:r w:rsidRPr="00721B1B">
        <w:rPr>
          <w:sz w:val="28"/>
          <w:szCs w:val="28"/>
          <w:lang w:val="hr-HR"/>
        </w:rPr>
        <w:t>c</w:t>
      </w:r>
      <w:r w:rsidRPr="009D6D18">
        <w:rPr>
          <w:sz w:val="28"/>
          <w:szCs w:val="28"/>
          <w:lang w:val="hr-HR"/>
        </w:rPr>
        <w:t xml:space="preserve">ơ </w:t>
      </w:r>
      <w:r w:rsidRPr="00721B1B">
        <w:rPr>
          <w:sz w:val="28"/>
          <w:szCs w:val="28"/>
          <w:lang w:val="hr-HR"/>
        </w:rPr>
        <w:t>s</w:t>
      </w:r>
      <w:r w:rsidRPr="009D6D18">
        <w:rPr>
          <w:sz w:val="28"/>
          <w:szCs w:val="28"/>
          <w:lang w:val="hr-HR"/>
        </w:rPr>
        <w:t>ở đ</w:t>
      </w:r>
      <w:r w:rsidRPr="00721B1B">
        <w:rPr>
          <w:sz w:val="28"/>
          <w:szCs w:val="28"/>
          <w:lang w:val="hr-HR"/>
        </w:rPr>
        <w:t>ủ</w:t>
      </w:r>
      <w:r w:rsidRPr="009D6D18">
        <w:rPr>
          <w:sz w:val="28"/>
          <w:szCs w:val="28"/>
          <w:lang w:val="hr-HR"/>
        </w:rPr>
        <w:t xml:space="preserve"> đ</w:t>
      </w:r>
      <w:r w:rsidRPr="00721B1B">
        <w:rPr>
          <w:sz w:val="28"/>
          <w:szCs w:val="28"/>
          <w:lang w:val="hr-HR"/>
        </w:rPr>
        <w:t>iều</w:t>
      </w:r>
      <w:r w:rsidRPr="009D6D18">
        <w:rPr>
          <w:sz w:val="28"/>
          <w:szCs w:val="28"/>
          <w:lang w:val="hr-HR"/>
        </w:rPr>
        <w:t xml:space="preserve"> </w:t>
      </w:r>
      <w:r w:rsidRPr="00721B1B">
        <w:rPr>
          <w:sz w:val="28"/>
          <w:szCs w:val="28"/>
          <w:lang w:val="hr-HR"/>
        </w:rPr>
        <w:t>kiện</w:t>
      </w:r>
      <w:r w:rsidRPr="009D6D18">
        <w:rPr>
          <w:sz w:val="28"/>
          <w:szCs w:val="28"/>
          <w:lang w:val="hr-HR"/>
        </w:rPr>
        <w:t xml:space="preserve"> </w:t>
      </w:r>
      <w:r w:rsidRPr="00721B1B">
        <w:rPr>
          <w:sz w:val="28"/>
          <w:szCs w:val="28"/>
          <w:lang w:val="hr-HR"/>
        </w:rPr>
        <w:t>an</w:t>
      </w:r>
      <w:r w:rsidRPr="009D6D18">
        <w:rPr>
          <w:sz w:val="28"/>
          <w:szCs w:val="28"/>
          <w:lang w:val="hr-HR"/>
        </w:rPr>
        <w:t xml:space="preserve"> </w:t>
      </w:r>
      <w:r w:rsidRPr="00721B1B">
        <w:rPr>
          <w:sz w:val="28"/>
          <w:szCs w:val="28"/>
          <w:lang w:val="hr-HR"/>
        </w:rPr>
        <w:t>to</w:t>
      </w:r>
      <w:r w:rsidRPr="009D6D18">
        <w:rPr>
          <w:sz w:val="28"/>
          <w:szCs w:val="28"/>
          <w:lang w:val="hr-HR"/>
        </w:rPr>
        <w:t>à</w:t>
      </w:r>
      <w:r w:rsidRPr="00721B1B">
        <w:rPr>
          <w:sz w:val="28"/>
          <w:szCs w:val="28"/>
          <w:lang w:val="hr-HR"/>
        </w:rPr>
        <w:t>n</w:t>
      </w:r>
      <w:r w:rsidRPr="009D6D18">
        <w:rPr>
          <w:sz w:val="28"/>
          <w:szCs w:val="28"/>
          <w:lang w:val="hr-HR"/>
        </w:rPr>
        <w:t xml:space="preserve"> </w:t>
      </w:r>
      <w:r w:rsidRPr="00721B1B">
        <w:rPr>
          <w:sz w:val="28"/>
          <w:szCs w:val="28"/>
          <w:lang w:val="hr-HR"/>
        </w:rPr>
        <w:t>thực</w:t>
      </w:r>
      <w:r w:rsidRPr="009D6D18">
        <w:rPr>
          <w:sz w:val="28"/>
          <w:szCs w:val="28"/>
          <w:lang w:val="hr-HR"/>
        </w:rPr>
        <w:t xml:space="preserve"> </w:t>
      </w:r>
      <w:r w:rsidRPr="00721B1B">
        <w:rPr>
          <w:sz w:val="28"/>
          <w:szCs w:val="28"/>
          <w:lang w:val="hr-HR"/>
        </w:rPr>
        <w:t>phẩm</w:t>
      </w:r>
      <w:r w:rsidRPr="009D6D18">
        <w:rPr>
          <w:sz w:val="28"/>
          <w:szCs w:val="28"/>
          <w:lang w:val="hr-HR"/>
        </w:rPr>
        <w:t xml:space="preserve">. </w:t>
      </w:r>
      <w:r w:rsidRPr="00721B1B">
        <w:rPr>
          <w:sz w:val="28"/>
          <w:szCs w:val="28"/>
          <w:lang w:val="hr-HR"/>
        </w:rPr>
        <w:t>Thời</w:t>
      </w:r>
      <w:r w:rsidRPr="009D6D18">
        <w:rPr>
          <w:sz w:val="28"/>
          <w:szCs w:val="28"/>
          <w:lang w:val="hr-HR"/>
        </w:rPr>
        <w:t xml:space="preserve"> </w:t>
      </w:r>
      <w:r w:rsidRPr="00721B1B">
        <w:rPr>
          <w:sz w:val="28"/>
          <w:szCs w:val="28"/>
          <w:lang w:val="hr-HR"/>
        </w:rPr>
        <w:t>hạn</w:t>
      </w:r>
      <w:r w:rsidRPr="009D6D18">
        <w:rPr>
          <w:sz w:val="28"/>
          <w:szCs w:val="28"/>
          <w:lang w:val="hr-HR"/>
        </w:rPr>
        <w:t xml:space="preserve"> </w:t>
      </w:r>
      <w:r w:rsidRPr="00721B1B">
        <w:rPr>
          <w:sz w:val="28"/>
          <w:szCs w:val="28"/>
          <w:lang w:val="hr-HR"/>
        </w:rPr>
        <w:t>hiệu</w:t>
      </w:r>
      <w:r w:rsidRPr="009D6D18">
        <w:rPr>
          <w:sz w:val="28"/>
          <w:szCs w:val="28"/>
          <w:lang w:val="hr-HR"/>
        </w:rPr>
        <w:t xml:space="preserve"> </w:t>
      </w:r>
      <w:r w:rsidRPr="00721B1B">
        <w:rPr>
          <w:sz w:val="28"/>
          <w:szCs w:val="28"/>
          <w:lang w:val="hr-HR"/>
        </w:rPr>
        <w:t>lực</w:t>
      </w:r>
      <w:r w:rsidRPr="009D6D18">
        <w:rPr>
          <w:sz w:val="28"/>
          <w:szCs w:val="28"/>
          <w:lang w:val="hr-HR"/>
        </w:rPr>
        <w:t xml:space="preserve"> </w:t>
      </w:r>
      <w:r w:rsidRPr="00721B1B">
        <w:rPr>
          <w:sz w:val="28"/>
          <w:szCs w:val="28"/>
          <w:lang w:val="hr-HR"/>
        </w:rPr>
        <w:t>của</w:t>
      </w:r>
      <w:r w:rsidRPr="009D6D18">
        <w:rPr>
          <w:sz w:val="28"/>
          <w:szCs w:val="28"/>
          <w:lang w:val="hr-HR"/>
        </w:rPr>
        <w:t xml:space="preserve"> </w:t>
      </w:r>
      <w:r w:rsidRPr="00721B1B">
        <w:rPr>
          <w:sz w:val="28"/>
          <w:szCs w:val="28"/>
          <w:lang w:val="hr-HR"/>
        </w:rPr>
        <w:t>Giấy</w:t>
      </w:r>
      <w:r w:rsidRPr="009D6D18">
        <w:rPr>
          <w:sz w:val="28"/>
          <w:szCs w:val="28"/>
          <w:lang w:val="hr-HR"/>
        </w:rPr>
        <w:t xml:space="preserve"> </w:t>
      </w:r>
      <w:r w:rsidRPr="00721B1B">
        <w:rPr>
          <w:sz w:val="28"/>
          <w:szCs w:val="28"/>
          <w:lang w:val="hr-HR"/>
        </w:rPr>
        <w:t>chứng</w:t>
      </w:r>
      <w:r w:rsidRPr="009D6D18">
        <w:rPr>
          <w:sz w:val="28"/>
          <w:szCs w:val="28"/>
          <w:lang w:val="hr-HR"/>
        </w:rPr>
        <w:t xml:space="preserve"> </w:t>
      </w:r>
      <w:r w:rsidRPr="00721B1B">
        <w:rPr>
          <w:sz w:val="28"/>
          <w:szCs w:val="28"/>
          <w:lang w:val="hr-HR"/>
        </w:rPr>
        <w:t>nhận</w:t>
      </w:r>
      <w:r w:rsidRPr="009D6D18">
        <w:rPr>
          <w:sz w:val="28"/>
          <w:szCs w:val="28"/>
          <w:lang w:val="hr-HR"/>
        </w:rPr>
        <w:t xml:space="preserve">: 03 (ba) </w:t>
      </w:r>
      <w:r w:rsidRPr="00721B1B">
        <w:rPr>
          <w:sz w:val="28"/>
          <w:szCs w:val="28"/>
          <w:lang w:val="hr-HR"/>
        </w:rPr>
        <w:t>n</w:t>
      </w:r>
      <w:r w:rsidRPr="009D6D18">
        <w:rPr>
          <w:sz w:val="28"/>
          <w:szCs w:val="28"/>
          <w:lang w:val="hr-HR"/>
        </w:rPr>
        <w:t>ă</w:t>
      </w:r>
      <w:r w:rsidRPr="00721B1B">
        <w:rPr>
          <w:sz w:val="28"/>
          <w:szCs w:val="28"/>
          <w:lang w:val="hr-HR"/>
        </w:rPr>
        <w:t>m</w:t>
      </w:r>
      <w:r w:rsidRPr="009D6D18">
        <w:rPr>
          <w:sz w:val="28"/>
          <w:szCs w:val="28"/>
          <w:lang w:val="hr-HR"/>
        </w:rPr>
        <w:t>.</w:t>
      </w:r>
    </w:p>
    <w:p w:rsidR="00721B1B" w:rsidRPr="00721B1B" w:rsidRDefault="00721B1B" w:rsidP="00721B1B">
      <w:pPr>
        <w:spacing w:before="80"/>
        <w:ind w:firstLine="567"/>
        <w:jc w:val="both"/>
        <w:rPr>
          <w:sz w:val="28"/>
          <w:szCs w:val="28"/>
          <w:lang w:val="hr-HR"/>
        </w:rPr>
      </w:pPr>
      <w:r w:rsidRPr="009D6D18">
        <w:rPr>
          <w:b/>
          <w:sz w:val="28"/>
          <w:szCs w:val="28"/>
          <w:lang w:val="hr-HR"/>
        </w:rPr>
        <w:t>j) Đ</w:t>
      </w:r>
      <w:r w:rsidRPr="00721B1B">
        <w:rPr>
          <w:b/>
          <w:sz w:val="28"/>
          <w:szCs w:val="28"/>
          <w:lang w:val="hr-HR"/>
        </w:rPr>
        <w:t>iều</w:t>
      </w:r>
      <w:r w:rsidRPr="009D6D18">
        <w:rPr>
          <w:b/>
          <w:sz w:val="28"/>
          <w:szCs w:val="28"/>
          <w:lang w:val="hr-HR"/>
        </w:rPr>
        <w:t xml:space="preserve"> </w:t>
      </w:r>
      <w:r w:rsidRPr="00721B1B">
        <w:rPr>
          <w:b/>
          <w:sz w:val="28"/>
          <w:szCs w:val="28"/>
          <w:lang w:val="hr-HR"/>
        </w:rPr>
        <w:t>kiện</w:t>
      </w:r>
      <w:r w:rsidRPr="009D6D18">
        <w:rPr>
          <w:b/>
          <w:sz w:val="28"/>
          <w:szCs w:val="28"/>
          <w:lang w:val="hr-HR"/>
        </w:rPr>
        <w:t xml:space="preserve"> </w:t>
      </w:r>
      <w:r w:rsidRPr="00721B1B">
        <w:rPr>
          <w:b/>
          <w:sz w:val="28"/>
          <w:szCs w:val="28"/>
          <w:lang w:val="hr-HR"/>
        </w:rPr>
        <w:t>thực</w:t>
      </w:r>
      <w:r w:rsidRPr="009D6D18">
        <w:rPr>
          <w:b/>
          <w:sz w:val="28"/>
          <w:szCs w:val="28"/>
          <w:lang w:val="hr-HR"/>
        </w:rPr>
        <w:t xml:space="preserve"> </w:t>
      </w:r>
      <w:r w:rsidRPr="00721B1B">
        <w:rPr>
          <w:b/>
          <w:sz w:val="28"/>
          <w:szCs w:val="28"/>
          <w:lang w:val="hr-HR"/>
        </w:rPr>
        <w:t>hiện</w:t>
      </w:r>
      <w:r w:rsidRPr="009D6D18">
        <w:rPr>
          <w:b/>
          <w:sz w:val="28"/>
          <w:szCs w:val="28"/>
          <w:lang w:val="hr-HR"/>
        </w:rPr>
        <w:t xml:space="preserve"> </w:t>
      </w:r>
      <w:r w:rsidRPr="00721B1B">
        <w:rPr>
          <w:b/>
          <w:sz w:val="28"/>
          <w:szCs w:val="28"/>
          <w:lang w:val="hr-HR"/>
        </w:rPr>
        <w:t>TTHC</w:t>
      </w:r>
    </w:p>
    <w:p w:rsidR="00721B1B" w:rsidRPr="00721B1B" w:rsidRDefault="00721B1B" w:rsidP="00721B1B">
      <w:pPr>
        <w:spacing w:before="80"/>
        <w:ind w:firstLine="567"/>
        <w:jc w:val="both"/>
        <w:rPr>
          <w:sz w:val="28"/>
          <w:szCs w:val="28"/>
          <w:lang w:val="hr-HR"/>
        </w:rPr>
      </w:pPr>
      <w:r w:rsidRPr="009D6D18">
        <w:rPr>
          <w:sz w:val="28"/>
          <w:szCs w:val="28"/>
          <w:lang w:val="da-DK"/>
        </w:rPr>
        <w:t xml:space="preserve">- Trường hợp cấp lại: </w:t>
      </w:r>
      <w:r w:rsidRPr="00721B1B">
        <w:rPr>
          <w:rFonts w:eastAsia="SimSun"/>
          <w:sz w:val="28"/>
          <w:szCs w:val="28"/>
          <w:lang w:val="hr-HR"/>
        </w:rPr>
        <w:t xml:space="preserve">Trước 06 (sáu) tháng tính đến ngày </w:t>
      </w:r>
      <w:r w:rsidRPr="00721B1B">
        <w:rPr>
          <w:sz w:val="28"/>
          <w:szCs w:val="28"/>
          <w:lang w:val="hr-HR"/>
        </w:rPr>
        <w:t xml:space="preserve">Giấy chứng nhận cơ sở đủ điều kiện ATTP </w:t>
      </w:r>
      <w:r w:rsidRPr="00721B1B">
        <w:rPr>
          <w:rFonts w:eastAsia="SimSun"/>
          <w:sz w:val="28"/>
          <w:szCs w:val="28"/>
          <w:lang w:val="hr-HR"/>
        </w:rPr>
        <w:t xml:space="preserve">hết hạn, cơ sở nộp hồ sơ đề nghị cấp lại Giấy chứng nhận </w:t>
      </w:r>
      <w:r w:rsidRPr="009D6D18">
        <w:rPr>
          <w:sz w:val="28"/>
          <w:szCs w:val="28"/>
          <w:lang w:val="vi-VN"/>
        </w:rPr>
        <w:t xml:space="preserve">cơ sở đủ điều kiện </w:t>
      </w:r>
      <w:r w:rsidRPr="00721B1B">
        <w:rPr>
          <w:rFonts w:eastAsia="SimSun"/>
          <w:sz w:val="28"/>
          <w:szCs w:val="28"/>
          <w:lang w:val="hr-HR"/>
        </w:rPr>
        <w:t xml:space="preserve">ATTP trong trường hợp tiếp tục sản xuất kinh doanh. </w:t>
      </w:r>
    </w:p>
    <w:p w:rsidR="00721B1B" w:rsidRPr="00721B1B" w:rsidRDefault="00721B1B" w:rsidP="00721B1B">
      <w:pPr>
        <w:spacing w:before="80"/>
        <w:ind w:firstLine="567"/>
        <w:jc w:val="both"/>
        <w:rPr>
          <w:rFonts w:eastAsia="SimSun"/>
          <w:sz w:val="28"/>
          <w:szCs w:val="28"/>
          <w:lang w:val="hr-HR"/>
        </w:rPr>
      </w:pPr>
      <w:r w:rsidRPr="00721B1B">
        <w:rPr>
          <w:rFonts w:eastAsia="SimSun"/>
          <w:sz w:val="28"/>
          <w:szCs w:val="28"/>
          <w:lang w:val="hr-HR"/>
        </w:rPr>
        <w:t xml:space="preserve">- Trường hợp </w:t>
      </w:r>
      <w:r w:rsidRPr="00721B1B">
        <w:rPr>
          <w:sz w:val="28"/>
          <w:szCs w:val="28"/>
          <w:lang w:val="hr-HR"/>
        </w:rPr>
        <w:t xml:space="preserve">Giấy chứng nhận cơ sở đủ điều kiện ATTP </w:t>
      </w:r>
      <w:r w:rsidRPr="00721B1B">
        <w:rPr>
          <w:rFonts w:eastAsia="SimSun"/>
          <w:sz w:val="28"/>
          <w:szCs w:val="28"/>
          <w:lang w:val="hr-HR"/>
        </w:rPr>
        <w:t xml:space="preserve">vẫn còn thời hạn hiệu lực nhưng bị mất, bị hỏng, thất lạc hoặc có sự thay đổi, bổ sung thông tin trên Giấy chứng nhận cơ sở đủ điều kiện ATTP, cơ sở phải có văn bản đề nghị cấp lại Giấy chứng nhận cơ sở đủ điều kiện ATTP theo Phụ lục V </w:t>
      </w:r>
      <w:r w:rsidRPr="009D6D18">
        <w:rPr>
          <w:sz w:val="28"/>
          <w:szCs w:val="28"/>
          <w:lang w:val="vi-VN"/>
        </w:rPr>
        <w:t>ban hành kèm theo</w:t>
      </w:r>
      <w:r w:rsidRPr="00721B1B">
        <w:rPr>
          <w:sz w:val="28"/>
          <w:szCs w:val="28"/>
          <w:lang w:val="hr-HR"/>
        </w:rPr>
        <w:t xml:space="preserve"> Thông tư số 45/2014/TT-BNNPTNT ngày 03/12/2014 của Bộ Nông nghiệp và Phát triển nông thôn quy định việc kiểm tra cơ sở sản xuất, kinh doanh vật tư nông nghiệp và kiểm tra, chứng nhận cơ sở sản xuất, kinh doanh nông lâm thủy sản đủ điều kiện an toàn thực phẩm gửi </w:t>
      </w:r>
      <w:r w:rsidRPr="009D6D18">
        <w:rPr>
          <w:sz w:val="28"/>
          <w:szCs w:val="28"/>
          <w:lang w:val="es-ES"/>
        </w:rPr>
        <w:t>Bộ phận tiếp nhận hồ sơ và trả kết quả của UBND các huyện, thị xã Long Khánh và thành phố Biên Hòa</w:t>
      </w:r>
      <w:r w:rsidRPr="009D6D18">
        <w:rPr>
          <w:b/>
          <w:sz w:val="28"/>
          <w:szCs w:val="28"/>
          <w:lang w:val="es-ES"/>
        </w:rPr>
        <w:t xml:space="preserve"> </w:t>
      </w:r>
      <w:r w:rsidRPr="00721B1B">
        <w:rPr>
          <w:spacing w:val="-2"/>
          <w:sz w:val="28"/>
          <w:szCs w:val="28"/>
          <w:lang w:val="hr-HR"/>
        </w:rPr>
        <w:t>để được xem xét cấp lại.</w:t>
      </w:r>
    </w:p>
    <w:p w:rsidR="00721B1B" w:rsidRPr="009D6D18" w:rsidRDefault="00721B1B" w:rsidP="00721B1B">
      <w:pPr>
        <w:spacing w:before="80"/>
        <w:ind w:firstLine="567"/>
        <w:jc w:val="both"/>
        <w:rPr>
          <w:sz w:val="28"/>
          <w:szCs w:val="28"/>
          <w:lang w:val="hr-HR"/>
        </w:rPr>
      </w:pPr>
      <w:r w:rsidRPr="009D6D18">
        <w:rPr>
          <w:b/>
          <w:sz w:val="28"/>
          <w:szCs w:val="28"/>
          <w:lang w:val="hr-HR"/>
        </w:rPr>
        <w:t xml:space="preserve">k) </w:t>
      </w:r>
      <w:r w:rsidRPr="00721B1B">
        <w:rPr>
          <w:b/>
          <w:sz w:val="28"/>
          <w:szCs w:val="28"/>
          <w:lang w:val="hr-HR"/>
        </w:rPr>
        <w:t>C</w:t>
      </w:r>
      <w:r w:rsidRPr="009D6D18">
        <w:rPr>
          <w:b/>
          <w:sz w:val="28"/>
          <w:szCs w:val="28"/>
          <w:lang w:val="hr-HR"/>
        </w:rPr>
        <w:t>ă</w:t>
      </w:r>
      <w:r w:rsidRPr="00721B1B">
        <w:rPr>
          <w:b/>
          <w:sz w:val="28"/>
          <w:szCs w:val="28"/>
          <w:lang w:val="hr-HR"/>
        </w:rPr>
        <w:t>n</w:t>
      </w:r>
      <w:r w:rsidRPr="009D6D18">
        <w:rPr>
          <w:b/>
          <w:sz w:val="28"/>
          <w:szCs w:val="28"/>
          <w:lang w:val="hr-HR"/>
        </w:rPr>
        <w:t xml:space="preserve"> </w:t>
      </w:r>
      <w:r w:rsidRPr="00721B1B">
        <w:rPr>
          <w:b/>
          <w:sz w:val="28"/>
          <w:szCs w:val="28"/>
          <w:lang w:val="hr-HR"/>
        </w:rPr>
        <w:t>cứ</w:t>
      </w:r>
      <w:r w:rsidRPr="009D6D18">
        <w:rPr>
          <w:b/>
          <w:sz w:val="28"/>
          <w:szCs w:val="28"/>
          <w:lang w:val="hr-HR"/>
        </w:rPr>
        <w:t xml:space="preserve"> </w:t>
      </w:r>
      <w:r w:rsidRPr="00721B1B">
        <w:rPr>
          <w:b/>
          <w:sz w:val="28"/>
          <w:szCs w:val="28"/>
          <w:lang w:val="hr-HR"/>
        </w:rPr>
        <w:t>ph</w:t>
      </w:r>
      <w:r w:rsidRPr="009D6D18">
        <w:rPr>
          <w:b/>
          <w:sz w:val="28"/>
          <w:szCs w:val="28"/>
          <w:lang w:val="hr-HR"/>
        </w:rPr>
        <w:t>á</w:t>
      </w:r>
      <w:r w:rsidRPr="00721B1B">
        <w:rPr>
          <w:b/>
          <w:sz w:val="28"/>
          <w:szCs w:val="28"/>
          <w:lang w:val="hr-HR"/>
        </w:rPr>
        <w:t>p</w:t>
      </w:r>
      <w:r w:rsidRPr="009D6D18">
        <w:rPr>
          <w:b/>
          <w:sz w:val="28"/>
          <w:szCs w:val="28"/>
          <w:lang w:val="hr-HR"/>
        </w:rPr>
        <w:t xml:space="preserve"> </w:t>
      </w:r>
      <w:r w:rsidRPr="00721B1B">
        <w:rPr>
          <w:b/>
          <w:sz w:val="28"/>
          <w:szCs w:val="28"/>
          <w:lang w:val="hr-HR"/>
        </w:rPr>
        <w:t>l</w:t>
      </w:r>
      <w:r w:rsidRPr="009D6D18">
        <w:rPr>
          <w:b/>
          <w:sz w:val="28"/>
          <w:szCs w:val="28"/>
          <w:lang w:val="hr-HR"/>
        </w:rPr>
        <w:t xml:space="preserve">ý </w:t>
      </w:r>
      <w:r w:rsidRPr="00721B1B">
        <w:rPr>
          <w:b/>
          <w:sz w:val="28"/>
          <w:szCs w:val="28"/>
          <w:lang w:val="hr-HR"/>
        </w:rPr>
        <w:t>của</w:t>
      </w:r>
      <w:r w:rsidRPr="009D6D18">
        <w:rPr>
          <w:b/>
          <w:sz w:val="28"/>
          <w:szCs w:val="28"/>
          <w:lang w:val="hr-HR"/>
        </w:rPr>
        <w:t xml:space="preserve"> </w:t>
      </w:r>
      <w:r w:rsidRPr="00721B1B">
        <w:rPr>
          <w:b/>
          <w:sz w:val="28"/>
          <w:szCs w:val="28"/>
          <w:lang w:val="hr-HR"/>
        </w:rPr>
        <w:t>TTHC</w:t>
      </w:r>
    </w:p>
    <w:p w:rsidR="00721B1B" w:rsidRPr="009D6D18" w:rsidRDefault="00721B1B" w:rsidP="00721B1B">
      <w:pPr>
        <w:spacing w:before="80"/>
        <w:ind w:firstLine="567"/>
        <w:jc w:val="both"/>
        <w:rPr>
          <w:sz w:val="28"/>
          <w:szCs w:val="28"/>
          <w:lang w:val="da-DK"/>
        </w:rPr>
      </w:pPr>
      <w:r w:rsidRPr="009D6D18">
        <w:rPr>
          <w:sz w:val="28"/>
          <w:szCs w:val="28"/>
          <w:lang w:val="da-DK"/>
        </w:rPr>
        <w:t>- Luật An toàn thực phẩm số 55/2010/QH12 ngày 17/6/2010;</w:t>
      </w:r>
    </w:p>
    <w:p w:rsidR="00721B1B" w:rsidRPr="009D6D18" w:rsidRDefault="00721B1B" w:rsidP="00721B1B">
      <w:pPr>
        <w:spacing w:before="80"/>
        <w:ind w:firstLine="567"/>
        <w:jc w:val="both"/>
        <w:rPr>
          <w:sz w:val="28"/>
          <w:szCs w:val="28"/>
          <w:lang w:val="da-DK"/>
        </w:rPr>
      </w:pPr>
      <w:r w:rsidRPr="009D6D18">
        <w:rPr>
          <w:sz w:val="28"/>
          <w:szCs w:val="28"/>
          <w:lang w:val="da-DK"/>
        </w:rPr>
        <w:t>- Nghị định số 15/2018/NĐ-CP ngày 02/02/2018 của Chính phủ quy định chi tiết thi hành một số điều của Luật An toàn thực phẩm;</w:t>
      </w:r>
    </w:p>
    <w:p w:rsidR="00721B1B" w:rsidRPr="00721B1B" w:rsidRDefault="00721B1B" w:rsidP="00721B1B">
      <w:pPr>
        <w:spacing w:before="80"/>
        <w:ind w:firstLine="567"/>
        <w:jc w:val="both"/>
        <w:rPr>
          <w:bCs/>
          <w:sz w:val="28"/>
          <w:szCs w:val="28"/>
          <w:lang w:val="da-DK"/>
        </w:rPr>
      </w:pPr>
      <w:r w:rsidRPr="00721B1B">
        <w:rPr>
          <w:iCs/>
          <w:sz w:val="28"/>
          <w:szCs w:val="28"/>
          <w:lang w:val="da-DK"/>
        </w:rPr>
        <w:t>- Thông tư liên tịch số 13/2014/TTLT-BYT-BNNPTNT-BCT ngày 09/4/2014 của liên Bộ Y tế, Bộ Nông nghiệp và Phát triển nông thôn, Bộ Công Thương về hướng dẫn việc phân công, phối hợp trong quản lý nhà nước về an toàn thực phẩm;</w:t>
      </w:r>
    </w:p>
    <w:p w:rsidR="00721B1B" w:rsidRPr="009D6D18" w:rsidRDefault="00721B1B" w:rsidP="00721B1B">
      <w:pPr>
        <w:spacing w:before="80"/>
        <w:ind w:firstLine="567"/>
        <w:jc w:val="both"/>
        <w:rPr>
          <w:sz w:val="28"/>
          <w:szCs w:val="28"/>
          <w:lang w:val="hr-HR"/>
        </w:rPr>
      </w:pPr>
      <w:r w:rsidRPr="009D6D18">
        <w:rPr>
          <w:sz w:val="28"/>
          <w:szCs w:val="28"/>
          <w:lang w:val="da-DK"/>
        </w:rPr>
        <w:t>-</w:t>
      </w:r>
      <w:r w:rsidRPr="00721B1B">
        <w:rPr>
          <w:sz w:val="28"/>
          <w:szCs w:val="28"/>
          <w:lang w:val="da-DK"/>
        </w:rPr>
        <w:t xml:space="preserve"> Thông tư số 45/2014/TT-BNNPTNT ngày 03/12/2014 của Bộ Nông nghiệp và Phát triển nông thôn quy định việc kiểm tra cơ sở sản xuất, kinh doanh vật tư nông nghiệp và kiểm tra, chứng nhận cơ sở sản xuất, kinh doanh nông lâm thủy sản đủ điều kiện an toàn thực phẩm</w:t>
      </w:r>
      <w:r w:rsidRPr="009D6D18">
        <w:rPr>
          <w:sz w:val="28"/>
          <w:szCs w:val="28"/>
          <w:lang w:val="hr-HR"/>
        </w:rPr>
        <w:t>;</w:t>
      </w:r>
    </w:p>
    <w:p w:rsidR="00721B1B" w:rsidRPr="00721B1B" w:rsidRDefault="00721B1B" w:rsidP="00721B1B">
      <w:pPr>
        <w:spacing w:before="80"/>
        <w:ind w:firstLine="567"/>
        <w:jc w:val="both"/>
        <w:rPr>
          <w:iCs/>
          <w:sz w:val="28"/>
          <w:szCs w:val="28"/>
          <w:lang w:val="hr-HR"/>
        </w:rPr>
      </w:pPr>
      <w:r w:rsidRPr="009D6D18">
        <w:rPr>
          <w:sz w:val="28"/>
          <w:szCs w:val="28"/>
          <w:lang w:val="da-DK"/>
        </w:rPr>
        <w:t xml:space="preserve">- Quyết định số 471/QĐ-BNN-QLCL ngày 06/02/2015 của </w:t>
      </w:r>
      <w:r w:rsidRPr="00721B1B">
        <w:rPr>
          <w:sz w:val="28"/>
          <w:szCs w:val="28"/>
          <w:lang w:val="hr-HR"/>
        </w:rPr>
        <w:t>Bộ Nông nghiệp và Phát triển nông thôn</w:t>
      </w:r>
      <w:r w:rsidRPr="00721B1B">
        <w:rPr>
          <w:iCs/>
          <w:sz w:val="28"/>
          <w:szCs w:val="28"/>
          <w:lang w:val="hr-HR"/>
        </w:rPr>
        <w:t xml:space="preserve"> về việc công bố thủ tục hành chính mới ban hành thuộc phạm vi chức năng quản lý của Bộ Nông nghiệp và Phát triển nông thôn. </w:t>
      </w:r>
    </w:p>
    <w:p w:rsidR="00721B1B" w:rsidRPr="00721B1B" w:rsidRDefault="00721B1B" w:rsidP="00721B1B">
      <w:pPr>
        <w:spacing w:before="80"/>
        <w:ind w:firstLine="567"/>
        <w:jc w:val="both"/>
        <w:rPr>
          <w:iCs/>
          <w:sz w:val="28"/>
          <w:szCs w:val="28"/>
          <w:lang w:val="hr-HR"/>
        </w:rPr>
      </w:pPr>
      <w:r w:rsidRPr="00721B1B">
        <w:rPr>
          <w:iCs/>
          <w:sz w:val="28"/>
          <w:szCs w:val="28"/>
          <w:lang w:val="hr-HR"/>
        </w:rPr>
        <w:lastRenderedPageBreak/>
        <w:t xml:space="preserve">- Quyết định số 1290/QĐ-BNNPTNT-TCCB ngày 17/4/2015 của Bộ Nông nghiệp và Phát triển nông thôn phân công, phân cấp trong hoạt động kiểm tra, giám sát, thanh tra chuyên ngành an toàn thực phẩm nông lâm thủy sản thuộc phạm vi quản lý của Bộ Nông nghiệp và Phát triển nông thôn.  </w:t>
      </w:r>
    </w:p>
    <w:p w:rsidR="00721B1B" w:rsidRPr="009D6D18" w:rsidRDefault="00721B1B" w:rsidP="00721B1B">
      <w:pPr>
        <w:spacing w:before="80"/>
        <w:ind w:firstLine="567"/>
        <w:jc w:val="both"/>
        <w:rPr>
          <w:sz w:val="28"/>
          <w:szCs w:val="28"/>
          <w:lang w:val="hr-HR"/>
        </w:rPr>
      </w:pPr>
      <w:r w:rsidRPr="00721B1B">
        <w:rPr>
          <w:sz w:val="28"/>
          <w:szCs w:val="28"/>
          <w:lang w:val="hr-HR"/>
        </w:rPr>
        <w:t>- Thông tư số 286/2016/TT-BTC ngày 14/11/2016 của Bộ Tài chính</w:t>
      </w:r>
      <w:r w:rsidRPr="009D6D18">
        <w:rPr>
          <w:sz w:val="28"/>
          <w:szCs w:val="28"/>
          <w:lang w:val="hr-HR"/>
        </w:rPr>
        <w:t xml:space="preserve"> quy định mức thu, chế độ thu, nộp, quản lý và sử dụng phí thẩm định quản lý chất lượng, an toàn thực phẩm trong lĩnh vực nông nghiệp.</w:t>
      </w:r>
    </w:p>
    <w:p w:rsidR="00721B1B" w:rsidRPr="009D6D18" w:rsidRDefault="00721B1B" w:rsidP="00721B1B">
      <w:pPr>
        <w:spacing w:before="80"/>
        <w:ind w:firstLine="567"/>
        <w:jc w:val="both"/>
        <w:rPr>
          <w:sz w:val="28"/>
          <w:szCs w:val="28"/>
          <w:lang w:val="hr-HR"/>
        </w:rPr>
      </w:pPr>
      <w:r w:rsidRPr="00721B1B">
        <w:rPr>
          <w:sz w:val="28"/>
          <w:szCs w:val="28"/>
          <w:lang w:val="hr-HR"/>
        </w:rPr>
        <w:t>- Thông tư số 44/2018/TT-BTC ngày 07/5/2018 của Bộ Tài chính</w:t>
      </w:r>
      <w:r w:rsidRPr="009D6D18">
        <w:rPr>
          <w:sz w:val="28"/>
          <w:szCs w:val="28"/>
          <w:lang w:val="hr-HR"/>
        </w:rPr>
        <w:t xml:space="preserve"> sửa đổi, bổ sung một số điều của Thông tư số 285/2016/TT-BTC ngày 14/11/2016 quy định mức thu, chế độ thu, nộp, quản lý lệ phí trong công tác thú y; </w:t>
      </w:r>
      <w:r w:rsidRPr="00721B1B">
        <w:rPr>
          <w:sz w:val="28"/>
          <w:szCs w:val="28"/>
          <w:lang w:val="hr-HR"/>
        </w:rPr>
        <w:t>Thông tư số 286/2016/TT-BTC ngày 14/11/2016 của Bộ Tài chính</w:t>
      </w:r>
      <w:r w:rsidRPr="009D6D18">
        <w:rPr>
          <w:sz w:val="28"/>
          <w:szCs w:val="28"/>
          <w:lang w:val="hr-HR"/>
        </w:rPr>
        <w:t xml:space="preserve"> quy định mức thu, chế độ thu, nộp, quản lý và sử dụng phí thẩm định quản lý chất lượng, an toàn thực phẩm trong lĩnh vực nông nghiệp.</w:t>
      </w:r>
    </w:p>
    <w:p w:rsidR="00F57EF4" w:rsidRPr="004D07CE" w:rsidRDefault="00F57EF4" w:rsidP="00F57EF4">
      <w:pPr>
        <w:jc w:val="both"/>
        <w:rPr>
          <w:b/>
          <w:color w:val="5B9BD5" w:themeColor="accent1"/>
          <w:sz w:val="28"/>
          <w:szCs w:val="28"/>
          <w:lang w:val="pt-BR"/>
        </w:rPr>
      </w:pPr>
      <w:r w:rsidRPr="00CD65D2">
        <w:rPr>
          <w:b/>
          <w:bCs/>
          <w:color w:val="5B9BD5" w:themeColor="accent1"/>
          <w:sz w:val="28"/>
          <w:szCs w:val="28"/>
          <w:lang w:val="pt-BR"/>
        </w:rPr>
        <w:t>2</w:t>
      </w:r>
      <w:r w:rsidR="001056BA">
        <w:rPr>
          <w:b/>
          <w:bCs/>
          <w:color w:val="5B9BD5" w:themeColor="accent1"/>
          <w:sz w:val="28"/>
          <w:szCs w:val="28"/>
          <w:lang w:val="pt-BR"/>
        </w:rPr>
        <w:t>6</w:t>
      </w:r>
      <w:r w:rsidRPr="00CD65D2">
        <w:rPr>
          <w:b/>
          <w:bCs/>
          <w:color w:val="5B9BD5" w:themeColor="accent1"/>
          <w:sz w:val="28"/>
          <w:szCs w:val="28"/>
          <w:lang w:val="pt-BR"/>
        </w:rPr>
        <w:t xml:space="preserve">. </w:t>
      </w:r>
      <w:r w:rsidR="004D07CE" w:rsidRPr="00CD77D1">
        <w:rPr>
          <w:bCs/>
          <w:color w:val="000000"/>
          <w:sz w:val="28"/>
          <w:szCs w:val="28"/>
          <w:lang w:val="vi-VN"/>
        </w:rPr>
        <w:t>Cấp giấy xác nhận kiến th</w:t>
      </w:r>
      <w:r w:rsidR="004D07CE" w:rsidRPr="004D07CE">
        <w:rPr>
          <w:bCs/>
          <w:color w:val="000000"/>
          <w:sz w:val="28"/>
          <w:szCs w:val="28"/>
          <w:lang w:val="pt-BR"/>
        </w:rPr>
        <w:t>ứ</w:t>
      </w:r>
      <w:r w:rsidR="004D07CE" w:rsidRPr="00CD77D1">
        <w:rPr>
          <w:bCs/>
          <w:color w:val="000000"/>
          <w:sz w:val="28"/>
          <w:szCs w:val="28"/>
          <w:lang w:val="vi-VN"/>
        </w:rPr>
        <w:t>c</w:t>
      </w:r>
      <w:r w:rsidR="004D07CE" w:rsidRPr="00CD77D1">
        <w:rPr>
          <w:rStyle w:val="apple-converted-space"/>
          <w:rFonts w:eastAsiaTheme="majorEastAsia"/>
          <w:bCs/>
          <w:color w:val="000000"/>
          <w:sz w:val="28"/>
          <w:szCs w:val="28"/>
          <w:lang w:val="vi-VN"/>
        </w:rPr>
        <w:t> </w:t>
      </w:r>
      <w:r w:rsidR="004D07CE" w:rsidRPr="004D07CE">
        <w:rPr>
          <w:bCs/>
          <w:color w:val="000000"/>
          <w:sz w:val="28"/>
          <w:szCs w:val="28"/>
          <w:lang w:val="pt-BR"/>
        </w:rPr>
        <w:t>về an toàn thực</w:t>
      </w:r>
      <w:r w:rsidR="004D07CE" w:rsidRPr="004D07CE">
        <w:rPr>
          <w:rStyle w:val="apple-converted-space"/>
          <w:rFonts w:eastAsiaTheme="majorEastAsia"/>
          <w:bCs/>
          <w:color w:val="000000"/>
          <w:sz w:val="28"/>
          <w:szCs w:val="28"/>
          <w:lang w:val="pt-BR"/>
        </w:rPr>
        <w:t> </w:t>
      </w:r>
      <w:r w:rsidR="004D07CE" w:rsidRPr="00CD77D1">
        <w:rPr>
          <w:bCs/>
          <w:color w:val="000000"/>
          <w:sz w:val="28"/>
          <w:szCs w:val="28"/>
          <w:lang w:val="vi-VN"/>
        </w:rPr>
        <w:t xml:space="preserve">phẩm trong lĩnh vực </w:t>
      </w:r>
      <w:r w:rsidR="004D07CE" w:rsidRPr="004D07CE">
        <w:rPr>
          <w:color w:val="000000"/>
          <w:sz w:val="28"/>
          <w:szCs w:val="28"/>
          <w:lang w:val="pt-BR"/>
        </w:rPr>
        <w:t>nông nghiệp</w:t>
      </w:r>
    </w:p>
    <w:p w:rsidR="00B63CAA" w:rsidRPr="009D6D18" w:rsidRDefault="00B63CAA" w:rsidP="00B63CAA">
      <w:pPr>
        <w:spacing w:before="80"/>
        <w:ind w:firstLine="567"/>
        <w:jc w:val="both"/>
        <w:rPr>
          <w:b/>
          <w:sz w:val="28"/>
          <w:szCs w:val="28"/>
        </w:rPr>
      </w:pPr>
      <w:r w:rsidRPr="009D6D18">
        <w:rPr>
          <w:b/>
          <w:sz w:val="28"/>
          <w:szCs w:val="28"/>
        </w:rPr>
        <w:t>a) Trình tự thực hiện:</w:t>
      </w:r>
    </w:p>
    <w:p w:rsidR="00B63CAA" w:rsidRPr="009D6D18" w:rsidRDefault="00B63CAA" w:rsidP="00B63CAA">
      <w:pPr>
        <w:spacing w:before="80"/>
        <w:ind w:firstLine="567"/>
        <w:jc w:val="both"/>
        <w:rPr>
          <w:sz w:val="28"/>
          <w:szCs w:val="28"/>
        </w:rPr>
      </w:pPr>
      <w:r w:rsidRPr="009D6D18">
        <w:rPr>
          <w:sz w:val="28"/>
          <w:szCs w:val="28"/>
        </w:rPr>
        <w:t xml:space="preserve">- Bước 1: Tổ chức/cá nhân chuẩn bị hồ sơ </w:t>
      </w:r>
      <w:proofErr w:type="gramStart"/>
      <w:r w:rsidRPr="009D6D18">
        <w:rPr>
          <w:sz w:val="28"/>
          <w:szCs w:val="28"/>
        </w:rPr>
        <w:t>theo</w:t>
      </w:r>
      <w:proofErr w:type="gramEnd"/>
      <w:r w:rsidRPr="009D6D18">
        <w:rPr>
          <w:sz w:val="28"/>
          <w:szCs w:val="28"/>
        </w:rPr>
        <w:t xml:space="preserve"> quy định và nộp tại Bộ phận tiếp nhận hồ sơ và trả kết quả của UBND huyện, thị xã Long Khánh và thành phố Biên Hòa (Bộ phận một cửa). Cán bộ Bộ phận một cửa kiểm tra hồ sơ:</w:t>
      </w:r>
    </w:p>
    <w:p w:rsidR="00B63CAA" w:rsidRPr="009D6D18" w:rsidRDefault="00B63CAA" w:rsidP="00B63CAA">
      <w:pPr>
        <w:spacing w:before="80"/>
        <w:ind w:firstLine="567"/>
        <w:jc w:val="both"/>
        <w:rPr>
          <w:sz w:val="28"/>
          <w:szCs w:val="28"/>
        </w:rPr>
      </w:pPr>
      <w:r w:rsidRPr="009D6D18">
        <w:rPr>
          <w:sz w:val="28"/>
          <w:szCs w:val="28"/>
        </w:rPr>
        <w:t xml:space="preserve">+ Nếu hồ sơ chưa đầy đủ hoặc không hợp lệ: Cán bộ trực tiếp hướng dẫn sửa đổi, bổ sung hồ sơ </w:t>
      </w:r>
      <w:proofErr w:type="gramStart"/>
      <w:r w:rsidRPr="009D6D18">
        <w:rPr>
          <w:sz w:val="28"/>
          <w:szCs w:val="28"/>
        </w:rPr>
        <w:t>theo</w:t>
      </w:r>
      <w:proofErr w:type="gramEnd"/>
      <w:r w:rsidRPr="009D6D18">
        <w:rPr>
          <w:sz w:val="28"/>
          <w:szCs w:val="28"/>
        </w:rPr>
        <w:t xml:space="preserve"> quy định.</w:t>
      </w:r>
    </w:p>
    <w:p w:rsidR="00B63CAA" w:rsidRPr="009D6D18" w:rsidRDefault="00B63CAA" w:rsidP="00B63CAA">
      <w:pPr>
        <w:spacing w:before="80"/>
        <w:ind w:firstLine="567"/>
        <w:jc w:val="both"/>
        <w:rPr>
          <w:sz w:val="28"/>
          <w:szCs w:val="28"/>
        </w:rPr>
      </w:pPr>
      <w:r w:rsidRPr="009D6D18">
        <w:rPr>
          <w:sz w:val="28"/>
          <w:szCs w:val="28"/>
        </w:rPr>
        <w:t>+ Nếu hồ sơ đầy đủ, hợp lệ: Viết giấy biên nhận hồ sơ và phiếu hẹn trả kết quả.</w:t>
      </w:r>
    </w:p>
    <w:p w:rsidR="00B63CAA" w:rsidRPr="009D6D18" w:rsidRDefault="00B63CAA" w:rsidP="00B63CAA">
      <w:pPr>
        <w:spacing w:before="80"/>
        <w:ind w:firstLine="567"/>
        <w:jc w:val="both"/>
        <w:rPr>
          <w:sz w:val="28"/>
          <w:szCs w:val="28"/>
        </w:rPr>
      </w:pPr>
      <w:r w:rsidRPr="009D6D18">
        <w:rPr>
          <w:sz w:val="28"/>
          <w:szCs w:val="28"/>
        </w:rPr>
        <w:t xml:space="preserve">- Bước 2: Bộ phận một cửa chuyển hồ sơ xin cấp giấy xác nhận kiến thức </w:t>
      </w:r>
      <w:proofErr w:type="gramStart"/>
      <w:r w:rsidRPr="009D6D18">
        <w:rPr>
          <w:sz w:val="28"/>
          <w:szCs w:val="28"/>
        </w:rPr>
        <w:t>an</w:t>
      </w:r>
      <w:proofErr w:type="gramEnd"/>
      <w:r w:rsidRPr="009D6D18">
        <w:rPr>
          <w:sz w:val="28"/>
          <w:szCs w:val="28"/>
        </w:rPr>
        <w:t xml:space="preserve"> toàn thực phẩm cho phòng chuyên môn giải quyết. Phòng chuyên môn giải quyết hồ sơ trong thời gian quy định và chuyển trả Bộ phận một cửa.</w:t>
      </w:r>
    </w:p>
    <w:p w:rsidR="00B63CAA" w:rsidRPr="009D6D18" w:rsidRDefault="00B63CAA" w:rsidP="00B63CAA">
      <w:pPr>
        <w:spacing w:before="80"/>
        <w:ind w:firstLine="567"/>
        <w:jc w:val="both"/>
        <w:rPr>
          <w:sz w:val="28"/>
          <w:szCs w:val="28"/>
        </w:rPr>
      </w:pPr>
      <w:r w:rsidRPr="009D6D18">
        <w:rPr>
          <w:sz w:val="28"/>
          <w:szCs w:val="28"/>
        </w:rPr>
        <w:t>- Bước 3: Đến ngày hẹn trả kết quả, tổ chức/cá nhân đến Bộ phận một cửa nhận kết quả và nộp phí.</w:t>
      </w:r>
    </w:p>
    <w:p w:rsidR="00B63CAA" w:rsidRPr="009D6D18" w:rsidRDefault="00B63CAA" w:rsidP="00B63CAA">
      <w:pPr>
        <w:spacing w:before="80"/>
        <w:ind w:firstLine="567"/>
        <w:jc w:val="both"/>
        <w:rPr>
          <w:sz w:val="28"/>
          <w:szCs w:val="28"/>
        </w:rPr>
      </w:pPr>
      <w:r w:rsidRPr="009D6D18">
        <w:rPr>
          <w:b/>
          <w:sz w:val="28"/>
          <w:szCs w:val="28"/>
        </w:rPr>
        <w:t>b) Cách thức thực hiện:</w:t>
      </w:r>
      <w:r w:rsidRPr="009D6D18">
        <w:rPr>
          <w:sz w:val="28"/>
          <w:szCs w:val="28"/>
        </w:rPr>
        <w:t xml:space="preserve"> Nộp hồ sơ trực tiếp tại Bộ phận tiếp nhận và trả kết quả của UBND huyện, thị xã Long Khánh và thành phố Biên Hòa.</w:t>
      </w:r>
    </w:p>
    <w:p w:rsidR="00B63CAA" w:rsidRPr="009D6D18" w:rsidRDefault="00B63CAA" w:rsidP="00B63CAA">
      <w:pPr>
        <w:spacing w:before="80"/>
        <w:ind w:firstLine="567"/>
        <w:jc w:val="both"/>
        <w:rPr>
          <w:b/>
          <w:sz w:val="28"/>
          <w:szCs w:val="28"/>
        </w:rPr>
      </w:pPr>
      <w:r w:rsidRPr="009D6D18">
        <w:rPr>
          <w:b/>
          <w:sz w:val="28"/>
          <w:szCs w:val="28"/>
        </w:rPr>
        <w:t>c) Thành phần, số lượng hồ sơ:</w:t>
      </w:r>
    </w:p>
    <w:p w:rsidR="00B63CAA" w:rsidRPr="009D6D18" w:rsidRDefault="00B63CAA" w:rsidP="00B63CAA">
      <w:pPr>
        <w:spacing w:before="80"/>
        <w:ind w:firstLine="567"/>
        <w:jc w:val="both"/>
        <w:rPr>
          <w:b/>
          <w:sz w:val="28"/>
          <w:szCs w:val="28"/>
        </w:rPr>
      </w:pPr>
      <w:r w:rsidRPr="009D6D18">
        <w:rPr>
          <w:b/>
          <w:sz w:val="28"/>
          <w:szCs w:val="28"/>
        </w:rPr>
        <w:t>Thành phần hồ sơ:</w:t>
      </w:r>
    </w:p>
    <w:p w:rsidR="00B63CAA" w:rsidRPr="009D6D18" w:rsidRDefault="00B63CAA" w:rsidP="00B63CAA">
      <w:pPr>
        <w:spacing w:before="80"/>
        <w:ind w:firstLine="567"/>
        <w:jc w:val="both"/>
        <w:rPr>
          <w:sz w:val="28"/>
          <w:szCs w:val="28"/>
        </w:rPr>
      </w:pPr>
      <w:r w:rsidRPr="009D6D18">
        <w:rPr>
          <w:sz w:val="28"/>
          <w:szCs w:val="28"/>
        </w:rPr>
        <w:t>* Đối với tổ chức:</w:t>
      </w:r>
    </w:p>
    <w:p w:rsidR="00B63CAA" w:rsidRPr="009D6D18" w:rsidRDefault="00B63CAA" w:rsidP="00B63CAA">
      <w:pPr>
        <w:spacing w:before="80"/>
        <w:ind w:firstLine="567"/>
        <w:jc w:val="both"/>
        <w:rPr>
          <w:sz w:val="28"/>
          <w:szCs w:val="28"/>
        </w:rPr>
      </w:pPr>
      <w:r w:rsidRPr="009D6D18">
        <w:rPr>
          <w:sz w:val="28"/>
          <w:szCs w:val="28"/>
        </w:rPr>
        <w:t>- Đơn đề nghị xác nhận kiến thức về an toàn thực phẩm (</w:t>
      </w:r>
      <w:proofErr w:type="gramStart"/>
      <w:r w:rsidRPr="009D6D18">
        <w:rPr>
          <w:sz w:val="28"/>
          <w:szCs w:val="28"/>
        </w:rPr>
        <w:t>theo</w:t>
      </w:r>
      <w:proofErr w:type="gramEnd"/>
      <w:r w:rsidRPr="009D6D18">
        <w:rPr>
          <w:sz w:val="28"/>
          <w:szCs w:val="28"/>
        </w:rPr>
        <w:t xml:space="preserve"> Mẫu số 01a);</w:t>
      </w:r>
    </w:p>
    <w:p w:rsidR="00B63CAA" w:rsidRPr="009D6D18" w:rsidRDefault="00B63CAA" w:rsidP="00B63CAA">
      <w:pPr>
        <w:spacing w:before="80"/>
        <w:ind w:firstLine="567"/>
        <w:jc w:val="both"/>
        <w:rPr>
          <w:sz w:val="28"/>
          <w:szCs w:val="28"/>
        </w:rPr>
      </w:pPr>
      <w:r w:rsidRPr="009D6D18">
        <w:rPr>
          <w:sz w:val="28"/>
          <w:szCs w:val="28"/>
        </w:rPr>
        <w:t>- Danh sách đối tượng đề nghị xác nhận kiến thức (</w:t>
      </w:r>
      <w:proofErr w:type="gramStart"/>
      <w:r w:rsidRPr="009D6D18">
        <w:rPr>
          <w:sz w:val="28"/>
          <w:szCs w:val="28"/>
        </w:rPr>
        <w:t>theo</w:t>
      </w:r>
      <w:proofErr w:type="gramEnd"/>
      <w:r w:rsidRPr="009D6D18">
        <w:rPr>
          <w:sz w:val="28"/>
          <w:szCs w:val="28"/>
        </w:rPr>
        <w:t xml:space="preserve"> Mẫu số 01b);</w:t>
      </w:r>
    </w:p>
    <w:p w:rsidR="00B63CAA" w:rsidRPr="009D6D18" w:rsidRDefault="00B63CAA" w:rsidP="00B63CAA">
      <w:pPr>
        <w:spacing w:before="80"/>
        <w:ind w:firstLine="567"/>
        <w:jc w:val="both"/>
        <w:rPr>
          <w:sz w:val="28"/>
          <w:szCs w:val="28"/>
        </w:rPr>
      </w:pPr>
      <w:r w:rsidRPr="009D6D18">
        <w:rPr>
          <w:sz w:val="28"/>
          <w:szCs w:val="28"/>
        </w:rPr>
        <w:t>- Bản sao Giấy chứng nhận đăng ký hộ kinh doanh hoặc Giấy chứng nhận đăng ký hợp tác xã (có dấu xác nhận của tổ chức) do UBND huyện cấp.</w:t>
      </w:r>
    </w:p>
    <w:p w:rsidR="00B63CAA" w:rsidRPr="009D6D18" w:rsidRDefault="00B63CAA" w:rsidP="00B63CAA">
      <w:pPr>
        <w:spacing w:before="80"/>
        <w:ind w:firstLine="567"/>
        <w:jc w:val="both"/>
        <w:rPr>
          <w:sz w:val="28"/>
          <w:szCs w:val="28"/>
        </w:rPr>
      </w:pPr>
      <w:r w:rsidRPr="009D6D18">
        <w:rPr>
          <w:sz w:val="28"/>
          <w:szCs w:val="28"/>
        </w:rPr>
        <w:t>* Đối với cá nhân:</w:t>
      </w:r>
    </w:p>
    <w:p w:rsidR="00B63CAA" w:rsidRPr="009D6D18" w:rsidRDefault="00B63CAA" w:rsidP="00B63CAA">
      <w:pPr>
        <w:spacing w:before="80"/>
        <w:ind w:firstLine="567"/>
        <w:jc w:val="both"/>
        <w:rPr>
          <w:sz w:val="28"/>
          <w:szCs w:val="28"/>
        </w:rPr>
      </w:pPr>
      <w:r w:rsidRPr="009D6D18">
        <w:rPr>
          <w:sz w:val="28"/>
          <w:szCs w:val="28"/>
        </w:rPr>
        <w:t>- Đơn đề nghị xác nhận kiến thức về an toàn thực phẩm (</w:t>
      </w:r>
      <w:proofErr w:type="gramStart"/>
      <w:r w:rsidRPr="009D6D18">
        <w:rPr>
          <w:sz w:val="28"/>
          <w:szCs w:val="28"/>
        </w:rPr>
        <w:t>theo</w:t>
      </w:r>
      <w:proofErr w:type="gramEnd"/>
      <w:r w:rsidRPr="009D6D18">
        <w:rPr>
          <w:sz w:val="28"/>
          <w:szCs w:val="28"/>
        </w:rPr>
        <w:t xml:space="preserve"> Mẫu số 01a);</w:t>
      </w:r>
    </w:p>
    <w:p w:rsidR="00B63CAA" w:rsidRPr="009D6D18" w:rsidRDefault="00B63CAA" w:rsidP="00B63CAA">
      <w:pPr>
        <w:spacing w:before="80"/>
        <w:ind w:firstLine="567"/>
        <w:jc w:val="both"/>
        <w:rPr>
          <w:sz w:val="28"/>
          <w:szCs w:val="28"/>
        </w:rPr>
      </w:pPr>
      <w:r w:rsidRPr="009D6D18">
        <w:rPr>
          <w:sz w:val="28"/>
          <w:szCs w:val="28"/>
        </w:rPr>
        <w:lastRenderedPageBreak/>
        <w:t>- Bản sao Giấy chứng minh nhân dân.</w:t>
      </w:r>
    </w:p>
    <w:p w:rsidR="00B63CAA" w:rsidRPr="009D6D18" w:rsidRDefault="00B63CAA" w:rsidP="00B63CAA">
      <w:pPr>
        <w:spacing w:before="80"/>
        <w:ind w:firstLine="567"/>
        <w:jc w:val="both"/>
        <w:rPr>
          <w:sz w:val="28"/>
          <w:szCs w:val="28"/>
        </w:rPr>
      </w:pPr>
      <w:r w:rsidRPr="009D6D18">
        <w:rPr>
          <w:b/>
          <w:sz w:val="28"/>
          <w:szCs w:val="28"/>
        </w:rPr>
        <w:t>Số lượng hồ sơ:</w:t>
      </w:r>
      <w:r w:rsidRPr="009D6D18">
        <w:rPr>
          <w:sz w:val="28"/>
          <w:szCs w:val="28"/>
        </w:rPr>
        <w:t xml:space="preserve"> 01 (một) bộ. </w:t>
      </w:r>
    </w:p>
    <w:p w:rsidR="00B63CAA" w:rsidRPr="009D6D18" w:rsidRDefault="00B63CAA" w:rsidP="00B63CAA">
      <w:pPr>
        <w:spacing w:before="80"/>
        <w:ind w:firstLine="567"/>
        <w:jc w:val="both"/>
        <w:rPr>
          <w:sz w:val="28"/>
          <w:szCs w:val="28"/>
        </w:rPr>
      </w:pPr>
      <w:r w:rsidRPr="009D6D18">
        <w:rPr>
          <w:sz w:val="28"/>
          <w:szCs w:val="28"/>
        </w:rPr>
        <w:t xml:space="preserve">Ghi chú: </w:t>
      </w:r>
    </w:p>
    <w:p w:rsidR="00B63CAA" w:rsidRPr="009D6D18" w:rsidRDefault="00B63CAA" w:rsidP="00B63CAA">
      <w:pPr>
        <w:spacing w:before="80"/>
        <w:ind w:firstLine="567"/>
        <w:jc w:val="both"/>
        <w:rPr>
          <w:sz w:val="28"/>
          <w:szCs w:val="28"/>
        </w:rPr>
      </w:pPr>
      <w:r w:rsidRPr="009D6D18">
        <w:rPr>
          <w:sz w:val="28"/>
          <w:szCs w:val="28"/>
        </w:rPr>
        <w:t>- Đề nghị các đơn vị/tổ chức/cá nhân bổ sung thông tin ngành nghề hoạt động, sản xuất, kinh doanh thuộc lĩnh vực của cơ sở vào đơn đề nghị xác nhận kiến thức an toàn thực phẩm.</w:t>
      </w:r>
    </w:p>
    <w:p w:rsidR="00B63CAA" w:rsidRPr="009D6D18" w:rsidRDefault="00B63CAA" w:rsidP="00B63CAA">
      <w:pPr>
        <w:spacing w:before="80"/>
        <w:ind w:firstLine="567"/>
        <w:jc w:val="both"/>
        <w:rPr>
          <w:sz w:val="28"/>
          <w:szCs w:val="28"/>
        </w:rPr>
      </w:pPr>
      <w:r w:rsidRPr="009D6D18">
        <w:rPr>
          <w:sz w:val="28"/>
          <w:szCs w:val="28"/>
        </w:rPr>
        <w:t>- Đối với cơ sở sản xuất nhiều loại sản phẩm thực phẩm của từ 2 cơ quan quản lý chuyên ngành trở lên đề nghị bổ sung sản lượng của các loại sản phẩm vào đơn đề nghị xác nhận kiến thức an toàn thực phẩm.</w:t>
      </w:r>
    </w:p>
    <w:p w:rsidR="00B63CAA" w:rsidRPr="009D6D18" w:rsidRDefault="00B63CAA" w:rsidP="00B63CAA">
      <w:pPr>
        <w:spacing w:before="80"/>
        <w:ind w:firstLine="567"/>
        <w:jc w:val="both"/>
        <w:rPr>
          <w:sz w:val="28"/>
          <w:szCs w:val="28"/>
        </w:rPr>
      </w:pPr>
      <w:r w:rsidRPr="009D6D18">
        <w:rPr>
          <w:b/>
          <w:sz w:val="28"/>
          <w:szCs w:val="28"/>
        </w:rPr>
        <w:t>d) Thời hạn giải quyết:</w:t>
      </w:r>
      <w:r w:rsidRPr="009D6D18">
        <w:rPr>
          <w:sz w:val="28"/>
          <w:szCs w:val="28"/>
        </w:rPr>
        <w:t xml:space="preserve"> 10 (mười) ngày làm việc kể từ ngày nhận được hồ sơ đầy đủ và hợp lệ.</w:t>
      </w:r>
    </w:p>
    <w:p w:rsidR="00B63CAA" w:rsidRPr="009D6D18" w:rsidRDefault="00B63CAA" w:rsidP="00B63CAA">
      <w:pPr>
        <w:spacing w:before="80"/>
        <w:ind w:firstLine="567"/>
        <w:jc w:val="both"/>
        <w:rPr>
          <w:sz w:val="28"/>
          <w:szCs w:val="28"/>
        </w:rPr>
      </w:pPr>
      <w:r w:rsidRPr="009D6D18">
        <w:rPr>
          <w:b/>
          <w:sz w:val="28"/>
          <w:szCs w:val="28"/>
        </w:rPr>
        <w:t>e) Đối tượng thực hiện thủ tục hành chính:</w:t>
      </w:r>
      <w:r w:rsidRPr="009D6D18">
        <w:rPr>
          <w:sz w:val="28"/>
          <w:szCs w:val="28"/>
        </w:rPr>
        <w:t xml:space="preserve"> </w:t>
      </w:r>
    </w:p>
    <w:p w:rsidR="00B63CAA" w:rsidRPr="009D6D18" w:rsidRDefault="00B63CAA" w:rsidP="00B63CAA">
      <w:pPr>
        <w:pStyle w:val="BodyTextIndent"/>
        <w:spacing w:before="80" w:after="0"/>
        <w:ind w:left="0" w:firstLine="567"/>
        <w:jc w:val="both"/>
        <w:rPr>
          <w:sz w:val="28"/>
          <w:szCs w:val="28"/>
        </w:rPr>
      </w:pPr>
      <w:r w:rsidRPr="009D6D18">
        <w:rPr>
          <w:sz w:val="28"/>
          <w:szCs w:val="28"/>
        </w:rPr>
        <w:t>Đối tượng thực hiện bao gồm các cơ sở do UBND huyện cấp giấy chứng nhận đăng ký hộ kinh doanh hoặc Giấy chứng nhận đăng ký hợp tác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b/>
                <w:sz w:val="28"/>
                <w:szCs w:val="28"/>
              </w:rPr>
            </w:pPr>
            <w:r w:rsidRPr="0007125E">
              <w:rPr>
                <w:b/>
                <w:sz w:val="28"/>
                <w:szCs w:val="28"/>
              </w:rPr>
              <w:t>TT</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left" w:pos="1252"/>
              </w:tabs>
              <w:spacing w:before="80"/>
              <w:jc w:val="both"/>
              <w:rPr>
                <w:b/>
                <w:sz w:val="28"/>
                <w:szCs w:val="28"/>
              </w:rPr>
            </w:pPr>
            <w:r w:rsidRPr="0007125E">
              <w:rPr>
                <w:b/>
                <w:sz w:val="28"/>
                <w:szCs w:val="28"/>
              </w:rPr>
              <w:t>Loại hình cơ sở</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6C1031" w:rsidRDefault="00B63CAA" w:rsidP="00C41BF9">
            <w:pPr>
              <w:spacing w:before="80"/>
              <w:jc w:val="center"/>
              <w:rPr>
                <w:b/>
                <w:sz w:val="28"/>
                <w:szCs w:val="28"/>
              </w:rPr>
            </w:pPr>
            <w:r w:rsidRPr="006C1031">
              <w:rPr>
                <w:b/>
                <w:sz w:val="28"/>
                <w:szCs w:val="28"/>
              </w:rPr>
              <w:t>I</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left" w:pos="1615"/>
              </w:tabs>
              <w:spacing w:before="80"/>
              <w:jc w:val="both"/>
              <w:rPr>
                <w:b/>
                <w:sz w:val="28"/>
                <w:szCs w:val="28"/>
              </w:rPr>
            </w:pPr>
            <w:r w:rsidRPr="0007125E">
              <w:rPr>
                <w:b/>
                <w:bCs/>
                <w:sz w:val="28"/>
                <w:szCs w:val="28"/>
              </w:rPr>
              <w:t>Thực phẩm nông sản có nguồn gốc thực vật</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sz w:val="28"/>
                <w:szCs w:val="28"/>
              </w:rPr>
            </w:pPr>
            <w:r w:rsidRPr="0007125E">
              <w:rPr>
                <w:sz w:val="28"/>
                <w:szCs w:val="28"/>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both"/>
              <w:rPr>
                <w:sz w:val="28"/>
                <w:szCs w:val="28"/>
              </w:rPr>
            </w:pPr>
            <w:r w:rsidRPr="0007125E">
              <w:rPr>
                <w:sz w:val="28"/>
                <w:szCs w:val="28"/>
              </w:rPr>
              <w:t>Sơ chế, chế biến độc lập (trừ cơ sở sơ chế thực hiện tại cơ sở trồng trọt, cơ sở có sản phẩm xuất khẩu)</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sz w:val="28"/>
                <w:szCs w:val="28"/>
              </w:rPr>
            </w:pPr>
            <w:r w:rsidRPr="0007125E">
              <w:rPr>
                <w:sz w:val="28"/>
                <w:szCs w:val="28"/>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both"/>
              <w:rPr>
                <w:b/>
                <w:sz w:val="28"/>
                <w:szCs w:val="28"/>
              </w:rPr>
            </w:pPr>
            <w:r w:rsidRPr="0007125E">
              <w:rPr>
                <w:sz w:val="28"/>
                <w:szCs w:val="28"/>
              </w:rPr>
              <w:t xml:space="preserve">Chợ đầu mối, chợ đấu giá, cơ sở chuyên doanh </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b/>
                <w:sz w:val="28"/>
                <w:szCs w:val="28"/>
              </w:rPr>
            </w:pPr>
            <w:r w:rsidRPr="0007125E">
              <w:rPr>
                <w:b/>
                <w:sz w:val="28"/>
                <w:szCs w:val="28"/>
              </w:rPr>
              <w:t>II</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both"/>
              <w:rPr>
                <w:b/>
                <w:bCs/>
                <w:sz w:val="28"/>
                <w:szCs w:val="28"/>
              </w:rPr>
            </w:pPr>
            <w:r w:rsidRPr="0007125E">
              <w:rPr>
                <w:b/>
                <w:bCs/>
                <w:sz w:val="28"/>
                <w:szCs w:val="28"/>
              </w:rPr>
              <w:t>Thực phẩm nông sản có nguồn gốc động vật (trừ sản phẩm thủy sản)</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B63CAA" w:rsidRPr="0007125E" w:rsidRDefault="00B63CAA"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both"/>
              <w:rPr>
                <w:sz w:val="28"/>
                <w:szCs w:val="28"/>
              </w:rPr>
            </w:pPr>
            <w:r w:rsidRPr="0007125E">
              <w:rPr>
                <w:sz w:val="28"/>
                <w:szCs w:val="28"/>
              </w:rPr>
              <w:t>Chế biến (giò, chả, thịt hộp, hàng khô, hun khói, ướp muối...) (trừ cơ sở có sản phẩm xuất khẩu)</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b/>
                <w:sz w:val="28"/>
                <w:szCs w:val="28"/>
              </w:rPr>
            </w:pPr>
            <w:r w:rsidRPr="0007125E">
              <w:rPr>
                <w:b/>
                <w:sz w:val="28"/>
                <w:szCs w:val="28"/>
              </w:rPr>
              <w:t>III</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b/>
                <w:bCs/>
                <w:sz w:val="28"/>
                <w:szCs w:val="28"/>
              </w:rPr>
            </w:pPr>
            <w:r w:rsidRPr="0007125E">
              <w:rPr>
                <w:b/>
                <w:bCs/>
                <w:sz w:val="28"/>
                <w:szCs w:val="28"/>
              </w:rPr>
              <w:t>Thực phẩm thủy sản</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sz w:val="28"/>
                <w:szCs w:val="28"/>
              </w:rPr>
            </w:pPr>
            <w:r w:rsidRPr="0007125E">
              <w:rPr>
                <w:sz w:val="28"/>
                <w:szCs w:val="28"/>
              </w:rPr>
              <w:t>1</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bCs/>
                <w:sz w:val="28"/>
                <w:szCs w:val="28"/>
              </w:rPr>
            </w:pPr>
            <w:r w:rsidRPr="0007125E">
              <w:rPr>
                <w:sz w:val="28"/>
                <w:szCs w:val="28"/>
              </w:rPr>
              <w:t>Thu mua, sơ chế, chế biến (bao gồm cả tàu cá chế biến), kho lạnh độc lập (trừ cơ sở có sản phẩm xuất khẩu)</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sz w:val="28"/>
                <w:szCs w:val="28"/>
              </w:rPr>
            </w:pPr>
            <w:r w:rsidRPr="0007125E">
              <w:rPr>
                <w:sz w:val="28"/>
                <w:szCs w:val="28"/>
              </w:rPr>
              <w:t>2</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sz w:val="28"/>
                <w:szCs w:val="28"/>
              </w:rPr>
            </w:pPr>
            <w:r w:rsidRPr="0007125E">
              <w:rPr>
                <w:sz w:val="28"/>
                <w:szCs w:val="28"/>
              </w:rPr>
              <w:t>Chợ đầu mối, chợ đấu giá, cơ sở chuyên doanh.</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b/>
                <w:sz w:val="28"/>
                <w:szCs w:val="28"/>
              </w:rPr>
            </w:pPr>
            <w:r w:rsidRPr="0007125E">
              <w:rPr>
                <w:b/>
                <w:sz w:val="28"/>
                <w:szCs w:val="28"/>
              </w:rPr>
              <w:t>IV</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b/>
                <w:sz w:val="28"/>
                <w:szCs w:val="28"/>
              </w:rPr>
            </w:pPr>
            <w:r w:rsidRPr="0007125E">
              <w:rPr>
                <w:b/>
                <w:sz w:val="28"/>
                <w:szCs w:val="28"/>
              </w:rPr>
              <w:t>Muối ăn</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B63CAA" w:rsidRPr="0007125E" w:rsidRDefault="00B63CAA"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sz w:val="28"/>
                <w:szCs w:val="28"/>
              </w:rPr>
            </w:pPr>
            <w:r w:rsidRPr="0007125E">
              <w:rPr>
                <w:sz w:val="28"/>
                <w:szCs w:val="28"/>
              </w:rPr>
              <w:t>Sản xuất, sơ chế, chế biến, bao gói, tiêu thụ (trừ cơ sở có sản phẩm xuất khẩu)</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center"/>
              <w:rPr>
                <w:b/>
                <w:sz w:val="28"/>
                <w:szCs w:val="28"/>
              </w:rPr>
            </w:pPr>
            <w:r w:rsidRPr="0007125E">
              <w:rPr>
                <w:b/>
                <w:sz w:val="28"/>
                <w:szCs w:val="28"/>
              </w:rPr>
              <w:t>V</w:t>
            </w: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tabs>
                <w:tab w:val="center" w:pos="4897"/>
              </w:tabs>
              <w:spacing w:before="80"/>
              <w:jc w:val="both"/>
              <w:rPr>
                <w:b/>
                <w:bCs/>
                <w:sz w:val="28"/>
                <w:szCs w:val="28"/>
              </w:rPr>
            </w:pPr>
            <w:r w:rsidRPr="0007125E">
              <w:rPr>
                <w:b/>
                <w:bCs/>
                <w:sz w:val="28"/>
                <w:szCs w:val="28"/>
              </w:rPr>
              <w:t>Sản phẩm hỗn hợp, phối chế (thực vật, động vật, thủy sản), cơ sở sản xuất nước đá và các sản phẩm khác thuộc phạm vi quản lý của Bộ Nông nghiệp và Phát triển nông thôn và Bộ Công Thương theo Thông tư liên tịch số 13/2014/TTLT-BYT-BNNPTNT-BCT</w:t>
            </w:r>
          </w:p>
        </w:tc>
      </w:tr>
      <w:tr w:rsidR="00B63CAA" w:rsidRPr="0007125E" w:rsidTr="00C41BF9">
        <w:tc>
          <w:tcPr>
            <w:tcW w:w="817" w:type="dxa"/>
            <w:tcBorders>
              <w:top w:val="single" w:sz="4" w:space="0" w:color="auto"/>
              <w:left w:val="single" w:sz="4" w:space="0" w:color="auto"/>
              <w:bottom w:val="single" w:sz="4" w:space="0" w:color="auto"/>
              <w:right w:val="single" w:sz="4" w:space="0" w:color="auto"/>
            </w:tcBorders>
            <w:vAlign w:val="center"/>
          </w:tcPr>
          <w:p w:rsidR="00B63CAA" w:rsidRPr="0007125E" w:rsidRDefault="00B63CAA" w:rsidP="00C41BF9">
            <w:pPr>
              <w:spacing w:before="80"/>
              <w:jc w:val="center"/>
              <w:rPr>
                <w:sz w:val="28"/>
                <w:szCs w:val="28"/>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B63CAA" w:rsidRPr="0007125E" w:rsidRDefault="00B63CAA" w:rsidP="00C41BF9">
            <w:pPr>
              <w:spacing w:before="80"/>
              <w:jc w:val="both"/>
              <w:rPr>
                <w:sz w:val="28"/>
                <w:szCs w:val="28"/>
              </w:rPr>
            </w:pPr>
            <w:r w:rsidRPr="0007125E">
              <w:rPr>
                <w:sz w:val="28"/>
                <w:szCs w:val="28"/>
              </w:rPr>
              <w:t>Sơ chế, chế biến, kho lạnh bảo quản nông lâm thủy sản, cơ sở sản xuất vật liệu bao gói gắn liền với cơ sở sản xuất nông lâm thủy sản, lưu thông, tiêu thụ, nhập khẩu; nước đá dùng cho bảo quản, chế biến nông lâm thủy sản.</w:t>
            </w:r>
          </w:p>
        </w:tc>
      </w:tr>
    </w:tbl>
    <w:p w:rsidR="00B63CAA" w:rsidRPr="009D6D18" w:rsidRDefault="00B63CAA" w:rsidP="00B63CAA">
      <w:pPr>
        <w:spacing w:before="80"/>
        <w:ind w:firstLine="567"/>
        <w:jc w:val="both"/>
        <w:rPr>
          <w:sz w:val="28"/>
          <w:szCs w:val="28"/>
        </w:rPr>
      </w:pPr>
      <w:r w:rsidRPr="009D6D18">
        <w:rPr>
          <w:b/>
          <w:sz w:val="28"/>
          <w:szCs w:val="28"/>
        </w:rPr>
        <w:lastRenderedPageBreak/>
        <w:t>f) Cơ quan thực hiện thủ tục hành chính:</w:t>
      </w:r>
      <w:r w:rsidRPr="009D6D18">
        <w:rPr>
          <w:sz w:val="28"/>
          <w:szCs w:val="28"/>
        </w:rPr>
        <w:t xml:space="preserve"> Phòng Nông nghiệp và PTNT/Kinh tế huyện.</w:t>
      </w:r>
    </w:p>
    <w:p w:rsidR="00B63CAA" w:rsidRPr="009D6D18" w:rsidRDefault="00B63CAA" w:rsidP="00B63CAA">
      <w:pPr>
        <w:spacing w:before="80"/>
        <w:ind w:firstLine="567"/>
        <w:jc w:val="both"/>
        <w:rPr>
          <w:sz w:val="28"/>
          <w:szCs w:val="28"/>
        </w:rPr>
      </w:pPr>
      <w:r w:rsidRPr="009D6D18">
        <w:rPr>
          <w:b/>
          <w:sz w:val="28"/>
          <w:szCs w:val="28"/>
        </w:rPr>
        <w:t>g) Kết quả thực hiện thủ tục hành chính</w:t>
      </w:r>
      <w:r w:rsidRPr="009D6D18">
        <w:rPr>
          <w:sz w:val="28"/>
          <w:szCs w:val="28"/>
        </w:rPr>
        <w:t xml:space="preserve">: Giấy xác nhận kiến thức về </w:t>
      </w:r>
      <w:proofErr w:type="gramStart"/>
      <w:r w:rsidRPr="009D6D18">
        <w:rPr>
          <w:sz w:val="28"/>
          <w:szCs w:val="28"/>
        </w:rPr>
        <w:t>an</w:t>
      </w:r>
      <w:proofErr w:type="gramEnd"/>
      <w:r w:rsidRPr="009D6D18">
        <w:rPr>
          <w:sz w:val="28"/>
          <w:szCs w:val="28"/>
        </w:rPr>
        <w:t xml:space="preserve"> toàn thực phẩm hoặc văn bản trả lời (trường hợp không cấp giấy).</w:t>
      </w:r>
    </w:p>
    <w:p w:rsidR="00B63CAA" w:rsidRPr="009D6D18" w:rsidRDefault="00B63CAA" w:rsidP="00B63CAA">
      <w:pPr>
        <w:spacing w:before="80"/>
        <w:ind w:firstLine="567"/>
        <w:jc w:val="both"/>
        <w:rPr>
          <w:sz w:val="28"/>
          <w:szCs w:val="28"/>
        </w:rPr>
      </w:pPr>
      <w:r w:rsidRPr="009D6D18">
        <w:rPr>
          <w:b/>
          <w:sz w:val="28"/>
          <w:szCs w:val="28"/>
        </w:rPr>
        <w:t>h) Phí thẩm định cấp giấy:</w:t>
      </w:r>
      <w:r w:rsidRPr="009D6D18">
        <w:rPr>
          <w:sz w:val="28"/>
          <w:szCs w:val="28"/>
        </w:rPr>
        <w:t xml:space="preserve"> 30.000 đồng/lần/người. </w:t>
      </w:r>
    </w:p>
    <w:p w:rsidR="00B63CAA" w:rsidRPr="009D6D18" w:rsidRDefault="00B63CAA" w:rsidP="00B63CAA">
      <w:pPr>
        <w:spacing w:before="80"/>
        <w:ind w:firstLine="567"/>
        <w:jc w:val="both"/>
        <w:rPr>
          <w:i/>
          <w:sz w:val="28"/>
          <w:szCs w:val="28"/>
        </w:rPr>
      </w:pPr>
      <w:r w:rsidRPr="009D6D18">
        <w:rPr>
          <w:i/>
          <w:sz w:val="28"/>
          <w:szCs w:val="28"/>
        </w:rPr>
        <w:t>(Phí xác nhận kiến thức an toàn thực phẩm trong lĩnh vực nông nghiệp, lâm nghiệp và thủy sản quy định tại Thông tư số 44/2018/TT-BTC ngày 07/5/2018 của Bộ Tài chính sửa đổi, bổ sung một số điều của Thông tư số 285/2016/TT-BTC ngày 14/11/2016 quy định mức thu, chế độ thu, nộp, quản lý lệ phí trong công tác thú y; Thông tư số 286/2016/TT-BTC ngày 14/11/2016 của Bộ Tài chính quy định mức thu, chế độ thu, nộp, quản lý và sử dụng phí thẩm định quản lý chất lượng, an toàn thực phẩm trong lĩnh vực nông nghiệp).</w:t>
      </w:r>
    </w:p>
    <w:p w:rsidR="00B63CAA" w:rsidRPr="009D6D18" w:rsidRDefault="00B63CAA" w:rsidP="00B63CAA">
      <w:pPr>
        <w:spacing w:before="80"/>
        <w:ind w:firstLine="567"/>
        <w:jc w:val="both"/>
        <w:rPr>
          <w:b/>
          <w:sz w:val="28"/>
          <w:szCs w:val="28"/>
        </w:rPr>
      </w:pPr>
      <w:r w:rsidRPr="009D6D18">
        <w:rPr>
          <w:b/>
          <w:sz w:val="28"/>
          <w:szCs w:val="28"/>
        </w:rPr>
        <w:t>i) Tên mẫu đơn, mẫu tờ</w:t>
      </w:r>
      <w:r>
        <w:rPr>
          <w:b/>
          <w:sz w:val="28"/>
          <w:szCs w:val="28"/>
        </w:rPr>
        <w:t xml:space="preserve"> khai</w:t>
      </w:r>
    </w:p>
    <w:p w:rsidR="00B63CAA" w:rsidRPr="009D6D18" w:rsidRDefault="00B63CAA" w:rsidP="00B63CAA">
      <w:pPr>
        <w:spacing w:before="80"/>
        <w:ind w:firstLine="567"/>
        <w:jc w:val="both"/>
        <w:rPr>
          <w:sz w:val="28"/>
          <w:szCs w:val="28"/>
        </w:rPr>
      </w:pPr>
      <w:r w:rsidRPr="009D6D18">
        <w:rPr>
          <w:sz w:val="28"/>
          <w:szCs w:val="28"/>
        </w:rPr>
        <w:t>- Đơn đề nghị xác nhận kiến thức về an toàn thực phẩm (</w:t>
      </w:r>
      <w:proofErr w:type="gramStart"/>
      <w:r w:rsidRPr="009D6D18">
        <w:rPr>
          <w:sz w:val="28"/>
          <w:szCs w:val="28"/>
        </w:rPr>
        <w:t>theo</w:t>
      </w:r>
      <w:proofErr w:type="gramEnd"/>
      <w:r w:rsidRPr="009D6D18">
        <w:rPr>
          <w:sz w:val="28"/>
          <w:szCs w:val="28"/>
        </w:rPr>
        <w:t xml:space="preserve"> Mẫu số 01a);</w:t>
      </w:r>
    </w:p>
    <w:p w:rsidR="00B63CAA" w:rsidRPr="009D6D18" w:rsidRDefault="00B63CAA" w:rsidP="00B63CAA">
      <w:pPr>
        <w:spacing w:before="80"/>
        <w:ind w:firstLine="567"/>
        <w:jc w:val="both"/>
        <w:rPr>
          <w:sz w:val="28"/>
          <w:szCs w:val="28"/>
        </w:rPr>
      </w:pPr>
      <w:r w:rsidRPr="009D6D18">
        <w:rPr>
          <w:sz w:val="28"/>
          <w:szCs w:val="28"/>
        </w:rPr>
        <w:t>- Danh sách đối tượng đề nghị xác nhận kiến thức (</w:t>
      </w:r>
      <w:proofErr w:type="gramStart"/>
      <w:r w:rsidRPr="009D6D18">
        <w:rPr>
          <w:sz w:val="28"/>
          <w:szCs w:val="28"/>
        </w:rPr>
        <w:t>theo</w:t>
      </w:r>
      <w:proofErr w:type="gramEnd"/>
      <w:r w:rsidRPr="009D6D18">
        <w:rPr>
          <w:sz w:val="28"/>
          <w:szCs w:val="28"/>
        </w:rPr>
        <w:t xml:space="preserve"> Mẫu số 01b);</w:t>
      </w:r>
    </w:p>
    <w:p w:rsidR="00B63CAA" w:rsidRPr="009D6D18" w:rsidRDefault="00B63CAA" w:rsidP="00B63CAA">
      <w:pPr>
        <w:spacing w:before="80"/>
        <w:ind w:firstLine="567"/>
        <w:jc w:val="both"/>
        <w:rPr>
          <w:i/>
          <w:sz w:val="28"/>
          <w:szCs w:val="28"/>
        </w:rPr>
      </w:pPr>
      <w:r w:rsidRPr="009D6D18">
        <w:rPr>
          <w:i/>
          <w:sz w:val="28"/>
          <w:szCs w:val="28"/>
        </w:rPr>
        <w:t xml:space="preserve">(Ban hành kèm </w:t>
      </w:r>
      <w:proofErr w:type="gramStart"/>
      <w:r w:rsidRPr="009D6D18">
        <w:rPr>
          <w:i/>
          <w:sz w:val="28"/>
          <w:szCs w:val="28"/>
        </w:rPr>
        <w:t>theo</w:t>
      </w:r>
      <w:proofErr w:type="gramEnd"/>
      <w:r w:rsidRPr="009D6D18">
        <w:rPr>
          <w:i/>
          <w:sz w:val="28"/>
          <w:szCs w:val="28"/>
        </w:rPr>
        <w:t xml:space="preserve"> Thông tư liên tịch số </w:t>
      </w:r>
      <w:hyperlink r:id="rId14" w:tgtFrame="_blank" w:history="1">
        <w:r w:rsidRPr="009D6D18">
          <w:rPr>
            <w:rStyle w:val="Hyperlink"/>
            <w:rFonts w:eastAsiaTheme="majorEastAsia"/>
            <w:i/>
            <w:color w:val="auto"/>
            <w:sz w:val="28"/>
            <w:szCs w:val="28"/>
          </w:rPr>
          <w:t>13/2014/TTLT-BYT-BNNPTNT-BCT</w:t>
        </w:r>
      </w:hyperlink>
      <w:r w:rsidRPr="009D6D18">
        <w:rPr>
          <w:i/>
          <w:sz w:val="28"/>
          <w:szCs w:val="28"/>
        </w:rPr>
        <w:t> ngày 09/4/2014 của Bộ Y tế, Bộ Nông nghiệp và Phát triển nông thôn, Bộ Công Thương).</w:t>
      </w:r>
    </w:p>
    <w:p w:rsidR="00B63CAA" w:rsidRPr="009D6D18" w:rsidRDefault="00B63CAA" w:rsidP="00B63CAA">
      <w:pPr>
        <w:spacing w:before="80"/>
        <w:ind w:firstLine="567"/>
        <w:jc w:val="both"/>
        <w:rPr>
          <w:sz w:val="28"/>
          <w:szCs w:val="28"/>
        </w:rPr>
      </w:pPr>
      <w:r w:rsidRPr="009D6D18">
        <w:rPr>
          <w:b/>
          <w:sz w:val="28"/>
          <w:szCs w:val="28"/>
        </w:rPr>
        <w:t>j) Yêu cầu, điều kiện thực hiện thủ tục hành chính:</w:t>
      </w:r>
      <w:r w:rsidRPr="009D6D18">
        <w:rPr>
          <w:sz w:val="28"/>
          <w:szCs w:val="28"/>
        </w:rPr>
        <w:t xml:space="preserve"> Không.</w:t>
      </w:r>
    </w:p>
    <w:p w:rsidR="00B63CAA" w:rsidRPr="009D6D18" w:rsidRDefault="00B63CAA" w:rsidP="00B63CAA">
      <w:pPr>
        <w:spacing w:before="80"/>
        <w:ind w:firstLine="567"/>
        <w:jc w:val="both"/>
        <w:rPr>
          <w:b/>
          <w:sz w:val="28"/>
          <w:szCs w:val="28"/>
        </w:rPr>
      </w:pPr>
      <w:r w:rsidRPr="009D6D18">
        <w:rPr>
          <w:b/>
          <w:sz w:val="28"/>
          <w:szCs w:val="28"/>
        </w:rPr>
        <w:t>k) Căn cứ pháp lý của thủ tục hành chính:</w:t>
      </w:r>
    </w:p>
    <w:p w:rsidR="00B63CAA" w:rsidRPr="009D6D18" w:rsidRDefault="00B63CAA" w:rsidP="00B63CAA">
      <w:pPr>
        <w:spacing w:before="80"/>
        <w:ind w:firstLine="567"/>
        <w:jc w:val="both"/>
        <w:rPr>
          <w:sz w:val="28"/>
          <w:szCs w:val="28"/>
        </w:rPr>
      </w:pPr>
      <w:r w:rsidRPr="009D6D18">
        <w:rPr>
          <w:sz w:val="28"/>
          <w:szCs w:val="28"/>
        </w:rPr>
        <w:t xml:space="preserve">- Luật </w:t>
      </w:r>
      <w:proofErr w:type="gramStart"/>
      <w:r w:rsidRPr="009D6D18">
        <w:rPr>
          <w:sz w:val="28"/>
          <w:szCs w:val="28"/>
        </w:rPr>
        <w:t>An</w:t>
      </w:r>
      <w:proofErr w:type="gramEnd"/>
      <w:r w:rsidRPr="009D6D18">
        <w:rPr>
          <w:sz w:val="28"/>
          <w:szCs w:val="28"/>
        </w:rPr>
        <w:t xml:space="preserve"> toàn thực phẩm số 55/2010/QH12 ngày 17/6/2010;</w:t>
      </w:r>
    </w:p>
    <w:p w:rsidR="00B63CAA" w:rsidRPr="009D6D18" w:rsidRDefault="00B63CAA" w:rsidP="00B63CAA">
      <w:pPr>
        <w:spacing w:before="80"/>
        <w:ind w:firstLine="567"/>
        <w:jc w:val="both"/>
        <w:rPr>
          <w:sz w:val="28"/>
          <w:szCs w:val="28"/>
        </w:rPr>
      </w:pPr>
      <w:r w:rsidRPr="009D6D18">
        <w:rPr>
          <w:sz w:val="28"/>
          <w:szCs w:val="28"/>
        </w:rPr>
        <w:t>- Nghị định số 15/2018/NĐ-CP ngày 02/02/2018 Quy định chi tiết thi hành một số điều của Luật An toàn thực phẩm;</w:t>
      </w:r>
    </w:p>
    <w:p w:rsidR="00B63CAA" w:rsidRPr="009D6D18" w:rsidRDefault="00B63CAA" w:rsidP="00B63CAA">
      <w:pPr>
        <w:spacing w:before="80"/>
        <w:ind w:firstLine="567"/>
        <w:jc w:val="both"/>
        <w:rPr>
          <w:sz w:val="28"/>
          <w:szCs w:val="28"/>
        </w:rPr>
      </w:pPr>
      <w:r w:rsidRPr="009D6D18">
        <w:rPr>
          <w:sz w:val="28"/>
          <w:szCs w:val="28"/>
        </w:rPr>
        <w:t>- Thông tư liên tịch số 13/2014/TTLT-BYT-BNNPTNT-BCT ngày 09/4/2014 của liên Bộ Y tế, Bộ Nông nghiệp và Phát triển nông thôn, Bộ Công Thương về hướng dẫn việc phân công, phối hợp trong quản lý nhà nước về an toàn thực phẩm;</w:t>
      </w:r>
    </w:p>
    <w:p w:rsidR="00B63CAA" w:rsidRPr="009D6D18" w:rsidRDefault="00B63CAA" w:rsidP="00B63CAA">
      <w:pPr>
        <w:spacing w:before="80"/>
        <w:ind w:firstLine="567"/>
        <w:jc w:val="both"/>
        <w:rPr>
          <w:sz w:val="28"/>
          <w:szCs w:val="28"/>
        </w:rPr>
      </w:pPr>
      <w:r w:rsidRPr="009D6D18">
        <w:rPr>
          <w:sz w:val="28"/>
          <w:szCs w:val="28"/>
        </w:rPr>
        <w:t>- Thông tư số 45/2014/TT-BNNPTNT ngày 03/12/2014 của Bộ trưởng Bộ Nông nghiệp &amp; PTNT, về việc Quy định việc kiểm tra cơ sở sản xuất, kinh doanh vật tư nông nghiệp và kiểm tra, chứng nhận cơ sở sản xuất, kinh doanh nông lâm thủy sản đủ điều kiện an toàn thực phẩm;</w:t>
      </w:r>
    </w:p>
    <w:p w:rsidR="00B63CAA" w:rsidRPr="009D6D18" w:rsidRDefault="00B63CAA" w:rsidP="00B63CAA">
      <w:pPr>
        <w:spacing w:before="80"/>
        <w:ind w:firstLine="567"/>
        <w:jc w:val="both"/>
        <w:rPr>
          <w:sz w:val="28"/>
          <w:szCs w:val="28"/>
        </w:rPr>
      </w:pPr>
      <w:r w:rsidRPr="009D6D18">
        <w:rPr>
          <w:sz w:val="28"/>
          <w:szCs w:val="28"/>
        </w:rPr>
        <w:t>- Quyết định số 862/QĐ-UBND ngày 13/4/2015 của UBND tỉnh, về việc Ban hành quy định phân công, phân cấp thực hiện Thông tư số 45/2014/TT-BNNPTNT, Thông tư số 51/2014/TT-BNNPTNT trên địa bàn tỉnh Đồng Nai;</w:t>
      </w:r>
    </w:p>
    <w:p w:rsidR="00B63CAA" w:rsidRPr="009D6D18" w:rsidRDefault="00B63CAA" w:rsidP="00B63CAA">
      <w:pPr>
        <w:spacing w:before="80"/>
        <w:ind w:firstLine="567"/>
        <w:jc w:val="both"/>
        <w:rPr>
          <w:sz w:val="28"/>
          <w:szCs w:val="28"/>
        </w:rPr>
      </w:pPr>
      <w:r w:rsidRPr="009D6D18">
        <w:rPr>
          <w:sz w:val="28"/>
          <w:szCs w:val="28"/>
        </w:rPr>
        <w:t xml:space="preserve">- Thông tư số 286/2016/TT-BTC ngày 14/11/2016 quy định mức </w:t>
      </w:r>
      <w:proofErr w:type="gramStart"/>
      <w:r w:rsidRPr="009D6D18">
        <w:rPr>
          <w:sz w:val="28"/>
          <w:szCs w:val="28"/>
        </w:rPr>
        <w:t>thu</w:t>
      </w:r>
      <w:proofErr w:type="gramEnd"/>
      <w:r w:rsidRPr="009D6D18">
        <w:rPr>
          <w:sz w:val="28"/>
          <w:szCs w:val="28"/>
        </w:rPr>
        <w:t>, chế độ thu, nộp, quản lý và sử dụng phí thẩm định quản lý chất lượng, an toàn thực phẩm trong lĩnh vực nông nghiệp;</w:t>
      </w:r>
    </w:p>
    <w:p w:rsidR="00B63CAA" w:rsidRPr="009D6D18" w:rsidRDefault="00B63CAA" w:rsidP="00B63CAA">
      <w:pPr>
        <w:spacing w:before="80"/>
        <w:ind w:firstLine="567"/>
        <w:jc w:val="both"/>
        <w:rPr>
          <w:sz w:val="28"/>
          <w:szCs w:val="28"/>
        </w:rPr>
      </w:pPr>
      <w:r w:rsidRPr="009D6D18">
        <w:rPr>
          <w:sz w:val="28"/>
          <w:szCs w:val="28"/>
        </w:rPr>
        <w:t xml:space="preserve">- Thông tư số 44/2018/TT-BTC ngày 07/5/2018 của Bộ Tài chính sửa đổi, bổ sung một số điều của Thông tư số 285/2016/TT-BTC ngày 14/11/2016 quy </w:t>
      </w:r>
      <w:r w:rsidRPr="009D6D18">
        <w:rPr>
          <w:sz w:val="28"/>
          <w:szCs w:val="28"/>
        </w:rPr>
        <w:lastRenderedPageBreak/>
        <w:t>định mức thu, chế độ thu, nộp, quản lý lệ phí trong công tác thú y; Thông tư số 286/2016/TT-BTC ngày 14/11/2016 của Bộ Tài chính quy định mức thu, chế độ thu, nộp, quản lý và sử dụng phí thẩm định quản lý chất lượng, an toàn thực phẩm trong lĩnh vực nông nghiệp.</w:t>
      </w:r>
    </w:p>
    <w:p w:rsidR="00F57EF4" w:rsidRPr="00CD65D2" w:rsidRDefault="00F57EF4" w:rsidP="00F57EF4">
      <w:pPr>
        <w:ind w:firstLine="360"/>
        <w:jc w:val="both"/>
        <w:rPr>
          <w:color w:val="5B9BD5" w:themeColor="accent1"/>
          <w:sz w:val="28"/>
          <w:szCs w:val="28"/>
        </w:rPr>
      </w:pPr>
    </w:p>
    <w:p w:rsidR="00F57EF4" w:rsidRDefault="00F57EF4" w:rsidP="00F57EF4">
      <w:pPr>
        <w:spacing w:line="254" w:lineRule="exact"/>
        <w:jc w:val="both"/>
        <w:rPr>
          <w:b/>
          <w:sz w:val="28"/>
          <w:szCs w:val="28"/>
          <w:lang w:val="da-DK"/>
        </w:rPr>
      </w:pPr>
      <w:r>
        <w:rPr>
          <w:b/>
          <w:sz w:val="28"/>
          <w:szCs w:val="28"/>
          <w:lang w:val="da-DK"/>
        </w:rPr>
        <w:t>V. Lĩnh vực Thủy lợi</w:t>
      </w:r>
    </w:p>
    <w:p w:rsidR="00F57EF4" w:rsidRPr="00D41A0C" w:rsidRDefault="00EF7199" w:rsidP="00F57EF4">
      <w:pPr>
        <w:spacing w:line="254" w:lineRule="exact"/>
        <w:jc w:val="both"/>
        <w:rPr>
          <w:b/>
          <w:sz w:val="28"/>
          <w:szCs w:val="28"/>
          <w:lang w:val="da-DK"/>
        </w:rPr>
      </w:pPr>
      <w:r>
        <w:rPr>
          <w:b/>
          <w:sz w:val="28"/>
          <w:szCs w:val="28"/>
          <w:lang w:val="da-DK"/>
        </w:rPr>
        <w:t>27</w:t>
      </w:r>
      <w:r w:rsidR="00F57EF4" w:rsidRPr="00040992">
        <w:rPr>
          <w:b/>
          <w:sz w:val="28"/>
          <w:szCs w:val="28"/>
          <w:lang w:val="da-DK"/>
        </w:rPr>
        <w:t xml:space="preserve">. </w:t>
      </w:r>
      <w:r w:rsidR="00F57EF4" w:rsidRPr="00D41A0C">
        <w:rPr>
          <w:b/>
          <w:sz w:val="28"/>
          <w:szCs w:val="28"/>
          <w:lang w:val="da-DK"/>
        </w:rPr>
        <w:t>Phê duyệt, điều chỉnh quy trình vận hành đối với công trình thủy lợi lớn và công trình thủy lợi vừa do UBND tỉnh phân cấp.</w:t>
      </w:r>
    </w:p>
    <w:p w:rsidR="00F57EF4" w:rsidRPr="00040992" w:rsidRDefault="00F57EF4" w:rsidP="00F57EF4">
      <w:pPr>
        <w:spacing w:line="254" w:lineRule="exact"/>
        <w:jc w:val="both"/>
        <w:rPr>
          <w:sz w:val="28"/>
          <w:szCs w:val="28"/>
        </w:rPr>
      </w:pPr>
      <w:r w:rsidRPr="00040992">
        <w:rPr>
          <w:b/>
          <w:bCs/>
          <w:sz w:val="28"/>
          <w:szCs w:val="28"/>
        </w:rPr>
        <w:t>a) Trình tự thực hiện:</w:t>
      </w:r>
    </w:p>
    <w:p w:rsidR="00F57EF4" w:rsidRPr="00D4758A" w:rsidRDefault="00F57EF4" w:rsidP="00F57EF4">
      <w:pPr>
        <w:tabs>
          <w:tab w:val="left" w:pos="540"/>
        </w:tabs>
        <w:ind w:firstLine="360"/>
        <w:jc w:val="both"/>
        <w:rPr>
          <w:sz w:val="28"/>
          <w:szCs w:val="28"/>
        </w:rPr>
      </w:pPr>
      <w:r w:rsidRPr="00040992">
        <w:rPr>
          <w:sz w:val="28"/>
          <w:szCs w:val="28"/>
        </w:rPr>
        <w:t xml:space="preserve">- Bước 1: Cá nhân, tổ chức yêu cầu giải quyết thủ tục chuẩn bị đầy đủ các giấy tờ </w:t>
      </w:r>
      <w:proofErr w:type="gramStart"/>
      <w:r w:rsidRPr="00040992">
        <w:rPr>
          <w:sz w:val="28"/>
          <w:szCs w:val="28"/>
        </w:rPr>
        <w:t>theo</w:t>
      </w:r>
      <w:proofErr w:type="gramEnd"/>
      <w:r w:rsidRPr="00040992">
        <w:rPr>
          <w:sz w:val="28"/>
          <w:szCs w:val="28"/>
        </w:rPr>
        <w:t xml:space="preserve"> thành phần, số lượng hồ sơ đã được qui định tại thủ tục này.</w:t>
      </w:r>
    </w:p>
    <w:p w:rsidR="00F57EF4" w:rsidRPr="00040992" w:rsidRDefault="00F57EF4" w:rsidP="00F57EF4">
      <w:pPr>
        <w:tabs>
          <w:tab w:val="left" w:pos="540"/>
        </w:tabs>
        <w:ind w:firstLine="360"/>
        <w:jc w:val="both"/>
        <w:rPr>
          <w:sz w:val="28"/>
          <w:szCs w:val="28"/>
        </w:rPr>
      </w:pPr>
      <w:r w:rsidRPr="00040992">
        <w:rPr>
          <w:sz w:val="28"/>
          <w:szCs w:val="28"/>
        </w:rPr>
        <w:t>- Bước 2: Nộp hồ sơ tại bộ phận tiếp nhận và trả kết quả hồ sơ tại UBND huyện. Công chức tiếp nhận hồ sơ có trách nhiệm hướng dẫn, kiểm tra tính pháp lý, tính đầy đủ nội dung hồ sơ; chuyển giao về Phòng Nông nghiệp và PTNT (hoặc Phòng Kinh tế) huyện.</w:t>
      </w:r>
    </w:p>
    <w:p w:rsidR="00F57EF4" w:rsidRPr="00040992" w:rsidRDefault="00F57EF4" w:rsidP="00F57EF4">
      <w:pPr>
        <w:tabs>
          <w:tab w:val="left" w:pos="540"/>
        </w:tabs>
        <w:ind w:firstLine="360"/>
        <w:jc w:val="both"/>
        <w:rPr>
          <w:sz w:val="28"/>
          <w:szCs w:val="28"/>
        </w:rPr>
      </w:pPr>
      <w:r w:rsidRPr="00040992">
        <w:rPr>
          <w:sz w:val="28"/>
          <w:szCs w:val="28"/>
        </w:rPr>
        <w:t xml:space="preserve">- Bước 3: Phòng Nông nghiệp và PTNT (hoặc Phòng Kinh tế) huyện tiếp nhận, giải quyết hồ sơ. Trường hợp hồ sơ không đủ điều kiện phê duyệt, cơ quan tiếp nhận hồ sơ thông báo cho cá nhân, tổ chức đề nghị phê duyệt, điều chỉnh quy trình vận hành để hoàn chỉnh </w:t>
      </w:r>
      <w:proofErr w:type="gramStart"/>
      <w:r w:rsidRPr="00040992">
        <w:rPr>
          <w:sz w:val="28"/>
          <w:szCs w:val="28"/>
        </w:rPr>
        <w:t>theo</w:t>
      </w:r>
      <w:proofErr w:type="gramEnd"/>
      <w:r w:rsidRPr="00040992">
        <w:rPr>
          <w:sz w:val="28"/>
          <w:szCs w:val="28"/>
        </w:rPr>
        <w:t xml:space="preserve"> quy định.</w:t>
      </w:r>
    </w:p>
    <w:p w:rsidR="00F57EF4" w:rsidRPr="00D4758A" w:rsidRDefault="00F57EF4" w:rsidP="00F57EF4">
      <w:pPr>
        <w:tabs>
          <w:tab w:val="left" w:pos="540"/>
        </w:tabs>
        <w:ind w:firstLine="360"/>
        <w:jc w:val="both"/>
        <w:rPr>
          <w:sz w:val="28"/>
          <w:szCs w:val="28"/>
        </w:rPr>
      </w:pPr>
      <w:r w:rsidRPr="00040992">
        <w:rPr>
          <w:sz w:val="28"/>
          <w:szCs w:val="28"/>
        </w:rPr>
        <w:t>- Bước 4: Bộ phận tiếp nhận và trả kết quả hồ sơ tại UBND huyện có trách nhiệm giao trả kết quả trực tiếp (hoặc qua hệ thống bưu điện) cho cá nhân, tổ chức.</w:t>
      </w:r>
    </w:p>
    <w:p w:rsidR="00F57EF4" w:rsidRPr="00040992" w:rsidRDefault="00F57EF4" w:rsidP="00F57EF4">
      <w:pPr>
        <w:spacing w:line="254" w:lineRule="exact"/>
        <w:jc w:val="both"/>
        <w:rPr>
          <w:sz w:val="28"/>
          <w:szCs w:val="28"/>
        </w:rPr>
      </w:pPr>
      <w:r w:rsidRPr="00040992">
        <w:rPr>
          <w:b/>
          <w:bCs/>
          <w:sz w:val="28"/>
          <w:szCs w:val="28"/>
        </w:rPr>
        <w:t>b) Cách thức thực hiện:</w:t>
      </w:r>
      <w:r w:rsidRPr="00040992">
        <w:rPr>
          <w:sz w:val="28"/>
          <w:szCs w:val="28"/>
        </w:rPr>
        <w:t xml:space="preserve"> Trực tiếp hoặc gửi qua đường bưu điện.</w:t>
      </w:r>
    </w:p>
    <w:p w:rsidR="00F57EF4" w:rsidRPr="00040992" w:rsidRDefault="00F57EF4" w:rsidP="00F57EF4">
      <w:pPr>
        <w:spacing w:line="254" w:lineRule="exact"/>
        <w:jc w:val="both"/>
        <w:rPr>
          <w:sz w:val="28"/>
          <w:szCs w:val="28"/>
        </w:rPr>
      </w:pPr>
      <w:r w:rsidRPr="00040992">
        <w:rPr>
          <w:b/>
          <w:bCs/>
          <w:sz w:val="28"/>
          <w:szCs w:val="28"/>
        </w:rPr>
        <w:t>c) Thành phần, số lượng hồ sơ:</w:t>
      </w:r>
    </w:p>
    <w:p w:rsidR="00F57EF4" w:rsidRPr="00040992" w:rsidRDefault="00F57EF4" w:rsidP="00F57EF4">
      <w:pPr>
        <w:tabs>
          <w:tab w:val="left" w:pos="540"/>
        </w:tabs>
        <w:ind w:firstLine="360"/>
        <w:jc w:val="both"/>
        <w:rPr>
          <w:sz w:val="28"/>
          <w:szCs w:val="28"/>
        </w:rPr>
      </w:pPr>
      <w:r w:rsidRPr="00040992">
        <w:rPr>
          <w:sz w:val="28"/>
          <w:szCs w:val="28"/>
        </w:rPr>
        <w:t>- Thành phần hồ sơ gồm:</w:t>
      </w:r>
    </w:p>
    <w:p w:rsidR="00F57EF4" w:rsidRPr="00040992" w:rsidRDefault="00F57EF4" w:rsidP="00F57EF4">
      <w:pPr>
        <w:tabs>
          <w:tab w:val="left" w:pos="540"/>
        </w:tabs>
        <w:ind w:firstLine="360"/>
        <w:jc w:val="both"/>
        <w:rPr>
          <w:sz w:val="28"/>
          <w:szCs w:val="28"/>
        </w:rPr>
      </w:pPr>
      <w:r w:rsidRPr="00040992">
        <w:rPr>
          <w:sz w:val="28"/>
          <w:szCs w:val="28"/>
        </w:rPr>
        <w:t xml:space="preserve">+ Tờ trình đề nghị phê duyệt quy trình vận hành được lập </w:t>
      </w:r>
      <w:proofErr w:type="gramStart"/>
      <w:r w:rsidRPr="00040992">
        <w:rPr>
          <w:sz w:val="28"/>
          <w:szCs w:val="28"/>
        </w:rPr>
        <w:t>theo</w:t>
      </w:r>
      <w:proofErr w:type="gramEnd"/>
      <w:r w:rsidRPr="00040992">
        <w:rPr>
          <w:sz w:val="28"/>
          <w:szCs w:val="28"/>
        </w:rPr>
        <w:t xml:space="preserve"> mẫu 04 Phụ lục I Thông tư 05/2018/TT-BNNPTNT ngày 15/5/2018.</w:t>
      </w:r>
    </w:p>
    <w:p w:rsidR="00F57EF4" w:rsidRPr="00040992" w:rsidRDefault="00F57EF4" w:rsidP="00F57EF4">
      <w:pPr>
        <w:tabs>
          <w:tab w:val="left" w:pos="540"/>
        </w:tabs>
        <w:ind w:firstLine="360"/>
        <w:jc w:val="both"/>
        <w:rPr>
          <w:sz w:val="28"/>
          <w:szCs w:val="28"/>
        </w:rPr>
      </w:pPr>
      <w:r w:rsidRPr="00040992">
        <w:rPr>
          <w:sz w:val="28"/>
          <w:szCs w:val="28"/>
        </w:rPr>
        <w:t xml:space="preserve">+ Dự thảo quy trình vận hành công trình </w:t>
      </w:r>
      <w:proofErr w:type="gramStart"/>
      <w:r w:rsidRPr="00040992">
        <w:rPr>
          <w:sz w:val="28"/>
          <w:szCs w:val="28"/>
        </w:rPr>
        <w:t>theo</w:t>
      </w:r>
      <w:proofErr w:type="gramEnd"/>
      <w:r w:rsidRPr="00040992">
        <w:rPr>
          <w:sz w:val="28"/>
          <w:szCs w:val="28"/>
        </w:rPr>
        <w:t xml:space="preserve"> mẫu 02 Phụ lục I Thông tư 05/2018/TT-BNNPTNT ngày 15/5/2018.</w:t>
      </w:r>
    </w:p>
    <w:p w:rsidR="00F57EF4" w:rsidRPr="00040992" w:rsidRDefault="00F57EF4" w:rsidP="00F57EF4">
      <w:pPr>
        <w:tabs>
          <w:tab w:val="left" w:pos="540"/>
        </w:tabs>
        <w:ind w:firstLine="360"/>
        <w:jc w:val="both"/>
        <w:rPr>
          <w:sz w:val="28"/>
          <w:szCs w:val="28"/>
        </w:rPr>
      </w:pPr>
      <w:r w:rsidRPr="00040992">
        <w:rPr>
          <w:sz w:val="28"/>
          <w:szCs w:val="28"/>
        </w:rPr>
        <w:t>+ Báo cáo thuyết minh kết quả tính toán kỹ thuật.</w:t>
      </w:r>
    </w:p>
    <w:p w:rsidR="00F57EF4" w:rsidRPr="00040992" w:rsidRDefault="00F57EF4" w:rsidP="00F57EF4">
      <w:pPr>
        <w:tabs>
          <w:tab w:val="left" w:pos="540"/>
        </w:tabs>
        <w:ind w:firstLine="360"/>
        <w:jc w:val="both"/>
        <w:rPr>
          <w:sz w:val="28"/>
          <w:szCs w:val="28"/>
        </w:rPr>
      </w:pPr>
      <w:r w:rsidRPr="00040992">
        <w:rPr>
          <w:sz w:val="28"/>
          <w:szCs w:val="28"/>
        </w:rPr>
        <w:t>+ Văn bản góp ý kiến của các tổ chức thủy lợi cơ sở, tổ chức khai thác công trình thủy lợi, cơ quan, đơn vị liên quan.</w:t>
      </w:r>
    </w:p>
    <w:p w:rsidR="00F57EF4" w:rsidRPr="00040992" w:rsidRDefault="00F57EF4" w:rsidP="00F57EF4">
      <w:pPr>
        <w:tabs>
          <w:tab w:val="left" w:pos="540"/>
        </w:tabs>
        <w:ind w:firstLine="360"/>
        <w:jc w:val="both"/>
        <w:rPr>
          <w:sz w:val="28"/>
          <w:szCs w:val="28"/>
        </w:rPr>
      </w:pPr>
      <w:r w:rsidRPr="00040992">
        <w:rPr>
          <w:sz w:val="28"/>
          <w:szCs w:val="28"/>
        </w:rPr>
        <w:t>+ Bản đồ hiện trạng công trình thủy lợi.</w:t>
      </w:r>
    </w:p>
    <w:p w:rsidR="00F57EF4" w:rsidRPr="00040992" w:rsidRDefault="00F57EF4" w:rsidP="00F57EF4">
      <w:pPr>
        <w:tabs>
          <w:tab w:val="left" w:pos="540"/>
        </w:tabs>
        <w:ind w:firstLine="360"/>
        <w:jc w:val="both"/>
        <w:rPr>
          <w:sz w:val="28"/>
          <w:szCs w:val="28"/>
        </w:rPr>
      </w:pPr>
      <w:r w:rsidRPr="00040992">
        <w:rPr>
          <w:sz w:val="28"/>
          <w:szCs w:val="28"/>
        </w:rPr>
        <w:t>- Số lượng: 01 bộ (01 bộ bản giấy và 01 bản điện tử).</w:t>
      </w:r>
    </w:p>
    <w:p w:rsidR="00F57EF4" w:rsidRPr="00040992" w:rsidRDefault="00F57EF4" w:rsidP="00F57EF4">
      <w:pPr>
        <w:spacing w:line="254" w:lineRule="exact"/>
        <w:jc w:val="both"/>
        <w:rPr>
          <w:sz w:val="28"/>
          <w:szCs w:val="28"/>
        </w:rPr>
      </w:pPr>
      <w:r w:rsidRPr="00040992">
        <w:rPr>
          <w:b/>
          <w:bCs/>
          <w:sz w:val="28"/>
          <w:szCs w:val="28"/>
        </w:rPr>
        <w:t>d) Thời hạn giải quyết:</w:t>
      </w:r>
      <w:r w:rsidRPr="00040992">
        <w:rPr>
          <w:sz w:val="28"/>
          <w:szCs w:val="28"/>
        </w:rPr>
        <w:t xml:space="preserve"> 30 ngày làm việc, kể từ ngày nhận đủ hồ sơ </w:t>
      </w:r>
      <w:proofErr w:type="gramStart"/>
      <w:r w:rsidRPr="00040992">
        <w:rPr>
          <w:sz w:val="28"/>
          <w:szCs w:val="28"/>
        </w:rPr>
        <w:t>theo</w:t>
      </w:r>
      <w:proofErr w:type="gramEnd"/>
      <w:r w:rsidRPr="00040992">
        <w:rPr>
          <w:sz w:val="28"/>
          <w:szCs w:val="28"/>
        </w:rPr>
        <w:t xml:space="preserve"> quy định.</w:t>
      </w:r>
    </w:p>
    <w:p w:rsidR="00F57EF4" w:rsidRPr="00040992" w:rsidRDefault="00F57EF4" w:rsidP="00F57EF4">
      <w:pPr>
        <w:spacing w:line="254" w:lineRule="exact"/>
        <w:jc w:val="both"/>
        <w:rPr>
          <w:sz w:val="28"/>
          <w:szCs w:val="28"/>
        </w:rPr>
      </w:pPr>
      <w:r w:rsidRPr="00040992">
        <w:rPr>
          <w:b/>
          <w:bCs/>
          <w:sz w:val="28"/>
          <w:szCs w:val="28"/>
        </w:rPr>
        <w:t>e) Đối tượng thực hiện TTHC</w:t>
      </w:r>
      <w:r w:rsidRPr="00040992">
        <w:rPr>
          <w:sz w:val="28"/>
          <w:szCs w:val="28"/>
        </w:rPr>
        <w:t>: Tổ chức; Cá nhân.</w:t>
      </w:r>
    </w:p>
    <w:p w:rsidR="00F57EF4" w:rsidRPr="00040992" w:rsidRDefault="00F57EF4" w:rsidP="00F57EF4">
      <w:pPr>
        <w:spacing w:line="254" w:lineRule="exact"/>
        <w:jc w:val="both"/>
        <w:rPr>
          <w:sz w:val="28"/>
          <w:szCs w:val="28"/>
        </w:rPr>
      </w:pPr>
      <w:r w:rsidRPr="00040992">
        <w:rPr>
          <w:b/>
          <w:bCs/>
          <w:sz w:val="28"/>
          <w:szCs w:val="28"/>
        </w:rPr>
        <w:t xml:space="preserve">f) Cơ quan thực hiện TTHC: </w:t>
      </w:r>
    </w:p>
    <w:p w:rsidR="00F57EF4" w:rsidRPr="00040992" w:rsidRDefault="00F57EF4" w:rsidP="00F57EF4">
      <w:pPr>
        <w:spacing w:line="254" w:lineRule="exact"/>
        <w:ind w:firstLine="360"/>
        <w:jc w:val="both"/>
        <w:rPr>
          <w:sz w:val="28"/>
          <w:szCs w:val="28"/>
        </w:rPr>
      </w:pPr>
      <w:r w:rsidRPr="00040992">
        <w:rPr>
          <w:sz w:val="28"/>
          <w:szCs w:val="28"/>
        </w:rPr>
        <w:t>- Cơ quan có thẩm quyền phê duyệt: UBND cấp huyện;</w:t>
      </w:r>
    </w:p>
    <w:p w:rsidR="00F57EF4" w:rsidRPr="00040992" w:rsidRDefault="00F57EF4" w:rsidP="00F57EF4">
      <w:pPr>
        <w:tabs>
          <w:tab w:val="left" w:pos="709"/>
        </w:tabs>
        <w:spacing w:line="254" w:lineRule="exact"/>
        <w:ind w:firstLine="360"/>
        <w:jc w:val="both"/>
        <w:rPr>
          <w:sz w:val="28"/>
          <w:szCs w:val="28"/>
        </w:rPr>
      </w:pPr>
      <w:r w:rsidRPr="00040992">
        <w:rPr>
          <w:sz w:val="28"/>
          <w:szCs w:val="28"/>
        </w:rPr>
        <w:t>- Cơ quan trực tiếp thực hiện: Phòng Nông nghiệp và PTNT (hoặc Phòng Kinh tế) cấp huyện.</w:t>
      </w:r>
    </w:p>
    <w:p w:rsidR="00F57EF4" w:rsidRPr="00040992" w:rsidRDefault="00F57EF4" w:rsidP="00F57EF4">
      <w:pPr>
        <w:spacing w:line="254" w:lineRule="exact"/>
        <w:jc w:val="both"/>
        <w:rPr>
          <w:sz w:val="28"/>
          <w:szCs w:val="28"/>
        </w:rPr>
      </w:pPr>
      <w:r w:rsidRPr="00040992">
        <w:rPr>
          <w:b/>
          <w:bCs/>
          <w:sz w:val="28"/>
          <w:szCs w:val="28"/>
        </w:rPr>
        <w:t xml:space="preserve">g) Kết quả thực hiện TTHC: </w:t>
      </w:r>
      <w:r w:rsidRPr="00040992">
        <w:rPr>
          <w:sz w:val="28"/>
          <w:szCs w:val="28"/>
        </w:rPr>
        <w:t>Quyết định.</w:t>
      </w:r>
    </w:p>
    <w:p w:rsidR="00F57EF4" w:rsidRPr="00040992" w:rsidRDefault="00F57EF4" w:rsidP="00F57EF4">
      <w:pPr>
        <w:spacing w:line="254" w:lineRule="exact"/>
        <w:jc w:val="both"/>
        <w:rPr>
          <w:sz w:val="28"/>
          <w:szCs w:val="28"/>
        </w:rPr>
      </w:pPr>
      <w:r w:rsidRPr="00040992">
        <w:rPr>
          <w:b/>
          <w:bCs/>
          <w:sz w:val="28"/>
          <w:szCs w:val="28"/>
        </w:rPr>
        <w:t xml:space="preserve">h) Phí, lệ phí: </w:t>
      </w:r>
      <w:r w:rsidRPr="00040992">
        <w:rPr>
          <w:sz w:val="28"/>
          <w:szCs w:val="28"/>
        </w:rPr>
        <w:t>Không</w:t>
      </w:r>
    </w:p>
    <w:p w:rsidR="00F57EF4" w:rsidRPr="00040992" w:rsidRDefault="00F57EF4" w:rsidP="00F57EF4">
      <w:pPr>
        <w:spacing w:line="254" w:lineRule="exact"/>
        <w:jc w:val="both"/>
        <w:rPr>
          <w:sz w:val="28"/>
          <w:szCs w:val="28"/>
        </w:rPr>
      </w:pPr>
      <w:r w:rsidRPr="00040992">
        <w:rPr>
          <w:b/>
          <w:bCs/>
          <w:sz w:val="28"/>
          <w:szCs w:val="28"/>
        </w:rPr>
        <w:t xml:space="preserve">i) Tên mẫu đơn, tờ khai: </w:t>
      </w:r>
    </w:p>
    <w:p w:rsidR="00F57EF4" w:rsidRPr="00040992" w:rsidRDefault="00F57EF4" w:rsidP="00F57EF4">
      <w:pPr>
        <w:tabs>
          <w:tab w:val="left" w:pos="540"/>
        </w:tabs>
        <w:ind w:firstLine="360"/>
        <w:jc w:val="both"/>
        <w:rPr>
          <w:sz w:val="28"/>
          <w:szCs w:val="28"/>
        </w:rPr>
      </w:pPr>
      <w:r w:rsidRPr="00040992">
        <w:rPr>
          <w:sz w:val="28"/>
          <w:szCs w:val="28"/>
        </w:rPr>
        <w:t xml:space="preserve">- Tờ trình đề nghị phê duyệt quy trình vận hành được lập </w:t>
      </w:r>
      <w:proofErr w:type="gramStart"/>
      <w:r w:rsidRPr="00040992">
        <w:rPr>
          <w:sz w:val="28"/>
          <w:szCs w:val="28"/>
        </w:rPr>
        <w:t>theo</w:t>
      </w:r>
      <w:proofErr w:type="gramEnd"/>
      <w:r w:rsidRPr="00040992">
        <w:rPr>
          <w:sz w:val="28"/>
          <w:szCs w:val="28"/>
        </w:rPr>
        <w:t xml:space="preserve"> mẫu 04 Phụ lục I Thông tư 05/2018/TT-BNNPTNT ngày 15/5/2018;</w:t>
      </w:r>
    </w:p>
    <w:p w:rsidR="00F57EF4" w:rsidRPr="00040992" w:rsidRDefault="00F57EF4" w:rsidP="00F57EF4">
      <w:pPr>
        <w:tabs>
          <w:tab w:val="left" w:pos="540"/>
        </w:tabs>
        <w:ind w:firstLine="360"/>
        <w:jc w:val="both"/>
        <w:rPr>
          <w:sz w:val="28"/>
          <w:szCs w:val="28"/>
        </w:rPr>
      </w:pPr>
      <w:r w:rsidRPr="00040992">
        <w:rPr>
          <w:sz w:val="28"/>
          <w:szCs w:val="28"/>
        </w:rPr>
        <w:lastRenderedPageBreak/>
        <w:t xml:space="preserve">- Dự thảo quy trình vận hành công trình </w:t>
      </w:r>
      <w:proofErr w:type="gramStart"/>
      <w:r w:rsidRPr="00040992">
        <w:rPr>
          <w:sz w:val="28"/>
          <w:szCs w:val="28"/>
        </w:rPr>
        <w:t>theo</w:t>
      </w:r>
      <w:proofErr w:type="gramEnd"/>
      <w:r w:rsidRPr="00040992">
        <w:rPr>
          <w:sz w:val="28"/>
          <w:szCs w:val="28"/>
        </w:rPr>
        <w:t xml:space="preserve"> mẫu 02 Phụ lục I Thông tư 05/2018/TT-BNNPTNT ngày 15/5/2018.</w:t>
      </w:r>
    </w:p>
    <w:p w:rsidR="00F57EF4" w:rsidRPr="00040992" w:rsidRDefault="00F57EF4" w:rsidP="00F57EF4">
      <w:pPr>
        <w:spacing w:line="254" w:lineRule="exact"/>
        <w:jc w:val="both"/>
        <w:rPr>
          <w:sz w:val="28"/>
          <w:szCs w:val="28"/>
        </w:rPr>
      </w:pPr>
      <w:r w:rsidRPr="00040992">
        <w:rPr>
          <w:b/>
          <w:bCs/>
          <w:sz w:val="28"/>
          <w:szCs w:val="28"/>
        </w:rPr>
        <w:t xml:space="preserve">j) Điều kiện thực hiện TTHC: </w:t>
      </w:r>
      <w:r w:rsidRPr="00040992">
        <w:rPr>
          <w:sz w:val="28"/>
          <w:szCs w:val="28"/>
        </w:rPr>
        <w:t>Không.</w:t>
      </w:r>
    </w:p>
    <w:p w:rsidR="00F57EF4" w:rsidRPr="00040992" w:rsidRDefault="00F57EF4" w:rsidP="00F57EF4">
      <w:pPr>
        <w:spacing w:line="254" w:lineRule="exact"/>
        <w:jc w:val="both"/>
        <w:rPr>
          <w:sz w:val="28"/>
          <w:szCs w:val="28"/>
        </w:rPr>
      </w:pPr>
      <w:r w:rsidRPr="00040992">
        <w:rPr>
          <w:b/>
          <w:bCs/>
          <w:sz w:val="28"/>
          <w:szCs w:val="28"/>
        </w:rPr>
        <w:t>k) Căn cứ pháp lý của TTHC:</w:t>
      </w:r>
    </w:p>
    <w:p w:rsidR="00F57EF4" w:rsidRPr="00040992" w:rsidRDefault="00F57EF4" w:rsidP="00F57EF4">
      <w:pPr>
        <w:tabs>
          <w:tab w:val="left" w:pos="540"/>
        </w:tabs>
        <w:ind w:firstLine="360"/>
        <w:jc w:val="both"/>
        <w:rPr>
          <w:sz w:val="28"/>
          <w:szCs w:val="28"/>
        </w:rPr>
      </w:pPr>
      <w:r w:rsidRPr="00040992">
        <w:rPr>
          <w:sz w:val="28"/>
          <w:szCs w:val="28"/>
        </w:rPr>
        <w:t>- Luật Thủy lợi số 08/2017/QH14 ngày 19/6/2017;</w:t>
      </w:r>
    </w:p>
    <w:p w:rsidR="00F57EF4" w:rsidRPr="00040992" w:rsidRDefault="00F57EF4" w:rsidP="00F57EF4">
      <w:pPr>
        <w:tabs>
          <w:tab w:val="left" w:pos="540"/>
        </w:tabs>
        <w:ind w:firstLine="360"/>
        <w:jc w:val="both"/>
        <w:rPr>
          <w:sz w:val="28"/>
          <w:szCs w:val="28"/>
        </w:rPr>
      </w:pPr>
      <w:r w:rsidRPr="00040992">
        <w:rPr>
          <w:sz w:val="28"/>
          <w:szCs w:val="28"/>
        </w:rPr>
        <w:t>- Thông tư 05/2018/TT-BNNPTNT ngày 15/5/2018.</w:t>
      </w:r>
    </w:p>
    <w:p w:rsidR="00F57EF4" w:rsidRDefault="00F57EF4"/>
    <w:sectPr w:rsidR="00F57EF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87" w:rsidRDefault="00204D87" w:rsidP="002E0960">
      <w:r>
        <w:separator/>
      </w:r>
    </w:p>
  </w:endnote>
  <w:endnote w:type="continuationSeparator" w:id="0">
    <w:p w:rsidR="00204D87" w:rsidRDefault="00204D87" w:rsidP="002E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H">
    <w:altName w:val="Arial"/>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Candara">
    <w:panose1 w:val="020E0502030303020204"/>
    <w:charset w:val="A3"/>
    <w:family w:val="swiss"/>
    <w:pitch w:val="variable"/>
    <w:sig w:usb0="A00002EF" w:usb1="4000A44B" w:usb2="00000000" w:usb3="00000000" w:csb0="0000019F"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N Times">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0" w:rsidRDefault="002E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60900"/>
      <w:docPartObj>
        <w:docPartGallery w:val="Page Numbers (Bottom of Page)"/>
        <w:docPartUnique/>
      </w:docPartObj>
    </w:sdtPr>
    <w:sdtEndPr>
      <w:rPr>
        <w:noProof/>
      </w:rPr>
    </w:sdtEndPr>
    <w:sdtContent>
      <w:p w:rsidR="002E0960" w:rsidRDefault="002E0960">
        <w:pPr>
          <w:pStyle w:val="Footer"/>
          <w:jc w:val="right"/>
        </w:pPr>
        <w:r>
          <w:fldChar w:fldCharType="begin"/>
        </w:r>
        <w:r>
          <w:instrText xml:space="preserve"> PAGE   \* MERGEFORMAT </w:instrText>
        </w:r>
        <w:r>
          <w:fldChar w:fldCharType="separate"/>
        </w:r>
        <w:r w:rsidR="002B627D">
          <w:rPr>
            <w:noProof/>
          </w:rPr>
          <w:t>22</w:t>
        </w:r>
        <w:r>
          <w:rPr>
            <w:noProof/>
          </w:rPr>
          <w:fldChar w:fldCharType="end"/>
        </w:r>
      </w:p>
    </w:sdtContent>
  </w:sdt>
  <w:p w:rsidR="002E0960" w:rsidRDefault="002E0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0" w:rsidRDefault="002E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87" w:rsidRDefault="00204D87" w:rsidP="002E0960">
      <w:r>
        <w:separator/>
      </w:r>
    </w:p>
  </w:footnote>
  <w:footnote w:type="continuationSeparator" w:id="0">
    <w:p w:rsidR="00204D87" w:rsidRDefault="00204D87" w:rsidP="002E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0" w:rsidRDefault="002E0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0" w:rsidRDefault="002E0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960" w:rsidRDefault="002E0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2" w15:restartNumberingAfterBreak="0">
    <w:nsid w:val="0000000B"/>
    <w:multiLevelType w:val="multilevel"/>
    <w:tmpl w:val="0000000B"/>
    <w:lvl w:ilvl="0">
      <w:start w:val="1"/>
      <w:numFmt w:val="upperLetter"/>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0000000E"/>
    <w:lvl w:ilvl="0">
      <w:start w:val="7"/>
      <w:numFmt w:val="bullet"/>
      <w:lvlText w:val="-"/>
      <w:lvlJc w:val="left"/>
      <w:pPr>
        <w:tabs>
          <w:tab w:val="num" w:pos="900"/>
        </w:tabs>
        <w:ind w:left="900" w:hanging="360"/>
      </w:pPr>
      <w:rPr>
        <w:rFonts w:ascii="Times New Roman" w:eastAsia="Times New Roman" w:hAnsi="Times New Roman" w:cs="Times New Roman"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061257E"/>
    <w:multiLevelType w:val="hybridMultilevel"/>
    <w:tmpl w:val="BDE0C8E2"/>
    <w:lvl w:ilvl="0" w:tplc="B9E4D44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20B0587"/>
    <w:multiLevelType w:val="hybridMultilevel"/>
    <w:tmpl w:val="610A5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70959"/>
    <w:multiLevelType w:val="multilevel"/>
    <w:tmpl w:val="B43A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A5C0F"/>
    <w:multiLevelType w:val="hybridMultilevel"/>
    <w:tmpl w:val="EDB03B96"/>
    <w:lvl w:ilvl="0" w:tplc="B630C084">
      <w:start w:val="1"/>
      <w:numFmt w:val="bullet"/>
      <w:lvlText w:val="-"/>
      <w:lvlJc w:val="left"/>
      <w:pPr>
        <w:tabs>
          <w:tab w:val="num" w:pos="2448"/>
        </w:tabs>
        <w:ind w:left="2376" w:hanging="288"/>
      </w:pPr>
      <w:rPr>
        <w:rFonts w:ascii="Times New Roman" w:eastAsia="Times New Roman" w:hAnsi="Times New Roman" w:cs="Times New Roman" w:hint="default"/>
      </w:rPr>
    </w:lvl>
    <w:lvl w:ilvl="1" w:tplc="5BAC307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0B051A1"/>
    <w:multiLevelType w:val="hybridMultilevel"/>
    <w:tmpl w:val="6DA60EBE"/>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15549CA0">
      <w:start w:val="1"/>
      <w:numFmt w:val="lowerLetter"/>
      <w:lvlText w:val="%5)"/>
      <w:lvlJc w:val="left"/>
      <w:pPr>
        <w:tabs>
          <w:tab w:val="num" w:pos="3600"/>
        </w:tabs>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2977A3"/>
    <w:multiLevelType w:val="hybridMultilevel"/>
    <w:tmpl w:val="7D441F70"/>
    <w:lvl w:ilvl="0" w:tplc="9F98180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513A2"/>
    <w:multiLevelType w:val="hybridMultilevel"/>
    <w:tmpl w:val="F52C42DC"/>
    <w:lvl w:ilvl="0" w:tplc="565C71C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634F0"/>
    <w:multiLevelType w:val="hybridMultilevel"/>
    <w:tmpl w:val="1D1281B4"/>
    <w:lvl w:ilvl="0" w:tplc="FD36A5AA">
      <w:start w:val="3"/>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ECD43BF"/>
    <w:multiLevelType w:val="hybridMultilevel"/>
    <w:tmpl w:val="667626EC"/>
    <w:lvl w:ilvl="0" w:tplc="7FBA814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D5769"/>
    <w:multiLevelType w:val="hybridMultilevel"/>
    <w:tmpl w:val="5802D0F0"/>
    <w:lvl w:ilvl="0" w:tplc="96026A24">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5" w15:restartNumberingAfterBreak="0">
    <w:nsid w:val="22A83A4A"/>
    <w:multiLevelType w:val="hybridMultilevel"/>
    <w:tmpl w:val="F4CAB15C"/>
    <w:lvl w:ilvl="0" w:tplc="A1024F9E">
      <w:numFmt w:val="bullet"/>
      <w:lvlText w:val=""/>
      <w:lvlJc w:val="left"/>
      <w:pPr>
        <w:tabs>
          <w:tab w:val="num" w:pos="645"/>
        </w:tabs>
        <w:ind w:left="645" w:hanging="360"/>
      </w:pPr>
      <w:rPr>
        <w:rFonts w:ascii="Symbol" w:eastAsia="Times New Roman" w:hAnsi="Symbol"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15:restartNumberingAfterBreak="0">
    <w:nsid w:val="2DBD7698"/>
    <w:multiLevelType w:val="hybridMultilevel"/>
    <w:tmpl w:val="8F960CD2"/>
    <w:lvl w:ilvl="0" w:tplc="AD842A34">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33C47B6"/>
    <w:multiLevelType w:val="hybridMultilevel"/>
    <w:tmpl w:val="979A9204"/>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081323"/>
    <w:multiLevelType w:val="hybridMultilevel"/>
    <w:tmpl w:val="A288D1C4"/>
    <w:lvl w:ilvl="0" w:tplc="C89CA5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018E2"/>
    <w:multiLevelType w:val="hybridMultilevel"/>
    <w:tmpl w:val="C35AF0CA"/>
    <w:lvl w:ilvl="0" w:tplc="0540AB9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E50441"/>
    <w:multiLevelType w:val="hybridMultilevel"/>
    <w:tmpl w:val="39420BE4"/>
    <w:lvl w:ilvl="0" w:tplc="393880EA">
      <w:start w:val="1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51C05B5"/>
    <w:multiLevelType w:val="hybridMultilevel"/>
    <w:tmpl w:val="64B4DB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31A91"/>
    <w:multiLevelType w:val="hybridMultilevel"/>
    <w:tmpl w:val="EAD0DE0A"/>
    <w:lvl w:ilvl="0" w:tplc="D67861C0">
      <w:start w:val="1"/>
      <w:numFmt w:val="decimal"/>
      <w:lvlText w:val="%1."/>
      <w:lvlJc w:val="left"/>
      <w:pPr>
        <w:ind w:left="720" w:hanging="360"/>
      </w:pPr>
      <w:rPr>
        <w:b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F718FD"/>
    <w:multiLevelType w:val="hybridMultilevel"/>
    <w:tmpl w:val="98C41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B0CA8"/>
    <w:multiLevelType w:val="hybridMultilevel"/>
    <w:tmpl w:val="B526257E"/>
    <w:lvl w:ilvl="0" w:tplc="1BE80F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98C1318"/>
    <w:multiLevelType w:val="hybridMultilevel"/>
    <w:tmpl w:val="ED58034C"/>
    <w:lvl w:ilvl="0" w:tplc="33780F78">
      <w:start w:val="1"/>
      <w:numFmt w:val="lowerLetter"/>
      <w:lvlText w:val="%1)"/>
      <w:lvlJc w:val="left"/>
      <w:pPr>
        <w:ind w:left="1125" w:hanging="76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722A6"/>
    <w:multiLevelType w:val="hybridMultilevel"/>
    <w:tmpl w:val="F7C2549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E70FC7"/>
    <w:multiLevelType w:val="hybridMultilevel"/>
    <w:tmpl w:val="64E62C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50333"/>
    <w:multiLevelType w:val="hybridMultilevel"/>
    <w:tmpl w:val="EAD0DE0A"/>
    <w:lvl w:ilvl="0" w:tplc="D67861C0">
      <w:start w:val="1"/>
      <w:numFmt w:val="decimal"/>
      <w:lvlText w:val="%1."/>
      <w:lvlJc w:val="left"/>
      <w:pPr>
        <w:ind w:left="720" w:hanging="360"/>
      </w:pPr>
      <w:rPr>
        <w:b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05F7191"/>
    <w:multiLevelType w:val="hybridMultilevel"/>
    <w:tmpl w:val="EAD0DE0A"/>
    <w:lvl w:ilvl="0" w:tplc="D67861C0">
      <w:start w:val="1"/>
      <w:numFmt w:val="decimal"/>
      <w:lvlText w:val="%1."/>
      <w:lvlJc w:val="left"/>
      <w:pPr>
        <w:ind w:left="720" w:hanging="360"/>
      </w:pPr>
      <w:rPr>
        <w:b w:val="0"/>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CA6FBB"/>
    <w:multiLevelType w:val="hybridMultilevel"/>
    <w:tmpl w:val="D3B44292"/>
    <w:lvl w:ilvl="0" w:tplc="93D830C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A7A0E2F"/>
    <w:multiLevelType w:val="hybridMultilevel"/>
    <w:tmpl w:val="BC56AD3E"/>
    <w:lvl w:ilvl="0" w:tplc="023875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A8F366E"/>
    <w:multiLevelType w:val="hybridMultilevel"/>
    <w:tmpl w:val="C6006B48"/>
    <w:lvl w:ilvl="0" w:tplc="824E5B50">
      <w:start w:val="1"/>
      <w:numFmt w:val="bullet"/>
      <w:lvlText w:val="­"/>
      <w:lvlJc w:val="left"/>
      <w:pPr>
        <w:tabs>
          <w:tab w:val="num" w:pos="1778"/>
        </w:tabs>
        <w:ind w:left="1800" w:hanging="533"/>
      </w:pPr>
      <w:rPr>
        <w:rFonts w:ascii="Courier New" w:hAnsi="Courier New" w:cs="Times New Roman"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BB6B2E"/>
    <w:multiLevelType w:val="hybridMultilevel"/>
    <w:tmpl w:val="B2367168"/>
    <w:lvl w:ilvl="0" w:tplc="81ECCF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6FE85F17"/>
    <w:multiLevelType w:val="hybridMultilevel"/>
    <w:tmpl w:val="D02A8A78"/>
    <w:lvl w:ilvl="0" w:tplc="2570829A">
      <w:start w:val="1"/>
      <w:numFmt w:val="decimal"/>
      <w:lvlText w:val="%1."/>
      <w:lvlJc w:val="left"/>
      <w:pPr>
        <w:tabs>
          <w:tab w:val="num" w:pos="1060"/>
        </w:tabs>
        <w:ind w:left="1060" w:hanging="360"/>
      </w:pPr>
      <w:rPr>
        <w:rFonts w:cs="Times New Roman"/>
      </w:rPr>
    </w:lvl>
    <w:lvl w:ilvl="1" w:tplc="04090019">
      <w:start w:val="1"/>
      <w:numFmt w:val="lowerLetter"/>
      <w:lvlText w:val="%2."/>
      <w:lvlJc w:val="left"/>
      <w:pPr>
        <w:tabs>
          <w:tab w:val="num" w:pos="1780"/>
        </w:tabs>
        <w:ind w:left="1780" w:hanging="360"/>
      </w:pPr>
      <w:rPr>
        <w:rFonts w:cs="Times New Roman"/>
      </w:rPr>
    </w:lvl>
    <w:lvl w:ilvl="2" w:tplc="0409001B">
      <w:start w:val="1"/>
      <w:numFmt w:val="lowerRoman"/>
      <w:lvlText w:val="%3."/>
      <w:lvlJc w:val="right"/>
      <w:pPr>
        <w:tabs>
          <w:tab w:val="num" w:pos="2500"/>
        </w:tabs>
        <w:ind w:left="2500" w:hanging="180"/>
      </w:pPr>
      <w:rPr>
        <w:rFonts w:cs="Times New Roman"/>
      </w:rPr>
    </w:lvl>
    <w:lvl w:ilvl="3" w:tplc="0409000F">
      <w:start w:val="1"/>
      <w:numFmt w:val="decimal"/>
      <w:lvlText w:val="%4."/>
      <w:lvlJc w:val="left"/>
      <w:pPr>
        <w:tabs>
          <w:tab w:val="num" w:pos="3220"/>
        </w:tabs>
        <w:ind w:left="3220" w:hanging="360"/>
      </w:pPr>
      <w:rPr>
        <w:rFonts w:cs="Times New Roman"/>
      </w:rPr>
    </w:lvl>
    <w:lvl w:ilvl="4" w:tplc="04090019">
      <w:start w:val="1"/>
      <w:numFmt w:val="lowerLetter"/>
      <w:lvlText w:val="%5."/>
      <w:lvlJc w:val="left"/>
      <w:pPr>
        <w:tabs>
          <w:tab w:val="num" w:pos="3940"/>
        </w:tabs>
        <w:ind w:left="3940" w:hanging="360"/>
      </w:pPr>
      <w:rPr>
        <w:rFonts w:cs="Times New Roman"/>
      </w:rPr>
    </w:lvl>
    <w:lvl w:ilvl="5" w:tplc="0409001B">
      <w:start w:val="1"/>
      <w:numFmt w:val="lowerRoman"/>
      <w:lvlText w:val="%6."/>
      <w:lvlJc w:val="right"/>
      <w:pPr>
        <w:tabs>
          <w:tab w:val="num" w:pos="4660"/>
        </w:tabs>
        <w:ind w:left="4660" w:hanging="180"/>
      </w:pPr>
      <w:rPr>
        <w:rFonts w:cs="Times New Roman"/>
      </w:rPr>
    </w:lvl>
    <w:lvl w:ilvl="6" w:tplc="0409000F">
      <w:start w:val="1"/>
      <w:numFmt w:val="decimal"/>
      <w:lvlText w:val="%7."/>
      <w:lvlJc w:val="left"/>
      <w:pPr>
        <w:tabs>
          <w:tab w:val="num" w:pos="5380"/>
        </w:tabs>
        <w:ind w:left="5380" w:hanging="360"/>
      </w:pPr>
      <w:rPr>
        <w:rFonts w:cs="Times New Roman"/>
      </w:rPr>
    </w:lvl>
    <w:lvl w:ilvl="7" w:tplc="04090019">
      <w:start w:val="1"/>
      <w:numFmt w:val="lowerLetter"/>
      <w:lvlText w:val="%8."/>
      <w:lvlJc w:val="left"/>
      <w:pPr>
        <w:tabs>
          <w:tab w:val="num" w:pos="6100"/>
        </w:tabs>
        <w:ind w:left="6100" w:hanging="360"/>
      </w:pPr>
      <w:rPr>
        <w:rFonts w:cs="Times New Roman"/>
      </w:rPr>
    </w:lvl>
    <w:lvl w:ilvl="8" w:tplc="0409001B">
      <w:start w:val="1"/>
      <w:numFmt w:val="lowerRoman"/>
      <w:lvlText w:val="%9."/>
      <w:lvlJc w:val="right"/>
      <w:pPr>
        <w:tabs>
          <w:tab w:val="num" w:pos="6820"/>
        </w:tabs>
        <w:ind w:left="6820" w:hanging="180"/>
      </w:pPr>
      <w:rPr>
        <w:rFonts w:cs="Times New Roman"/>
      </w:rPr>
    </w:lvl>
  </w:abstractNum>
  <w:abstractNum w:abstractNumId="39" w15:restartNumberingAfterBreak="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15:restartNumberingAfterBreak="0">
    <w:nsid w:val="78441D98"/>
    <w:multiLevelType w:val="hybridMultilevel"/>
    <w:tmpl w:val="D842E7A0"/>
    <w:lvl w:ilvl="0" w:tplc="E64235E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9917313"/>
    <w:multiLevelType w:val="hybridMultilevel"/>
    <w:tmpl w:val="ED1CD234"/>
    <w:lvl w:ilvl="0" w:tplc="A90A5456">
      <w:start w:val="1"/>
      <w:numFmt w:val="decimal"/>
      <w:lvlText w:val="%1."/>
      <w:lvlJc w:val="left"/>
      <w:pPr>
        <w:ind w:left="2280" w:hanging="360"/>
      </w:pPr>
      <w:rPr>
        <w:rFonts w:hint="default"/>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num w:numId="1">
    <w:abstractNumId w:val="1"/>
  </w:num>
  <w:num w:numId="2">
    <w:abstractNumId w:val="2"/>
  </w:num>
  <w:num w:numId="3">
    <w:abstractNumId w:val="3"/>
  </w:num>
  <w:num w:numId="4">
    <w:abstractNumId w:val="40"/>
  </w:num>
  <w:num w:numId="5">
    <w:abstractNumId w:val="22"/>
  </w:num>
  <w:num w:numId="6">
    <w:abstractNumId w:val="5"/>
  </w:num>
  <w:num w:numId="7">
    <w:abstractNumId w:val="39"/>
  </w:num>
  <w:num w:numId="8">
    <w:abstractNumId w:val="26"/>
  </w:num>
  <w:num w:numId="9">
    <w:abstractNumId w:val="15"/>
  </w:num>
  <w:num w:numId="10">
    <w:abstractNumId w:val="27"/>
  </w:num>
  <w:num w:numId="11">
    <w:abstractNumId w:val="7"/>
  </w:num>
  <w:num w:numId="12">
    <w:abstractNumId w:val="6"/>
  </w:num>
  <w:num w:numId="13">
    <w:abstractNumId w:val="0"/>
  </w:num>
  <w:num w:numId="14">
    <w:abstractNumId w:val="8"/>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31"/>
  </w:num>
  <w:num w:numId="19">
    <w:abstractNumId w:val="24"/>
  </w:num>
  <w:num w:numId="20">
    <w:abstractNumId w:val="19"/>
  </w:num>
  <w:num w:numId="21">
    <w:abstractNumId w:val="23"/>
  </w:num>
  <w:num w:numId="22">
    <w:abstractNumId w:val="41"/>
  </w:num>
  <w:num w:numId="23">
    <w:abstractNumId w:val="4"/>
  </w:num>
  <w:num w:numId="24">
    <w:abstractNumId w:val="11"/>
  </w:num>
  <w:num w:numId="25">
    <w:abstractNumId w:val="9"/>
  </w:num>
  <w:num w:numId="26">
    <w:abstractNumId w:val="29"/>
  </w:num>
  <w:num w:numId="27">
    <w:abstractNumId w:val="35"/>
  </w:num>
  <w:num w:numId="28">
    <w:abstractNumId w:val="34"/>
  </w:num>
  <w:num w:numId="29">
    <w:abstractNumId w:val="14"/>
  </w:num>
  <w:num w:numId="30">
    <w:abstractNumId w:val="37"/>
  </w:num>
  <w:num w:numId="31">
    <w:abstractNumId w:val="3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2"/>
  </w:num>
  <w:num w:numId="35">
    <w:abstractNumId w:val="17"/>
  </w:num>
  <w:num w:numId="36">
    <w:abstractNumId w:val="2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3"/>
  </w:num>
  <w:num w:numId="41">
    <w:abstractNumId w:val="25"/>
  </w:num>
  <w:num w:numId="42">
    <w:abstractNumId w:val="18"/>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CD"/>
    <w:rsid w:val="001056BA"/>
    <w:rsid w:val="00204D87"/>
    <w:rsid w:val="002B627D"/>
    <w:rsid w:val="002E0960"/>
    <w:rsid w:val="003F4C42"/>
    <w:rsid w:val="004D07CE"/>
    <w:rsid w:val="00721B1B"/>
    <w:rsid w:val="007A3053"/>
    <w:rsid w:val="00807E0A"/>
    <w:rsid w:val="00842D63"/>
    <w:rsid w:val="008F655D"/>
    <w:rsid w:val="00B617FC"/>
    <w:rsid w:val="00B63CAA"/>
    <w:rsid w:val="00CD65D2"/>
    <w:rsid w:val="00D41A0C"/>
    <w:rsid w:val="00EB25CD"/>
    <w:rsid w:val="00EF7199"/>
    <w:rsid w:val="00F57E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D2C2-918F-480E-915C-2B0CA8E8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1"/>
    <w:qFormat/>
    <w:rsid w:val="00F57EF4"/>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1"/>
    <w:qFormat/>
    <w:rsid w:val="00F57EF4"/>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2"/>
    <w:qFormat/>
    <w:rsid w:val="00F57EF4"/>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1"/>
    <w:qFormat/>
    <w:rsid w:val="00F57EF4"/>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1"/>
    <w:qFormat/>
    <w:rsid w:val="00F57EF4"/>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1"/>
    <w:qFormat/>
    <w:rsid w:val="00F57EF4"/>
    <w:pPr>
      <w:spacing w:before="240" w:after="60"/>
      <w:outlineLvl w:val="5"/>
    </w:pPr>
    <w:rPr>
      <w:rFonts w:ascii="Arial" w:eastAsia="Arial" w:hAnsi="Arial"/>
      <w:b/>
      <w:sz w:val="20"/>
      <w:szCs w:val="20"/>
      <w:lang w:val="x-none" w:eastAsia="x-none"/>
    </w:rPr>
  </w:style>
  <w:style w:type="paragraph" w:styleId="Heading7">
    <w:name w:val="heading 7"/>
    <w:basedOn w:val="Normal"/>
    <w:next w:val="Normal"/>
    <w:link w:val="Heading7Char1"/>
    <w:qFormat/>
    <w:rsid w:val="00F57EF4"/>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1"/>
    <w:qFormat/>
    <w:rsid w:val="00F57EF4"/>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1"/>
    <w:qFormat/>
    <w:rsid w:val="00F57EF4"/>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57EF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rsid w:val="00F57EF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rsid w:val="00F57EF4"/>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rsid w:val="00F57EF4"/>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rsid w:val="00F57EF4"/>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rsid w:val="00F57EF4"/>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rsid w:val="00F57EF4"/>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rsid w:val="00F57EF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rsid w:val="00F57EF4"/>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rsid w:val="00F57EF4"/>
    <w:rPr>
      <w:sz w:val="16"/>
      <w:szCs w:val="16"/>
    </w:rPr>
  </w:style>
  <w:style w:type="character" w:styleId="Strong">
    <w:name w:val="Strong"/>
    <w:uiPriority w:val="22"/>
    <w:qFormat/>
    <w:rsid w:val="00F57EF4"/>
    <w:rPr>
      <w:b/>
      <w:bCs/>
    </w:rPr>
  </w:style>
  <w:style w:type="character" w:customStyle="1" w:styleId="TablecaptionSpacing0pt">
    <w:name w:val="Table caption + Spacing 0 pt"/>
    <w:rsid w:val="00F57EF4"/>
    <w:rPr>
      <w:spacing w:val="1"/>
      <w:shd w:val="clear" w:color="auto" w:fill="FFFFFF"/>
    </w:rPr>
  </w:style>
  <w:style w:type="character" w:customStyle="1" w:styleId="Bodytext40">
    <w:name w:val="Body text (40)_"/>
    <w:link w:val="Bodytext400"/>
    <w:rsid w:val="00F57EF4"/>
    <w:rPr>
      <w:b/>
      <w:bCs/>
      <w:i/>
      <w:iCs/>
      <w:spacing w:val="1"/>
      <w:sz w:val="23"/>
      <w:szCs w:val="23"/>
      <w:shd w:val="clear" w:color="auto" w:fill="FFFFFF"/>
    </w:rPr>
  </w:style>
  <w:style w:type="character" w:customStyle="1" w:styleId="BodytextSpacing1pt">
    <w:name w:val="Body text + Spacing 1 pt"/>
    <w:rsid w:val="00F57EF4"/>
    <w:rPr>
      <w:rFonts w:ascii="Times New Roman" w:hAnsi="Times New Roman" w:cs="Times New Roman"/>
      <w:spacing w:val="30"/>
      <w:sz w:val="23"/>
      <w:szCs w:val="23"/>
      <w:u w:val="none"/>
      <w:lang w:val="en-US" w:eastAsia="en-US"/>
    </w:rPr>
  </w:style>
  <w:style w:type="character" w:customStyle="1" w:styleId="IntenseQuoteChar">
    <w:name w:val="Intense Quote Char"/>
    <w:link w:val="IntenseQuote1"/>
    <w:uiPriority w:val="30"/>
    <w:rsid w:val="00F57EF4"/>
    <w:rPr>
      <w:rFonts w:ascii="Times New Roman" w:eastAsia="Times New Roman" w:hAnsi="Times New Roman" w:cs="Times New Roman"/>
      <w:b/>
      <w:bCs/>
      <w:i/>
      <w:iCs/>
      <w:color w:val="4F81BD"/>
      <w:sz w:val="24"/>
      <w:szCs w:val="24"/>
    </w:rPr>
  </w:style>
  <w:style w:type="character" w:customStyle="1" w:styleId="Headerorfooter2Spacing1pt">
    <w:name w:val="Header or footer (2) + Spacing 1 pt"/>
    <w:rsid w:val="00F57EF4"/>
    <w:rPr>
      <w:b/>
      <w:bCs/>
      <w:spacing w:val="20"/>
      <w:shd w:val="clear" w:color="auto" w:fill="FFFFFF"/>
    </w:rPr>
  </w:style>
  <w:style w:type="character" w:customStyle="1" w:styleId="Bodytext9">
    <w:name w:val="Body text (9)_"/>
    <w:link w:val="Bodytext90"/>
    <w:rsid w:val="00F57EF4"/>
    <w:rPr>
      <w:spacing w:val="-8"/>
      <w:sz w:val="8"/>
      <w:szCs w:val="8"/>
      <w:shd w:val="clear" w:color="auto" w:fill="FFFFFF"/>
    </w:rPr>
  </w:style>
  <w:style w:type="character" w:customStyle="1" w:styleId="Bodytext10">
    <w:name w:val="Body text (10)_"/>
    <w:link w:val="Bodytext100"/>
    <w:rsid w:val="00F57EF4"/>
    <w:rPr>
      <w:spacing w:val="4"/>
      <w:sz w:val="9"/>
      <w:szCs w:val="9"/>
      <w:shd w:val="clear" w:color="auto" w:fill="FFFFFF"/>
    </w:rPr>
  </w:style>
  <w:style w:type="character" w:customStyle="1" w:styleId="Bodytext1010pt1">
    <w:name w:val="Body text (10) + 10 pt1"/>
    <w:aliases w:val="Spacing 1 pt2"/>
    <w:rsid w:val="00F57EF4"/>
    <w:rPr>
      <w:spacing w:val="24"/>
      <w:sz w:val="20"/>
      <w:szCs w:val="20"/>
      <w:shd w:val="clear" w:color="auto" w:fill="FFFFFF"/>
    </w:rPr>
  </w:style>
  <w:style w:type="character" w:customStyle="1" w:styleId="Bodytext95pt">
    <w:name w:val="Body text + 9.5 pt"/>
    <w:aliases w:val="Italic4,Spacing 0 pt5,Body text + 10 pt1,Spacing 0 pt16,Body text (6) + 10 pt,Italic1"/>
    <w:rsid w:val="00F57EF4"/>
    <w:rPr>
      <w:rFonts w:ascii="Times New Roman" w:hAnsi="Times New Roman" w:cs="Times New Roman"/>
      <w:i/>
      <w:iCs/>
      <w:spacing w:val="10"/>
      <w:sz w:val="19"/>
      <w:szCs w:val="19"/>
      <w:u w:val="none"/>
      <w:lang w:val="en-US" w:eastAsia="en-US"/>
    </w:rPr>
  </w:style>
  <w:style w:type="character" w:customStyle="1" w:styleId="Bodytext24">
    <w:name w:val="Body text (24)_"/>
    <w:link w:val="Bodytext240"/>
    <w:rsid w:val="00F57EF4"/>
    <w:rPr>
      <w:spacing w:val="3"/>
      <w:sz w:val="25"/>
      <w:szCs w:val="25"/>
      <w:shd w:val="clear" w:color="auto" w:fill="FFFFFF"/>
    </w:rPr>
  </w:style>
  <w:style w:type="character" w:customStyle="1" w:styleId="Bodytext11Spacing0pt">
    <w:name w:val="Body text (11) + Spacing 0 pt"/>
    <w:rsid w:val="00F57EF4"/>
  </w:style>
  <w:style w:type="character" w:customStyle="1" w:styleId="BodyTextIndentChar1">
    <w:name w:val="Body Text Indent Char1"/>
    <w:link w:val="BodyTextIndent"/>
    <w:rsid w:val="00F57EF4"/>
    <w:rPr>
      <w:rFonts w:ascii="Times New Roman" w:eastAsia="Times New Roman" w:hAnsi="Times New Roman" w:cs="Times New Roman"/>
      <w:sz w:val="24"/>
      <w:szCs w:val="24"/>
    </w:rPr>
  </w:style>
  <w:style w:type="character" w:customStyle="1" w:styleId="dl-td-hpchar">
    <w:name w:val="dl-td-hpchar"/>
    <w:basedOn w:val="DefaultParagraphFont"/>
    <w:rsid w:val="00F57EF4"/>
  </w:style>
  <w:style w:type="character" w:customStyle="1" w:styleId="Heading62">
    <w:name w:val="Heading #6 (2)_"/>
    <w:link w:val="Heading620"/>
    <w:rsid w:val="00F57EF4"/>
    <w:rPr>
      <w:rFonts w:ascii="Candara" w:hAnsi="Candara"/>
      <w:spacing w:val="65"/>
      <w:sz w:val="21"/>
      <w:szCs w:val="21"/>
      <w:shd w:val="clear" w:color="auto" w:fill="FFFFFF"/>
    </w:rPr>
  </w:style>
  <w:style w:type="character" w:customStyle="1" w:styleId="Bodytext312pt1">
    <w:name w:val="Body text (3) + 12 pt1"/>
    <w:aliases w:val="Spacing 0 pt89"/>
    <w:rsid w:val="00F57EF4"/>
    <w:rPr>
      <w:i/>
      <w:iCs/>
      <w:spacing w:val="-2"/>
      <w:sz w:val="24"/>
      <w:szCs w:val="24"/>
      <w:shd w:val="clear" w:color="auto" w:fill="FFFFFF"/>
    </w:rPr>
  </w:style>
  <w:style w:type="character" w:customStyle="1" w:styleId="Heading10">
    <w:name w:val="Heading #10_"/>
    <w:link w:val="Heading100"/>
    <w:rsid w:val="00F57EF4"/>
    <w:rPr>
      <w:spacing w:val="1"/>
      <w:sz w:val="25"/>
      <w:szCs w:val="25"/>
      <w:shd w:val="clear" w:color="auto" w:fill="FFFFFF"/>
    </w:rPr>
  </w:style>
  <w:style w:type="character" w:customStyle="1" w:styleId="Bodytext33">
    <w:name w:val="Body text (33)_"/>
    <w:link w:val="Bodytext330"/>
    <w:rsid w:val="00F57EF4"/>
    <w:rPr>
      <w:rFonts w:ascii="Constantia" w:hAnsi="Constantia"/>
      <w:spacing w:val="6"/>
      <w:sz w:val="14"/>
      <w:szCs w:val="14"/>
      <w:shd w:val="clear" w:color="auto" w:fill="FFFFFF"/>
    </w:rPr>
  </w:style>
  <w:style w:type="character" w:customStyle="1" w:styleId="Bodytext53">
    <w:name w:val="Body text (5)3"/>
    <w:rsid w:val="00F57EF4"/>
  </w:style>
  <w:style w:type="character" w:customStyle="1" w:styleId="BodyTextIndent2Char1">
    <w:name w:val="Body Text Indent 2 Char1"/>
    <w:link w:val="BodyTextIndent2"/>
    <w:rsid w:val="00F57EF4"/>
    <w:rPr>
      <w:rFonts w:ascii="Arial" w:eastAsia="Arial" w:hAnsi="Arial" w:cs="Times New Roman"/>
    </w:rPr>
  </w:style>
  <w:style w:type="character" w:customStyle="1" w:styleId="Bodytext212pt">
    <w:name w:val="Body text (2) + 12 pt"/>
    <w:aliases w:val="Not Bold,Italic,Spacing 0 pt,Body text (2) + 11 pt,Body text (2) + MS Reference Sans Serif"/>
    <w:rsid w:val="00F57EF4"/>
    <w:rPr>
      <w:b/>
      <w:bCs/>
      <w:i/>
      <w:iCs/>
      <w:spacing w:val="-2"/>
      <w:sz w:val="24"/>
      <w:szCs w:val="24"/>
      <w:shd w:val="clear" w:color="auto" w:fill="FFFFFF"/>
    </w:rPr>
  </w:style>
  <w:style w:type="character" w:customStyle="1" w:styleId="Bodytext40NotBold">
    <w:name w:val="Body text (40) + Not Bold"/>
    <w:aliases w:val="Not Italic1,Spacing 0 pt3"/>
    <w:rsid w:val="00F57EF4"/>
    <w:rPr>
      <w:b/>
      <w:bCs/>
      <w:i/>
      <w:iCs/>
      <w:spacing w:val="0"/>
      <w:sz w:val="23"/>
      <w:szCs w:val="23"/>
      <w:shd w:val="clear" w:color="auto" w:fill="FFFFFF"/>
      <w:lang w:val="vi-VN" w:eastAsia="vi-VN"/>
    </w:rPr>
  </w:style>
  <w:style w:type="character" w:customStyle="1" w:styleId="BodytextItalic1">
    <w:name w:val="Body text + Italic1"/>
    <w:aliases w:val="Spacing -1 pt1"/>
    <w:rsid w:val="00F57EF4"/>
    <w:rPr>
      <w:i/>
      <w:iCs/>
      <w:spacing w:val="-30"/>
      <w:sz w:val="25"/>
      <w:szCs w:val="25"/>
      <w:shd w:val="clear" w:color="auto" w:fill="FFFFFF"/>
    </w:rPr>
  </w:style>
  <w:style w:type="character" w:customStyle="1" w:styleId="Bodytext4">
    <w:name w:val="Body text (4)_"/>
    <w:link w:val="Bodytext41"/>
    <w:rsid w:val="00F57EF4"/>
    <w:rPr>
      <w:shd w:val="clear" w:color="auto" w:fill="FFFFFF"/>
    </w:rPr>
  </w:style>
  <w:style w:type="character" w:customStyle="1" w:styleId="Bodytext5pt">
    <w:name w:val="Body text + 5 pt"/>
    <w:aliases w:val="Spacing 0 pt49"/>
    <w:rsid w:val="00F57EF4"/>
    <w:rPr>
      <w:spacing w:val="-4"/>
      <w:sz w:val="10"/>
      <w:szCs w:val="10"/>
      <w:shd w:val="clear" w:color="auto" w:fill="FFFFFF"/>
    </w:rPr>
  </w:style>
  <w:style w:type="character" w:customStyle="1" w:styleId="Bodytext">
    <w:name w:val="Body text_"/>
    <w:link w:val="Bodytext1"/>
    <w:rsid w:val="00F57EF4"/>
    <w:rPr>
      <w:sz w:val="27"/>
      <w:shd w:val="clear" w:color="auto" w:fill="FFFFFF"/>
    </w:rPr>
  </w:style>
  <w:style w:type="character" w:customStyle="1" w:styleId="BodytextTahoma">
    <w:name w:val="Body text + Tahoma"/>
    <w:aliases w:val="4.5 pt,Spacing 0 pt43"/>
    <w:rsid w:val="00F57EF4"/>
    <w:rPr>
      <w:rFonts w:ascii="Tahoma" w:hAnsi="Tahoma" w:cs="Tahoma"/>
      <w:spacing w:val="0"/>
      <w:sz w:val="9"/>
      <w:szCs w:val="9"/>
      <w:shd w:val="clear" w:color="auto" w:fill="FFFFFF"/>
      <w:lang w:val="vi-VN" w:eastAsia="vi-VN"/>
    </w:rPr>
  </w:style>
  <w:style w:type="character" w:customStyle="1" w:styleId="Heading11">
    <w:name w:val="Heading #11_"/>
    <w:link w:val="Heading111"/>
    <w:rsid w:val="00F57EF4"/>
    <w:rPr>
      <w:b/>
      <w:bCs/>
      <w:sz w:val="25"/>
      <w:szCs w:val="25"/>
      <w:shd w:val="clear" w:color="auto" w:fill="FFFFFF"/>
    </w:rPr>
  </w:style>
  <w:style w:type="character" w:customStyle="1" w:styleId="Bodytext135pt">
    <w:name w:val="Body text + 13.5 pt"/>
    <w:aliases w:val="Bold3,Spacing 0 pt48"/>
    <w:rsid w:val="00F57EF4"/>
    <w:rPr>
      <w:b/>
      <w:bCs/>
      <w:spacing w:val="0"/>
      <w:sz w:val="27"/>
      <w:szCs w:val="27"/>
      <w:shd w:val="clear" w:color="auto" w:fill="FFFFFF"/>
    </w:rPr>
  </w:style>
  <w:style w:type="character" w:customStyle="1" w:styleId="Bodytext15105pt">
    <w:name w:val="Body text (15) + 10.5 pt"/>
    <w:aliases w:val="Italic12,Spacing 0 pt40"/>
    <w:rsid w:val="00F57EF4"/>
    <w:rPr>
      <w:b/>
      <w:bCs/>
      <w:i/>
      <w:iCs/>
      <w:spacing w:val="5"/>
      <w:sz w:val="21"/>
      <w:szCs w:val="21"/>
      <w:shd w:val="clear" w:color="auto" w:fill="FFFFFF"/>
    </w:rPr>
  </w:style>
  <w:style w:type="character" w:customStyle="1" w:styleId="Bodytext212pt1">
    <w:name w:val="Body text (2) + 12 pt1"/>
    <w:aliases w:val="Not Bold4,Italic22,Spacing 0 pt67"/>
    <w:rsid w:val="00F57EF4"/>
    <w:rPr>
      <w:b/>
      <w:bCs/>
      <w:i/>
      <w:iCs/>
      <w:spacing w:val="1"/>
      <w:sz w:val="24"/>
      <w:szCs w:val="24"/>
      <w:shd w:val="clear" w:color="auto" w:fill="FFFFFF"/>
    </w:rPr>
  </w:style>
  <w:style w:type="character" w:customStyle="1" w:styleId="Bodytext35">
    <w:name w:val="Body text (35)_"/>
    <w:link w:val="Bodytext350"/>
    <w:rsid w:val="00F57EF4"/>
    <w:rPr>
      <w:b/>
      <w:bCs/>
      <w:spacing w:val="4"/>
      <w:sz w:val="18"/>
      <w:szCs w:val="18"/>
      <w:shd w:val="clear" w:color="auto" w:fill="FFFFFF"/>
    </w:rPr>
  </w:style>
  <w:style w:type="character" w:customStyle="1" w:styleId="CharCharCharChar2">
    <w:name w:val="Char Char Char Char2"/>
    <w:link w:val="CharCharChar"/>
    <w:rsid w:val="00F57EF4"/>
    <w:rPr>
      <w:rFonts w:ascii="Verdana" w:eastAsia="Times New Roman" w:hAnsi="Verdana"/>
      <w:b/>
      <w:i/>
      <w:color w:val="000000"/>
    </w:rPr>
  </w:style>
  <w:style w:type="character" w:customStyle="1" w:styleId="Heading1Char1">
    <w:name w:val="Heading 1 Char1"/>
    <w:link w:val="Heading1"/>
    <w:rsid w:val="00F57EF4"/>
    <w:rPr>
      <w:rFonts w:ascii="Times New Roman" w:eastAsia="Times New Roman" w:hAnsi="Times New Roman" w:cs="Times New Roman"/>
      <w:b/>
      <w:bCs/>
      <w:kern w:val="36"/>
      <w:sz w:val="48"/>
      <w:szCs w:val="48"/>
      <w:lang w:val="x-none" w:eastAsia="x-none"/>
    </w:rPr>
  </w:style>
  <w:style w:type="character" w:customStyle="1" w:styleId="apple-style-span">
    <w:name w:val="apple-style-span"/>
    <w:rsid w:val="00F57EF4"/>
  </w:style>
  <w:style w:type="character" w:customStyle="1" w:styleId="CharChar21">
    <w:name w:val="Char Char21"/>
    <w:rsid w:val="00F57EF4"/>
    <w:rPr>
      <w:b/>
      <w:bCs/>
      <w:sz w:val="28"/>
      <w:szCs w:val="28"/>
      <w:lang w:val="en-US" w:eastAsia="en-US" w:bidi="ar-SA"/>
    </w:rPr>
  </w:style>
  <w:style w:type="character" w:customStyle="1" w:styleId="Bodytext5Spacing0pt">
    <w:name w:val="Body text (5) + Spacing 0 pt"/>
    <w:rsid w:val="00F57EF4"/>
    <w:rPr>
      <w:rFonts w:ascii="Times New Roman" w:hAnsi="Times New Roman" w:cs="Times New Roman"/>
      <w:i/>
      <w:iCs/>
      <w:spacing w:val="-2"/>
      <w:sz w:val="26"/>
      <w:szCs w:val="26"/>
      <w:u w:val="none"/>
      <w:shd w:val="clear" w:color="auto" w:fill="FFFFFF"/>
    </w:rPr>
  </w:style>
  <w:style w:type="character" w:customStyle="1" w:styleId="Bodytext12pt4">
    <w:name w:val="Body text + 12 pt4"/>
    <w:aliases w:val="Italic23,Spacing 0 pt74"/>
    <w:rsid w:val="00F57EF4"/>
    <w:rPr>
      <w:i/>
      <w:iCs/>
      <w:spacing w:val="-2"/>
      <w:sz w:val="24"/>
      <w:szCs w:val="24"/>
      <w:shd w:val="clear" w:color="auto" w:fill="FFFFFF"/>
    </w:rPr>
  </w:style>
  <w:style w:type="character" w:customStyle="1" w:styleId="normal-h">
    <w:name w:val="normal-h"/>
    <w:rsid w:val="00F57EF4"/>
    <w:rPr>
      <w:rFonts w:cs="Times New Roman"/>
    </w:rPr>
  </w:style>
  <w:style w:type="character" w:customStyle="1" w:styleId="Bodytext6Bold">
    <w:name w:val="Body text (6) + Bold"/>
    <w:aliases w:val="Spacing 0 pt34"/>
    <w:rsid w:val="00F57EF4"/>
    <w:rPr>
      <w:b/>
      <w:bCs/>
      <w:spacing w:val="4"/>
      <w:sz w:val="18"/>
      <w:szCs w:val="18"/>
      <w:shd w:val="clear" w:color="auto" w:fill="FFFFFF"/>
    </w:rPr>
  </w:style>
  <w:style w:type="character" w:customStyle="1" w:styleId="CharChar5">
    <w:name w:val="Char Char5"/>
    <w:rsid w:val="00F57EF4"/>
    <w:rPr>
      <w:rFonts w:eastAsia="Batang"/>
      <w:b/>
      <w:color w:val="0000FF"/>
      <w:sz w:val="32"/>
      <w:szCs w:val="32"/>
      <w:lang w:val="hr-HR" w:eastAsia="ko-KR" w:bidi="ar-SA"/>
    </w:rPr>
  </w:style>
  <w:style w:type="character" w:customStyle="1" w:styleId="CharChar6">
    <w:name w:val="Char Char6"/>
    <w:rsid w:val="00F57EF4"/>
    <w:rPr>
      <w:sz w:val="16"/>
      <w:szCs w:val="16"/>
      <w:lang w:val="en-US" w:eastAsia="en-US" w:bidi="ar-SA"/>
    </w:rPr>
  </w:style>
  <w:style w:type="character" w:customStyle="1" w:styleId="CharChar42">
    <w:name w:val="Char Char42"/>
    <w:rsid w:val="00F57EF4"/>
    <w:rPr>
      <w:rFonts w:ascii="Arial" w:eastAsia="Batang" w:hAnsi="Arial" w:cs="Arial"/>
      <w:b/>
      <w:bCs/>
      <w:sz w:val="26"/>
      <w:szCs w:val="26"/>
      <w:lang w:val="en-US" w:eastAsia="ko-KR" w:bidi="ar-SA"/>
    </w:rPr>
  </w:style>
  <w:style w:type="character" w:customStyle="1" w:styleId="Bodytext11pt1">
    <w:name w:val="Body text + 11 pt1"/>
    <w:aliases w:val="Spacing 0 pt15"/>
    <w:rsid w:val="00F57EF4"/>
    <w:rPr>
      <w:spacing w:val="0"/>
      <w:sz w:val="22"/>
      <w:szCs w:val="22"/>
      <w:shd w:val="clear" w:color="auto" w:fill="FFFFFF"/>
    </w:rPr>
  </w:style>
  <w:style w:type="character" w:customStyle="1" w:styleId="Bodytext17">
    <w:name w:val="Body text (17)_"/>
    <w:link w:val="Bodytext170"/>
    <w:rsid w:val="00F57EF4"/>
    <w:rPr>
      <w:spacing w:val="2"/>
      <w:w w:val="200"/>
      <w:sz w:val="8"/>
      <w:szCs w:val="8"/>
      <w:shd w:val="clear" w:color="auto" w:fill="FFFFFF"/>
    </w:rPr>
  </w:style>
  <w:style w:type="character" w:customStyle="1" w:styleId="Tablecaption2Italic">
    <w:name w:val="Table caption (2) + Italic"/>
    <w:aliases w:val="Spacing 0 pt75"/>
    <w:rsid w:val="00F57EF4"/>
    <w:rPr>
      <w:i/>
      <w:iCs/>
      <w:spacing w:val="0"/>
      <w:sz w:val="25"/>
      <w:szCs w:val="25"/>
      <w:shd w:val="clear" w:color="auto" w:fill="FFFFFF"/>
    </w:rPr>
  </w:style>
  <w:style w:type="character" w:customStyle="1" w:styleId="Tablecaption">
    <w:name w:val="Table caption_"/>
    <w:link w:val="Tablecaption0"/>
    <w:rsid w:val="00F57EF4"/>
    <w:rPr>
      <w:shd w:val="clear" w:color="auto" w:fill="FFFFFF"/>
    </w:rPr>
  </w:style>
  <w:style w:type="character" w:customStyle="1" w:styleId="FooterChar">
    <w:name w:val="Footer Char"/>
    <w:uiPriority w:val="99"/>
    <w:rsid w:val="00F57EF4"/>
    <w:rPr>
      <w:rFonts w:eastAsia="Calibri"/>
      <w:lang w:val="en-US" w:eastAsia="en-US" w:bidi="ar-SA"/>
    </w:rPr>
  </w:style>
  <w:style w:type="character" w:customStyle="1" w:styleId="Bodytext3Bold1">
    <w:name w:val="Body text (3) + Bold1"/>
    <w:aliases w:val="Not Italic8,Spacing 0 pt68"/>
    <w:rsid w:val="00F57EF4"/>
    <w:rPr>
      <w:b/>
      <w:bCs/>
      <w:i/>
      <w:iCs/>
      <w:sz w:val="25"/>
      <w:szCs w:val="25"/>
      <w:shd w:val="clear" w:color="auto" w:fill="FFFFFF"/>
    </w:rPr>
  </w:style>
  <w:style w:type="character" w:styleId="PageNumber">
    <w:name w:val="page number"/>
    <w:basedOn w:val="DefaultParagraphFont"/>
    <w:rsid w:val="00F57EF4"/>
  </w:style>
  <w:style w:type="character" w:customStyle="1" w:styleId="Bodytext29">
    <w:name w:val="Body text (29)_"/>
    <w:link w:val="Bodytext290"/>
    <w:rsid w:val="00F57EF4"/>
    <w:rPr>
      <w:i/>
      <w:iCs/>
      <w:spacing w:val="5"/>
      <w:sz w:val="14"/>
      <w:szCs w:val="14"/>
      <w:shd w:val="clear" w:color="auto" w:fill="FFFFFF"/>
    </w:rPr>
  </w:style>
  <w:style w:type="character" w:customStyle="1" w:styleId="Bodytext16">
    <w:name w:val="Body text (16)_"/>
    <w:link w:val="Bodytext160"/>
    <w:rsid w:val="00F57EF4"/>
    <w:rPr>
      <w:i/>
      <w:iCs/>
      <w:spacing w:val="3"/>
      <w:sz w:val="23"/>
      <w:szCs w:val="23"/>
      <w:shd w:val="clear" w:color="auto" w:fill="FFFFFF"/>
    </w:rPr>
  </w:style>
  <w:style w:type="character" w:customStyle="1" w:styleId="Bodytext2NotBold">
    <w:name w:val="Body text (2) + Not Bold"/>
    <w:aliases w:val="Spacing 0 pt83"/>
    <w:rsid w:val="00F57EF4"/>
    <w:rPr>
      <w:b/>
      <w:bCs/>
      <w:spacing w:val="-2"/>
      <w:sz w:val="25"/>
      <w:szCs w:val="25"/>
      <w:shd w:val="clear" w:color="auto" w:fill="FFFFFF"/>
    </w:rPr>
  </w:style>
  <w:style w:type="character" w:customStyle="1" w:styleId="Bodytext12pt5">
    <w:name w:val="Body text + 12 pt5"/>
    <w:aliases w:val="Spacing 0 pt84"/>
    <w:rsid w:val="00F57EF4"/>
    <w:rPr>
      <w:spacing w:val="0"/>
      <w:sz w:val="24"/>
      <w:szCs w:val="24"/>
      <w:shd w:val="clear" w:color="auto" w:fill="FFFFFF"/>
    </w:rPr>
  </w:style>
  <w:style w:type="character" w:customStyle="1" w:styleId="BalloonTextChar2">
    <w:name w:val="Balloon Text Char2"/>
    <w:link w:val="BalloonText"/>
    <w:rsid w:val="00F57EF4"/>
    <w:rPr>
      <w:rFonts w:ascii="Tahoma" w:eastAsia="Times New Roman" w:hAnsi="Tahoma" w:cs="Times New Roman"/>
      <w:sz w:val="16"/>
      <w:szCs w:val="16"/>
    </w:rPr>
  </w:style>
  <w:style w:type="character" w:customStyle="1" w:styleId="BodyTextChar2">
    <w:name w:val="Body Text Char2"/>
    <w:link w:val="BodyText0"/>
    <w:rsid w:val="00F57EF4"/>
    <w:rPr>
      <w:rFonts w:ascii=".VnTime" w:eastAsia="Times New Roman" w:hAnsi=".VnTime" w:cs="Times New Roman"/>
      <w:sz w:val="20"/>
      <w:szCs w:val="20"/>
    </w:rPr>
  </w:style>
  <w:style w:type="character" w:customStyle="1" w:styleId="CharChar4">
    <w:name w:val="Char Char4"/>
    <w:rsid w:val="00F57EF4"/>
    <w:rPr>
      <w:rFonts w:ascii="Arial" w:eastAsia="Batang" w:hAnsi="Arial" w:cs="Arial"/>
      <w:b/>
      <w:bCs/>
      <w:sz w:val="26"/>
      <w:szCs w:val="26"/>
      <w:lang w:val="en-US" w:eastAsia="ko-KR" w:bidi="ar-SA"/>
    </w:rPr>
  </w:style>
  <w:style w:type="character" w:customStyle="1" w:styleId="TitleChar1">
    <w:name w:val="Title Char1"/>
    <w:uiPriority w:val="10"/>
    <w:rsid w:val="00F57EF4"/>
    <w:rPr>
      <w:rFonts w:ascii="Cambria" w:eastAsia="Times New Roman" w:hAnsi="Cambria" w:cs="Times New Roman"/>
      <w:color w:val="17365D"/>
      <w:spacing w:val="5"/>
      <w:kern w:val="28"/>
      <w:sz w:val="52"/>
      <w:szCs w:val="52"/>
    </w:rPr>
  </w:style>
  <w:style w:type="character" w:customStyle="1" w:styleId="Headerorfooter">
    <w:name w:val="Header or footer_"/>
    <w:link w:val="Headerorfooter0"/>
    <w:rsid w:val="00F57EF4"/>
    <w:rPr>
      <w:spacing w:val="2"/>
      <w:shd w:val="clear" w:color="auto" w:fill="FFFFFF"/>
    </w:rPr>
  </w:style>
  <w:style w:type="character" w:customStyle="1" w:styleId="Bodytext12">
    <w:name w:val="Body text (12)_"/>
    <w:link w:val="Bodytext120"/>
    <w:rsid w:val="00F57EF4"/>
    <w:rPr>
      <w:b/>
      <w:bCs/>
      <w:sz w:val="26"/>
      <w:szCs w:val="26"/>
      <w:shd w:val="clear" w:color="auto" w:fill="FFFFFF"/>
    </w:rPr>
  </w:style>
  <w:style w:type="character" w:customStyle="1" w:styleId="Bodytext31">
    <w:name w:val="Body text (31)_"/>
    <w:link w:val="Bodytext310"/>
    <w:rsid w:val="00F57EF4"/>
    <w:rPr>
      <w:i/>
      <w:iCs/>
      <w:spacing w:val="-5"/>
      <w:shd w:val="clear" w:color="auto" w:fill="FFFFFF"/>
    </w:rPr>
  </w:style>
  <w:style w:type="character" w:customStyle="1" w:styleId="CharChar43">
    <w:name w:val="Char Char43"/>
    <w:rsid w:val="00F57EF4"/>
    <w:rPr>
      <w:rFonts w:ascii="Arial" w:eastAsia="Batang" w:hAnsi="Arial" w:cs="Arial"/>
      <w:b/>
      <w:bCs/>
      <w:i/>
      <w:iCs/>
      <w:sz w:val="28"/>
      <w:szCs w:val="28"/>
      <w:lang w:val="en-US" w:eastAsia="ko-KR" w:bidi="ar-SA"/>
    </w:rPr>
  </w:style>
  <w:style w:type="character" w:customStyle="1" w:styleId="CharChar41">
    <w:name w:val="Char Char41"/>
    <w:rsid w:val="00F57EF4"/>
    <w:rPr>
      <w:b/>
      <w:bCs/>
      <w:sz w:val="28"/>
      <w:szCs w:val="28"/>
      <w:lang w:val="en-US" w:eastAsia="en-US" w:bidi="ar-SA"/>
    </w:rPr>
  </w:style>
  <w:style w:type="character" w:customStyle="1" w:styleId="CharChar50">
    <w:name w:val="Char Char5"/>
    <w:rsid w:val="00F57EF4"/>
    <w:rPr>
      <w:rFonts w:ascii=".VnTime" w:hAnsi=".VnTime"/>
      <w:sz w:val="28"/>
      <w:lang w:val="en-US" w:eastAsia="en-US" w:bidi="ar-SA"/>
    </w:rPr>
  </w:style>
  <w:style w:type="character" w:customStyle="1" w:styleId="Bodytext8">
    <w:name w:val="Body text (8)_"/>
    <w:link w:val="Bodytext80"/>
    <w:rsid w:val="00F57EF4"/>
    <w:rPr>
      <w:b/>
      <w:bCs/>
      <w:spacing w:val="9"/>
      <w:sz w:val="27"/>
      <w:szCs w:val="27"/>
      <w:shd w:val="clear" w:color="auto" w:fill="FFFFFF"/>
    </w:rPr>
  </w:style>
  <w:style w:type="character" w:customStyle="1" w:styleId="CommentSubjectChar1">
    <w:name w:val="Comment Subject Char1"/>
    <w:uiPriority w:val="99"/>
    <w:rsid w:val="00F57EF4"/>
    <w:rPr>
      <w:rFonts w:ascii="Times New Roman" w:eastAsia="Times New Roman" w:hAnsi="Times New Roman" w:cs="Times New Roman"/>
      <w:b/>
      <w:bCs/>
      <w:sz w:val="20"/>
      <w:szCs w:val="20"/>
    </w:rPr>
  </w:style>
  <w:style w:type="character" w:customStyle="1" w:styleId="Bodytext4115pt3">
    <w:name w:val="Body text (4) + 11.5 pt3"/>
    <w:aliases w:val="Italic25,Spacing 0 pt77"/>
    <w:rsid w:val="00F57EF4"/>
    <w:rPr>
      <w:i/>
      <w:iCs/>
      <w:spacing w:val="3"/>
      <w:sz w:val="23"/>
      <w:szCs w:val="23"/>
      <w:shd w:val="clear" w:color="auto" w:fill="FFFFFF"/>
    </w:rPr>
  </w:style>
  <w:style w:type="character" w:customStyle="1" w:styleId="Bodytext2NotBold2">
    <w:name w:val="Body text (2) + Not Bold2"/>
    <w:rsid w:val="00F57EF4"/>
    <w:rPr>
      <w:b/>
      <w:bCs/>
      <w:spacing w:val="1"/>
      <w:sz w:val="25"/>
      <w:szCs w:val="25"/>
      <w:shd w:val="clear" w:color="auto" w:fill="FFFFFF"/>
      <w:lang w:val="vi-VN" w:eastAsia="vi-VN"/>
    </w:rPr>
  </w:style>
  <w:style w:type="character" w:customStyle="1" w:styleId="Picturecaption2">
    <w:name w:val="Picture caption (2)_"/>
    <w:link w:val="Picturecaption20"/>
    <w:rsid w:val="00F57EF4"/>
    <w:rPr>
      <w:i/>
      <w:iCs/>
      <w:spacing w:val="10"/>
      <w:sz w:val="10"/>
      <w:szCs w:val="10"/>
      <w:shd w:val="clear" w:color="auto" w:fill="FFFFFF"/>
    </w:rPr>
  </w:style>
  <w:style w:type="character" w:customStyle="1" w:styleId="BodyText11">
    <w:name w:val="Body Text1"/>
    <w:rsid w:val="00F57EF4"/>
    <w:rPr>
      <w:spacing w:val="1"/>
      <w:sz w:val="25"/>
      <w:szCs w:val="25"/>
      <w:u w:val="single"/>
      <w:shd w:val="clear" w:color="auto" w:fill="FFFFFF"/>
    </w:rPr>
  </w:style>
  <w:style w:type="character" w:customStyle="1" w:styleId="Bodytext1511pt">
    <w:name w:val="Body text (15) + 11 pt"/>
    <w:aliases w:val="Italic10,Spacing 0 pt38"/>
    <w:rsid w:val="00F57EF4"/>
    <w:rPr>
      <w:b/>
      <w:bCs/>
      <w:i/>
      <w:iCs/>
      <w:spacing w:val="-5"/>
      <w:sz w:val="22"/>
      <w:szCs w:val="22"/>
      <w:shd w:val="clear" w:color="auto" w:fill="FFFFFF"/>
    </w:rPr>
  </w:style>
  <w:style w:type="character" w:customStyle="1" w:styleId="DocumentMapChar">
    <w:name w:val="Document Map Char"/>
    <w:rsid w:val="00F57EF4"/>
    <w:rPr>
      <w:rFonts w:cs="Times New Roman"/>
      <w:sz w:val="2"/>
    </w:rPr>
  </w:style>
  <w:style w:type="character" w:customStyle="1" w:styleId="Bodytext115pt">
    <w:name w:val="Body text + 11.5 pt"/>
    <w:aliases w:val="Italic17,Spacing 0 pt58"/>
    <w:rsid w:val="00F57EF4"/>
    <w:rPr>
      <w:i/>
      <w:iCs/>
      <w:spacing w:val="2"/>
      <w:sz w:val="23"/>
      <w:szCs w:val="23"/>
      <w:shd w:val="clear" w:color="auto" w:fill="FFFFFF"/>
    </w:rPr>
  </w:style>
  <w:style w:type="character" w:customStyle="1" w:styleId="Headerorfooter3Spacing0pt">
    <w:name w:val="Header or footer (3) + Spacing 0 pt"/>
    <w:rsid w:val="00F57EF4"/>
    <w:rPr>
      <w:spacing w:val="8"/>
      <w:shd w:val="clear" w:color="auto" w:fill="FFFFFF"/>
    </w:rPr>
  </w:style>
  <w:style w:type="character" w:customStyle="1" w:styleId="IntenseQuoteChar1">
    <w:name w:val="Intense Quote Char1"/>
    <w:link w:val="IntenseQuote"/>
    <w:uiPriority w:val="30"/>
    <w:rsid w:val="00F57EF4"/>
    <w:rPr>
      <w:rFonts w:ascii="Arial" w:eastAsia="Arial" w:hAnsi="Arial" w:cs="Times New Roman"/>
      <w:b/>
      <w:bCs/>
      <w:i/>
      <w:iCs/>
      <w:color w:val="4F81BD"/>
    </w:rPr>
  </w:style>
  <w:style w:type="character" w:customStyle="1" w:styleId="Bodytext5">
    <w:name w:val="Body text (5)_"/>
    <w:link w:val="Bodytext51"/>
    <w:rsid w:val="00F57EF4"/>
    <w:rPr>
      <w:sz w:val="26"/>
      <w:szCs w:val="26"/>
      <w:shd w:val="clear" w:color="auto" w:fill="FFFFFF"/>
    </w:rPr>
  </w:style>
  <w:style w:type="character" w:customStyle="1" w:styleId="ft">
    <w:name w:val="ft"/>
    <w:rsid w:val="00F57EF4"/>
  </w:style>
  <w:style w:type="character" w:customStyle="1" w:styleId="Bodytext3212pt">
    <w:name w:val="Body text (32) + 12 pt"/>
    <w:aliases w:val="Spacing 0 pt23"/>
    <w:rsid w:val="00F57EF4"/>
    <w:rPr>
      <w:spacing w:val="1"/>
      <w:sz w:val="24"/>
      <w:szCs w:val="24"/>
      <w:shd w:val="clear" w:color="auto" w:fill="FFFFFF"/>
    </w:rPr>
  </w:style>
  <w:style w:type="character" w:customStyle="1" w:styleId="Bodytext4115pt">
    <w:name w:val="Body text (4) + 11.5 pt"/>
    <w:aliases w:val="Italic26,Small Caps,Spacing 0 pt78"/>
    <w:rsid w:val="00F57EF4"/>
    <w:rPr>
      <w:i/>
      <w:iCs/>
      <w:smallCaps/>
      <w:spacing w:val="3"/>
      <w:sz w:val="23"/>
      <w:szCs w:val="23"/>
      <w:shd w:val="clear" w:color="auto" w:fill="FFFFFF"/>
    </w:rPr>
  </w:style>
  <w:style w:type="character" w:customStyle="1" w:styleId="CharChar29">
    <w:name w:val="Char Char29"/>
    <w:rsid w:val="00F57EF4"/>
    <w:rPr>
      <w:sz w:val="24"/>
      <w:szCs w:val="24"/>
      <w:lang w:val="en-US" w:eastAsia="en-US" w:bidi="ar-SA"/>
    </w:rPr>
  </w:style>
  <w:style w:type="character" w:customStyle="1" w:styleId="Bodytext3Spacing1pt">
    <w:name w:val="Body text (3) + Spacing 1 pt"/>
    <w:rsid w:val="00F57EF4"/>
    <w:rPr>
      <w:i/>
      <w:iCs/>
      <w:spacing w:val="28"/>
      <w:sz w:val="25"/>
      <w:szCs w:val="25"/>
      <w:shd w:val="clear" w:color="auto" w:fill="FFFFFF"/>
    </w:rPr>
  </w:style>
  <w:style w:type="character" w:customStyle="1" w:styleId="Bodytext110">
    <w:name w:val="Body text (11)_"/>
    <w:link w:val="Bodytext111"/>
    <w:rsid w:val="00F57EF4"/>
    <w:rPr>
      <w:b/>
      <w:bCs/>
      <w:spacing w:val="-2"/>
      <w:sz w:val="25"/>
      <w:szCs w:val="25"/>
      <w:shd w:val="clear" w:color="auto" w:fill="FFFFFF"/>
    </w:rPr>
  </w:style>
  <w:style w:type="character" w:customStyle="1" w:styleId="Bodytext10pt">
    <w:name w:val="Body text + 10 pt"/>
    <w:aliases w:val="Spacing -1 pt2"/>
    <w:rsid w:val="00F57EF4"/>
    <w:rPr>
      <w:spacing w:val="-21"/>
      <w:sz w:val="20"/>
      <w:szCs w:val="20"/>
      <w:shd w:val="clear" w:color="auto" w:fill="FFFFFF"/>
    </w:rPr>
  </w:style>
  <w:style w:type="character" w:customStyle="1" w:styleId="BodytextConstantia2">
    <w:name w:val="Body text + Constantia2"/>
    <w:aliases w:val="7 pt,Spacing 0 pt2"/>
    <w:rsid w:val="00F57EF4"/>
    <w:rPr>
      <w:rFonts w:ascii="Constantia" w:hAnsi="Constantia" w:cs="Constantia"/>
      <w:spacing w:val="6"/>
      <w:sz w:val="14"/>
      <w:szCs w:val="14"/>
      <w:shd w:val="clear" w:color="auto" w:fill="FFFFFF"/>
    </w:rPr>
  </w:style>
  <w:style w:type="character" w:customStyle="1" w:styleId="Bodytext15Spacing0pt3">
    <w:name w:val="Body text (15) + Spacing 0 pt3"/>
    <w:rsid w:val="00F57EF4"/>
    <w:rPr>
      <w:b/>
      <w:bCs/>
      <w:spacing w:val="0"/>
      <w:sz w:val="25"/>
      <w:szCs w:val="25"/>
      <w:shd w:val="clear" w:color="auto" w:fill="FFFFFF"/>
    </w:rPr>
  </w:style>
  <w:style w:type="character" w:customStyle="1" w:styleId="Bodytext14">
    <w:name w:val="Body text (14)_"/>
    <w:link w:val="Bodytext140"/>
    <w:rsid w:val="00F57EF4"/>
    <w:rPr>
      <w:shd w:val="clear" w:color="auto" w:fill="FFFFFF"/>
    </w:rPr>
  </w:style>
  <w:style w:type="character" w:customStyle="1" w:styleId="Heading20">
    <w:name w:val="Heading #2_"/>
    <w:link w:val="Heading21"/>
    <w:rsid w:val="00F57EF4"/>
    <w:rPr>
      <w:spacing w:val="1"/>
      <w:shd w:val="clear" w:color="auto" w:fill="FFFFFF"/>
    </w:rPr>
  </w:style>
  <w:style w:type="character" w:customStyle="1" w:styleId="Heading11445pt">
    <w:name w:val="Heading #11 (4) + 4.5 pt"/>
    <w:aliases w:val="Spacing 0 pt12"/>
    <w:rsid w:val="00F57EF4"/>
    <w:rPr>
      <w:spacing w:val="8"/>
      <w:sz w:val="9"/>
      <w:szCs w:val="9"/>
      <w:shd w:val="clear" w:color="auto" w:fill="FFFFFF"/>
      <w:lang w:val="vi-VN" w:eastAsia="vi-VN"/>
    </w:rPr>
  </w:style>
  <w:style w:type="character" w:customStyle="1" w:styleId="Bodytext2">
    <w:name w:val="Body text (2)_"/>
    <w:link w:val="Bodytext21"/>
    <w:rsid w:val="00F57EF4"/>
    <w:rPr>
      <w:b/>
      <w:bCs/>
      <w:spacing w:val="1"/>
      <w:sz w:val="25"/>
      <w:szCs w:val="25"/>
      <w:shd w:val="clear" w:color="auto" w:fill="FFFFFF"/>
    </w:rPr>
  </w:style>
  <w:style w:type="character" w:customStyle="1" w:styleId="CharChar10">
    <w:name w:val="Char Char10"/>
    <w:rsid w:val="00F57EF4"/>
    <w:rPr>
      <w:rFonts w:ascii=".VnTime" w:hAnsi=".VnTime"/>
      <w:sz w:val="28"/>
      <w:lang w:val="en-GB" w:eastAsia="en-US" w:bidi="ar-SA"/>
    </w:rPr>
  </w:style>
  <w:style w:type="character" w:customStyle="1" w:styleId="CharChar40">
    <w:name w:val="Char Char40"/>
    <w:rsid w:val="00F57EF4"/>
    <w:rPr>
      <w:b/>
      <w:bCs/>
      <w:i/>
      <w:iCs/>
      <w:sz w:val="26"/>
      <w:szCs w:val="26"/>
      <w:lang w:val="en-US" w:eastAsia="en-US" w:bidi="ar-SA"/>
    </w:rPr>
  </w:style>
  <w:style w:type="character" w:customStyle="1" w:styleId="Bodytext18">
    <w:name w:val="Body text (18)_"/>
    <w:link w:val="Bodytext180"/>
    <w:rsid w:val="00F57EF4"/>
    <w:rPr>
      <w:rFonts w:ascii="Candara" w:hAnsi="Candara"/>
      <w:sz w:val="8"/>
      <w:szCs w:val="8"/>
      <w:shd w:val="clear" w:color="auto" w:fill="FFFFFF"/>
      <w:lang w:val="vi-VN" w:eastAsia="vi-VN"/>
    </w:rPr>
  </w:style>
  <w:style w:type="character" w:customStyle="1" w:styleId="Bodytext26">
    <w:name w:val="Body text (26)_"/>
    <w:link w:val="Bodytext260"/>
    <w:rsid w:val="00F57EF4"/>
    <w:rPr>
      <w:rFonts w:ascii="Constantia" w:hAnsi="Constantia"/>
      <w:spacing w:val="2"/>
      <w:sz w:val="9"/>
      <w:szCs w:val="9"/>
      <w:shd w:val="clear" w:color="auto" w:fill="FFFFFF"/>
    </w:rPr>
  </w:style>
  <w:style w:type="character" w:customStyle="1" w:styleId="Bodytext34">
    <w:name w:val="Body text (34)_"/>
    <w:link w:val="Bodytext340"/>
    <w:rsid w:val="00F57EF4"/>
    <w:rPr>
      <w:shd w:val="clear" w:color="auto" w:fill="FFFFFF"/>
      <w:lang w:val="vi-VN" w:eastAsia="vi-VN"/>
    </w:rPr>
  </w:style>
  <w:style w:type="character" w:customStyle="1" w:styleId="CharChar36">
    <w:name w:val="Char Char36"/>
    <w:rsid w:val="00F57EF4"/>
    <w:rPr>
      <w:rFonts w:ascii="Cambria" w:eastAsia="Calibri" w:hAnsi="Cambria"/>
      <w:i/>
      <w:iCs/>
      <w:color w:val="404040"/>
      <w:lang w:val="en-US" w:eastAsia="en-US" w:bidi="ar-SA"/>
    </w:rPr>
  </w:style>
  <w:style w:type="character" w:customStyle="1" w:styleId="Heading60">
    <w:name w:val="Heading #6_"/>
    <w:link w:val="Heading61"/>
    <w:rsid w:val="00F57EF4"/>
    <w:rPr>
      <w:rFonts w:ascii="Candara" w:hAnsi="Candara"/>
      <w:b/>
      <w:bCs/>
      <w:spacing w:val="1"/>
      <w:sz w:val="40"/>
      <w:szCs w:val="40"/>
      <w:shd w:val="clear" w:color="auto" w:fill="FFFFFF"/>
    </w:rPr>
  </w:style>
  <w:style w:type="character" w:customStyle="1" w:styleId="Heading3Char1">
    <w:name w:val="Heading 3 Char1"/>
    <w:rsid w:val="00F57EF4"/>
    <w:rPr>
      <w:rFonts w:ascii="Arial" w:eastAsia="Batang" w:hAnsi="Arial" w:cs="Arial"/>
      <w:b/>
      <w:bCs/>
      <w:sz w:val="26"/>
      <w:szCs w:val="26"/>
      <w:lang w:val="en-US" w:eastAsia="ko-KR" w:bidi="ar-SA"/>
    </w:rPr>
  </w:style>
  <w:style w:type="character" w:customStyle="1" w:styleId="Heading112">
    <w:name w:val="Heading #11 (2)_"/>
    <w:link w:val="Heading1120"/>
    <w:rsid w:val="00F57EF4"/>
    <w:rPr>
      <w:b/>
      <w:bCs/>
      <w:spacing w:val="-2"/>
      <w:sz w:val="26"/>
      <w:szCs w:val="26"/>
      <w:shd w:val="clear" w:color="auto" w:fill="FFFFFF"/>
    </w:rPr>
  </w:style>
  <w:style w:type="character" w:customStyle="1" w:styleId="CharChar18">
    <w:name w:val="Char Char18"/>
    <w:rsid w:val="00F57EF4"/>
    <w:rPr>
      <w:b/>
      <w:bCs/>
      <w:sz w:val="28"/>
      <w:szCs w:val="28"/>
      <w:lang w:val="en-US" w:eastAsia="ar-SA" w:bidi="ar-SA"/>
    </w:rPr>
  </w:style>
  <w:style w:type="character" w:customStyle="1" w:styleId="Heading8Char1">
    <w:name w:val="Heading 8 Char1"/>
    <w:link w:val="Heading8"/>
    <w:rsid w:val="00F57EF4"/>
    <w:rPr>
      <w:rFonts w:ascii="Arial" w:eastAsia="Arial" w:hAnsi="Arial" w:cs="Times New Roman"/>
      <w:b/>
      <w:sz w:val="24"/>
      <w:szCs w:val="20"/>
      <w:lang w:val="x-none" w:eastAsia="x-none"/>
    </w:rPr>
  </w:style>
  <w:style w:type="character" w:customStyle="1" w:styleId="BodyText3Char1">
    <w:name w:val="Body Text 3 Char1"/>
    <w:link w:val="BodyText3"/>
    <w:rsid w:val="00F57EF4"/>
    <w:rPr>
      <w:rFonts w:ascii=".VnTime" w:eastAsia="Arial" w:hAnsi=".VnTime" w:cs="Times New Roman"/>
      <w:sz w:val="16"/>
      <w:szCs w:val="20"/>
    </w:rPr>
  </w:style>
  <w:style w:type="character" w:customStyle="1" w:styleId="DocumentMapChar1">
    <w:name w:val="Document Map Char1"/>
    <w:link w:val="DocumentMap"/>
    <w:rsid w:val="00F57EF4"/>
    <w:rPr>
      <w:rFonts w:ascii="Tahoma" w:eastAsia="Times New Roman" w:hAnsi="Tahoma" w:cs="Tahoma"/>
      <w:shd w:val="clear" w:color="auto" w:fill="000080"/>
    </w:rPr>
  </w:style>
  <w:style w:type="character" w:customStyle="1" w:styleId="Bodytext213pt">
    <w:name w:val="Body text (2) + 13 pt"/>
    <w:aliases w:val="Spacing 0 pt60"/>
    <w:rsid w:val="00F57EF4"/>
    <w:rPr>
      <w:b/>
      <w:bCs/>
      <w:spacing w:val="-2"/>
      <w:sz w:val="26"/>
      <w:szCs w:val="26"/>
      <w:shd w:val="clear" w:color="auto" w:fill="FFFFFF"/>
    </w:rPr>
  </w:style>
  <w:style w:type="character" w:customStyle="1" w:styleId="Heading4Char1">
    <w:name w:val="Heading 4 Char1"/>
    <w:link w:val="Heading4"/>
    <w:rsid w:val="00F57EF4"/>
    <w:rPr>
      <w:rFonts w:ascii=".VnTimeH" w:eastAsia="Arial" w:hAnsi=".VnTimeH" w:cs="Times New Roman"/>
      <w:b/>
      <w:sz w:val="26"/>
      <w:szCs w:val="20"/>
      <w:lang w:val="en-GB" w:eastAsia="x-none"/>
    </w:rPr>
  </w:style>
  <w:style w:type="character" w:customStyle="1" w:styleId="Bodytext4115pt2">
    <w:name w:val="Body text (4) + 11.5 pt2"/>
    <w:aliases w:val="Italic9,Spacing 0 pt33"/>
    <w:rsid w:val="00F57EF4"/>
    <w:rPr>
      <w:i/>
      <w:iCs/>
      <w:spacing w:val="2"/>
      <w:sz w:val="23"/>
      <w:szCs w:val="23"/>
      <w:shd w:val="clear" w:color="auto" w:fill="FFFFFF"/>
    </w:rPr>
  </w:style>
  <w:style w:type="character" w:customStyle="1" w:styleId="Bodytext215pt1">
    <w:name w:val="Body text (2) + 15 pt1"/>
    <w:aliases w:val="Spacing 0 pt21"/>
    <w:rsid w:val="00F57EF4"/>
    <w:rPr>
      <w:b/>
      <w:bCs/>
      <w:spacing w:val="-5"/>
      <w:sz w:val="30"/>
      <w:szCs w:val="30"/>
      <w:shd w:val="clear" w:color="auto" w:fill="FFFFFF"/>
    </w:rPr>
  </w:style>
  <w:style w:type="character" w:customStyle="1" w:styleId="Bodytext2Candara">
    <w:name w:val="Body text (2) + Candara"/>
    <w:aliases w:val="18 pt,Not Bold8,Spacing -1 pt"/>
    <w:rsid w:val="00F57EF4"/>
    <w:rPr>
      <w:rFonts w:ascii="Candara" w:hAnsi="Candara" w:cs="Candara"/>
      <w:b/>
      <w:bCs/>
      <w:spacing w:val="-20"/>
      <w:sz w:val="36"/>
      <w:szCs w:val="36"/>
      <w:shd w:val="clear" w:color="auto" w:fill="FFFFFF"/>
    </w:rPr>
  </w:style>
  <w:style w:type="character" w:customStyle="1" w:styleId="Tablecaption3">
    <w:name w:val="Table caption (3)_"/>
    <w:link w:val="Tablecaption30"/>
    <w:rsid w:val="00F57EF4"/>
    <w:rPr>
      <w:b/>
      <w:bCs/>
      <w:sz w:val="25"/>
      <w:szCs w:val="25"/>
      <w:shd w:val="clear" w:color="auto" w:fill="FFFFFF"/>
    </w:rPr>
  </w:style>
  <w:style w:type="character" w:customStyle="1" w:styleId="Bodytext15NotBold1">
    <w:name w:val="Body text (15) + Not Bold1"/>
    <w:aliases w:val="Italic11,Spacing 0 pt39"/>
    <w:rsid w:val="00F57EF4"/>
    <w:rPr>
      <w:b/>
      <w:bCs/>
      <w:i/>
      <w:iCs/>
      <w:spacing w:val="1"/>
      <w:sz w:val="25"/>
      <w:szCs w:val="25"/>
      <w:shd w:val="clear" w:color="auto" w:fill="FFFFFF"/>
    </w:rPr>
  </w:style>
  <w:style w:type="character" w:customStyle="1" w:styleId="Bodytext9pt1">
    <w:name w:val="Body text + 9 pt1"/>
    <w:aliases w:val="Bold2,Spacing 0 pt42"/>
    <w:rsid w:val="00F57EF4"/>
    <w:rPr>
      <w:b/>
      <w:bCs/>
      <w:spacing w:val="4"/>
      <w:sz w:val="18"/>
      <w:szCs w:val="18"/>
      <w:shd w:val="clear" w:color="auto" w:fill="FFFFFF"/>
    </w:rPr>
  </w:style>
  <w:style w:type="character" w:customStyle="1" w:styleId="BodytextCandara1">
    <w:name w:val="Body text + Candara1"/>
    <w:aliases w:val="4 pt,Spacing 0 pt35"/>
    <w:rsid w:val="00F57EF4"/>
    <w:rPr>
      <w:rFonts w:ascii="Candara" w:hAnsi="Candara" w:cs="Candara"/>
      <w:spacing w:val="0"/>
      <w:sz w:val="8"/>
      <w:szCs w:val="8"/>
      <w:shd w:val="clear" w:color="auto" w:fill="FFFFFF"/>
      <w:lang w:val="vi-VN" w:eastAsia="vi-VN"/>
    </w:rPr>
  </w:style>
  <w:style w:type="character" w:customStyle="1" w:styleId="BodytextBold1">
    <w:name w:val="Body text + Bold1"/>
    <w:aliases w:val="Spacing 0 pt59"/>
    <w:rsid w:val="00F57EF4"/>
    <w:rPr>
      <w:b/>
      <w:bCs/>
      <w:spacing w:val="0"/>
      <w:sz w:val="25"/>
      <w:szCs w:val="25"/>
      <w:shd w:val="clear" w:color="auto" w:fill="FFFFFF"/>
    </w:rPr>
  </w:style>
  <w:style w:type="character" w:customStyle="1" w:styleId="CharChar1">
    <w:name w:val="Char Char1"/>
    <w:rsid w:val="00F57EF4"/>
    <w:rPr>
      <w:rFonts w:ascii=".VnTimeH" w:hAnsi=".VnTimeH" w:hint="default"/>
      <w:b/>
      <w:bCs w:val="0"/>
      <w:color w:val="0000FF"/>
      <w:sz w:val="28"/>
      <w:lang w:val="en-GB" w:eastAsia="en-US" w:bidi="ar-SA"/>
    </w:rPr>
  </w:style>
  <w:style w:type="character" w:customStyle="1" w:styleId="Bodytext16125pt">
    <w:name w:val="Body text (16) + 12.5 pt"/>
    <w:aliases w:val="Not Italic6,Spacing 0 pt61"/>
    <w:rsid w:val="00F57EF4"/>
    <w:rPr>
      <w:i/>
      <w:iCs/>
      <w:spacing w:val="1"/>
      <w:sz w:val="25"/>
      <w:szCs w:val="25"/>
      <w:shd w:val="clear" w:color="auto" w:fill="FFFFFF"/>
    </w:rPr>
  </w:style>
  <w:style w:type="character" w:customStyle="1" w:styleId="Bodytext64pt">
    <w:name w:val="Body text (6) + 4 pt"/>
    <w:aliases w:val="Italic28,Spacing 0 pt93"/>
    <w:rsid w:val="00F57EF4"/>
    <w:rPr>
      <w:i/>
      <w:iCs/>
      <w:spacing w:val="0"/>
      <w:sz w:val="8"/>
      <w:szCs w:val="8"/>
      <w:shd w:val="clear" w:color="auto" w:fill="FFFFFF"/>
      <w:lang w:val="vi-VN" w:eastAsia="vi-VN"/>
    </w:rPr>
  </w:style>
  <w:style w:type="character" w:customStyle="1" w:styleId="Bodytext4SmallCaps">
    <w:name w:val="Body text (4) + Small Caps"/>
    <w:aliases w:val="Spacing 0 pt20"/>
    <w:rsid w:val="00F57EF4"/>
    <w:rPr>
      <w:smallCaps/>
      <w:spacing w:val="1"/>
      <w:shd w:val="clear" w:color="auto" w:fill="FFFFFF"/>
    </w:rPr>
  </w:style>
  <w:style w:type="character" w:customStyle="1" w:styleId="Headerorfooter4">
    <w:name w:val="Header or footer (4)_"/>
    <w:link w:val="Headerorfooter40"/>
    <w:rsid w:val="00F57EF4"/>
    <w:rPr>
      <w:i/>
      <w:iCs/>
      <w:spacing w:val="1"/>
      <w:shd w:val="clear" w:color="auto" w:fill="FFFFFF"/>
    </w:rPr>
  </w:style>
  <w:style w:type="character" w:customStyle="1" w:styleId="Heading90">
    <w:name w:val="Heading #9_"/>
    <w:link w:val="Heading91"/>
    <w:rsid w:val="00F57EF4"/>
    <w:rPr>
      <w:spacing w:val="1"/>
      <w:shd w:val="clear" w:color="auto" w:fill="FFFFFF"/>
    </w:rPr>
  </w:style>
  <w:style w:type="character" w:customStyle="1" w:styleId="Bodytext2NotBold3">
    <w:name w:val="Body text (2) + Not Bold3"/>
    <w:aliases w:val="Italic24,Spacing 0 pt76"/>
    <w:rsid w:val="00F57EF4"/>
    <w:rPr>
      <w:b/>
      <w:bCs/>
      <w:i/>
      <w:iCs/>
      <w:spacing w:val="0"/>
      <w:sz w:val="25"/>
      <w:szCs w:val="25"/>
      <w:shd w:val="clear" w:color="auto" w:fill="FFFFFF"/>
    </w:rPr>
  </w:style>
  <w:style w:type="character" w:customStyle="1" w:styleId="Heading114">
    <w:name w:val="Heading #11 (4)_"/>
    <w:link w:val="Heading1141"/>
    <w:rsid w:val="00F57EF4"/>
    <w:rPr>
      <w:spacing w:val="1"/>
      <w:sz w:val="25"/>
      <w:szCs w:val="25"/>
      <w:shd w:val="clear" w:color="auto" w:fill="FFFFFF"/>
    </w:rPr>
  </w:style>
  <w:style w:type="character" w:customStyle="1" w:styleId="CharChar8">
    <w:name w:val="Char Char8"/>
    <w:rsid w:val="00F57EF4"/>
    <w:rPr>
      <w:rFonts w:cs="Angsana New"/>
      <w:b/>
      <w:bCs/>
      <w:color w:val="0000FF"/>
      <w:sz w:val="36"/>
      <w:szCs w:val="36"/>
      <w:lang w:val="en-US" w:eastAsia="en-US" w:bidi="ar-SA"/>
    </w:rPr>
  </w:style>
  <w:style w:type="character" w:customStyle="1" w:styleId="z-TopofFormChar">
    <w:name w:val="z-Top of Form Char"/>
    <w:link w:val="z-TopofForm"/>
    <w:rsid w:val="00F57EF4"/>
    <w:rPr>
      <w:rFonts w:ascii="Arial" w:eastAsia="Times New Roman" w:hAnsi="Arial" w:cs="Arial"/>
      <w:vanish/>
      <w:sz w:val="16"/>
      <w:szCs w:val="16"/>
    </w:rPr>
  </w:style>
  <w:style w:type="character" w:customStyle="1" w:styleId="Bodytext5125pt1">
    <w:name w:val="Body text (5) + 12.5 pt1"/>
    <w:aliases w:val="Bold4,Not Italic9,Spacing 0 pt70"/>
    <w:rsid w:val="00F57EF4"/>
    <w:rPr>
      <w:rFonts w:ascii="Times New Roman" w:hAnsi="Times New Roman" w:cs="Times New Roman"/>
      <w:b/>
      <w:bCs/>
      <w:i/>
      <w:iCs/>
      <w:spacing w:val="-2"/>
      <w:sz w:val="25"/>
      <w:szCs w:val="25"/>
      <w:u w:val="none"/>
      <w:shd w:val="clear" w:color="auto" w:fill="FFFFFF"/>
    </w:rPr>
  </w:style>
  <w:style w:type="character" w:customStyle="1" w:styleId="CharChar31">
    <w:name w:val="Char Char31"/>
    <w:rsid w:val="00F57EF4"/>
    <w:rPr>
      <w:rFonts w:eastAsia="Batang"/>
      <w:b/>
      <w:color w:val="0000FF"/>
      <w:sz w:val="32"/>
      <w:szCs w:val="32"/>
      <w:lang w:val="hr-HR" w:eastAsia="ko-KR" w:bidi="ar-SA"/>
    </w:rPr>
  </w:style>
  <w:style w:type="character" w:customStyle="1" w:styleId="normal-h1">
    <w:name w:val="normal-h1"/>
    <w:rsid w:val="00F57EF4"/>
    <w:rPr>
      <w:rFonts w:ascii=".VnTime" w:hAnsi=".VnTime" w:hint="default"/>
      <w:color w:val="0000FF"/>
      <w:sz w:val="24"/>
      <w:szCs w:val="24"/>
    </w:rPr>
  </w:style>
  <w:style w:type="character" w:customStyle="1" w:styleId="Bodytext215pt">
    <w:name w:val="Body text (2) + 15 pt"/>
    <w:aliases w:val="Not Bold9,Spacing 0 pt82"/>
    <w:rsid w:val="00F57EF4"/>
    <w:rPr>
      <w:b/>
      <w:bCs/>
      <w:spacing w:val="-7"/>
      <w:sz w:val="30"/>
      <w:szCs w:val="30"/>
      <w:shd w:val="clear" w:color="auto" w:fill="FFFFFF"/>
    </w:rPr>
  </w:style>
  <w:style w:type="character" w:customStyle="1" w:styleId="Bodytext36">
    <w:name w:val="Body text (36)_"/>
    <w:link w:val="Bodytext360"/>
    <w:rsid w:val="00F57EF4"/>
    <w:rPr>
      <w:spacing w:val="8"/>
      <w:shd w:val="clear" w:color="auto" w:fill="FFFFFF"/>
    </w:rPr>
  </w:style>
  <w:style w:type="character" w:customStyle="1" w:styleId="Bodytext27Arial">
    <w:name w:val="Body text (27) + Arial"/>
    <w:aliases w:val="6.5 pt,Not Italic4,Spacing 0 pt30"/>
    <w:rsid w:val="00F57EF4"/>
    <w:rPr>
      <w:rFonts w:ascii="Arial" w:hAnsi="Arial" w:cs="Arial"/>
      <w:i/>
      <w:iCs/>
      <w:spacing w:val="3"/>
      <w:sz w:val="13"/>
      <w:szCs w:val="13"/>
      <w:shd w:val="clear" w:color="auto" w:fill="FFFFFF"/>
    </w:rPr>
  </w:style>
  <w:style w:type="character" w:customStyle="1" w:styleId="Bodytext3Bold">
    <w:name w:val="Body text (3) + Bold"/>
    <w:aliases w:val="Not Italic11,Spacing 0 pt87"/>
    <w:rsid w:val="00F57EF4"/>
    <w:rPr>
      <w:b/>
      <w:bCs/>
      <w:i/>
      <w:iCs/>
      <w:spacing w:val="1"/>
      <w:sz w:val="25"/>
      <w:szCs w:val="25"/>
      <w:shd w:val="clear" w:color="auto" w:fill="FFFFFF"/>
      <w:lang w:val="vi-VN" w:eastAsia="vi-VN"/>
    </w:rPr>
  </w:style>
  <w:style w:type="character" w:customStyle="1" w:styleId="Bodytext3Spacing0pt">
    <w:name w:val="Body text (3) + Spacing 0 pt"/>
    <w:rsid w:val="00F57EF4"/>
    <w:rPr>
      <w:i/>
      <w:iCs/>
      <w:spacing w:val="1"/>
      <w:sz w:val="25"/>
      <w:szCs w:val="25"/>
      <w:shd w:val="clear" w:color="auto" w:fill="FFFFFF"/>
    </w:rPr>
  </w:style>
  <w:style w:type="character" w:customStyle="1" w:styleId="Bodytext27">
    <w:name w:val="Body text (27)_"/>
    <w:link w:val="Bodytext270"/>
    <w:rsid w:val="00F57EF4"/>
    <w:rPr>
      <w:i/>
      <w:iCs/>
      <w:spacing w:val="3"/>
      <w:sz w:val="9"/>
      <w:szCs w:val="9"/>
      <w:shd w:val="clear" w:color="auto" w:fill="FFFFFF"/>
    </w:rPr>
  </w:style>
  <w:style w:type="character" w:customStyle="1" w:styleId="st1">
    <w:name w:val="st1"/>
    <w:rsid w:val="00F57EF4"/>
    <w:rPr>
      <w:rFonts w:cs="Times New Roman"/>
    </w:rPr>
  </w:style>
  <w:style w:type="character" w:customStyle="1" w:styleId="Picturecaption2NotItalic">
    <w:name w:val="Picture caption (2) + Not Italic"/>
    <w:aliases w:val="Spacing 0 pt32"/>
    <w:rsid w:val="00F57EF4"/>
    <w:rPr>
      <w:i/>
      <w:iCs/>
      <w:spacing w:val="3"/>
      <w:sz w:val="10"/>
      <w:szCs w:val="10"/>
      <w:shd w:val="clear" w:color="auto" w:fill="FFFFFF"/>
    </w:rPr>
  </w:style>
  <w:style w:type="character" w:customStyle="1" w:styleId="CharChar100">
    <w:name w:val="Char Char10"/>
    <w:rsid w:val="00F57EF4"/>
    <w:rPr>
      <w:sz w:val="16"/>
      <w:szCs w:val="16"/>
      <w:lang w:val="en-US" w:eastAsia="en-US" w:bidi="ar-SA"/>
    </w:rPr>
  </w:style>
  <w:style w:type="character" w:customStyle="1" w:styleId="body0020text0020indent00203char1">
    <w:name w:val="body_0020text_0020indent_00203__char1"/>
    <w:rsid w:val="00F57EF4"/>
    <w:rPr>
      <w:rFonts w:ascii="Arial" w:hAnsi="Arial" w:cs="Arial" w:hint="default"/>
      <w:sz w:val="26"/>
      <w:szCs w:val="26"/>
    </w:rPr>
  </w:style>
  <w:style w:type="character" w:customStyle="1" w:styleId="Heading12">
    <w:name w:val="Heading #1 (2)_"/>
    <w:link w:val="Heading120"/>
    <w:rsid w:val="00F57EF4"/>
    <w:rPr>
      <w:shd w:val="clear" w:color="auto" w:fill="FFFFFF"/>
    </w:rPr>
  </w:style>
  <w:style w:type="character" w:customStyle="1" w:styleId="BalloonTextChar">
    <w:name w:val="Balloon Text Char"/>
    <w:rsid w:val="00F57EF4"/>
    <w:rPr>
      <w:rFonts w:ascii="Tahoma" w:eastAsia="Calibri" w:hAnsi="Tahoma"/>
      <w:sz w:val="16"/>
      <w:szCs w:val="16"/>
      <w:lang w:val="en-US" w:eastAsia="en-US" w:bidi="ar-SA"/>
    </w:rPr>
  </w:style>
  <w:style w:type="character" w:customStyle="1" w:styleId="Heading113">
    <w:name w:val="Heading #11 (3)_"/>
    <w:link w:val="Heading1130"/>
    <w:rsid w:val="00F57EF4"/>
    <w:rPr>
      <w:b/>
      <w:bCs/>
      <w:sz w:val="25"/>
      <w:szCs w:val="25"/>
      <w:shd w:val="clear" w:color="auto" w:fill="FFFFFF"/>
    </w:rPr>
  </w:style>
  <w:style w:type="character" w:customStyle="1" w:styleId="Bodytext19">
    <w:name w:val="Body text (19)_"/>
    <w:link w:val="Bodytext190"/>
    <w:rsid w:val="00F57EF4"/>
    <w:rPr>
      <w:rFonts w:ascii="Constantia" w:hAnsi="Constantia"/>
      <w:shd w:val="clear" w:color="auto" w:fill="FFFFFF"/>
    </w:rPr>
  </w:style>
  <w:style w:type="character" w:customStyle="1" w:styleId="Bodytext3Spacing-1pt">
    <w:name w:val="Body text (3) + Spacing -1 pt"/>
    <w:rsid w:val="00F57EF4"/>
    <w:rPr>
      <w:i/>
      <w:iCs/>
      <w:spacing w:val="-33"/>
      <w:sz w:val="25"/>
      <w:szCs w:val="25"/>
      <w:shd w:val="clear" w:color="auto" w:fill="FFFFFF"/>
    </w:rPr>
  </w:style>
  <w:style w:type="character" w:customStyle="1" w:styleId="CharChar26">
    <w:name w:val="Char Char26"/>
    <w:rsid w:val="00F57EF4"/>
    <w:rPr>
      <w:rFonts w:ascii="Tahoma" w:hAnsi="Tahoma" w:cs="Tahoma"/>
      <w:lang w:val="en-US" w:eastAsia="en-US" w:bidi="ar-SA"/>
    </w:rPr>
  </w:style>
  <w:style w:type="character" w:customStyle="1" w:styleId="BodyTextIndent3Char">
    <w:name w:val="Body Text Indent 3 Char"/>
    <w:rsid w:val="00F57EF4"/>
    <w:rPr>
      <w:rFonts w:ascii=".VnTimeH" w:eastAsia="Calibri" w:hAnsi=".VnTimeH"/>
      <w:sz w:val="26"/>
      <w:lang w:val="en-GB" w:eastAsia="en-US" w:bidi="ar-SA"/>
    </w:rPr>
  </w:style>
  <w:style w:type="character" w:customStyle="1" w:styleId="CharChar12">
    <w:name w:val="Char Char12"/>
    <w:rsid w:val="00F57EF4"/>
    <w:rPr>
      <w:rFonts w:eastAsia="Batang"/>
      <w:sz w:val="28"/>
      <w:szCs w:val="28"/>
      <w:lang w:val="en-US" w:eastAsia="ko-KR" w:bidi="ar-SA"/>
    </w:rPr>
  </w:style>
  <w:style w:type="character" w:customStyle="1" w:styleId="Bodytext1612pt1">
    <w:name w:val="Body text (16) + 12 pt1"/>
    <w:aliases w:val="Not Italic7,Spacing 0 pt63"/>
    <w:rsid w:val="00F57EF4"/>
    <w:rPr>
      <w:i/>
      <w:iCs/>
      <w:spacing w:val="1"/>
      <w:sz w:val="24"/>
      <w:szCs w:val="24"/>
      <w:shd w:val="clear" w:color="auto" w:fill="FFFFFF"/>
    </w:rPr>
  </w:style>
  <w:style w:type="character" w:styleId="Hyperlink">
    <w:name w:val="Hyperlink"/>
    <w:rsid w:val="00F57EF4"/>
    <w:rPr>
      <w:color w:val="0000FF"/>
      <w:u w:val="single"/>
    </w:rPr>
  </w:style>
  <w:style w:type="character" w:customStyle="1" w:styleId="FootnoteTextChar">
    <w:name w:val="Footnote Text Char"/>
    <w:rsid w:val="00F57EF4"/>
    <w:rPr>
      <w:rFonts w:eastAsia="Calibri"/>
      <w:lang w:val="en-US" w:eastAsia="en-US" w:bidi="ar-SA"/>
    </w:rPr>
  </w:style>
  <w:style w:type="character" w:customStyle="1" w:styleId="normalbold1">
    <w:name w:val="normalbold1"/>
    <w:rsid w:val="00F57EF4"/>
    <w:rPr>
      <w:rFonts w:ascii="Tahoma" w:hAnsi="Tahoma"/>
      <w:b/>
      <w:sz w:val="17"/>
    </w:rPr>
  </w:style>
  <w:style w:type="character" w:customStyle="1" w:styleId="Bodytext12pt1">
    <w:name w:val="Body text + 12 pt1"/>
    <w:aliases w:val="Italic13,Spacing 0 pt50"/>
    <w:rsid w:val="00F57EF4"/>
    <w:rPr>
      <w:i/>
      <w:iCs/>
      <w:spacing w:val="1"/>
      <w:sz w:val="24"/>
      <w:szCs w:val="24"/>
      <w:shd w:val="clear" w:color="auto" w:fill="FFFFFF"/>
    </w:rPr>
  </w:style>
  <w:style w:type="character" w:customStyle="1" w:styleId="Picturecaption">
    <w:name w:val="Picture caption_"/>
    <w:link w:val="Picturecaption0"/>
    <w:rsid w:val="00F57EF4"/>
    <w:rPr>
      <w:rFonts w:ascii="Constantia" w:hAnsi="Constantia"/>
      <w:spacing w:val="2"/>
      <w:sz w:val="9"/>
      <w:szCs w:val="9"/>
      <w:shd w:val="clear" w:color="auto" w:fill="FFFFFF"/>
    </w:rPr>
  </w:style>
  <w:style w:type="character" w:customStyle="1" w:styleId="Bodytext2SmallCaps2">
    <w:name w:val="Body text (2) + Small Caps2"/>
    <w:aliases w:val="Spacing 0 pt19"/>
    <w:rsid w:val="00F57EF4"/>
    <w:rPr>
      <w:b/>
      <w:bCs/>
      <w:smallCaps/>
      <w:spacing w:val="1"/>
      <w:sz w:val="25"/>
      <w:szCs w:val="25"/>
      <w:shd w:val="clear" w:color="auto" w:fill="FFFFFF"/>
    </w:rPr>
  </w:style>
  <w:style w:type="character" w:customStyle="1" w:styleId="Bodytext20">
    <w:name w:val="Body text (20)_"/>
    <w:link w:val="Bodytext200"/>
    <w:rsid w:val="00F57EF4"/>
    <w:rPr>
      <w:spacing w:val="3"/>
      <w:sz w:val="23"/>
      <w:szCs w:val="23"/>
      <w:shd w:val="clear" w:color="auto" w:fill="FFFFFF"/>
    </w:rPr>
  </w:style>
  <w:style w:type="character" w:customStyle="1" w:styleId="CharChar">
    <w:name w:val="Char Char"/>
    <w:rsid w:val="00F57EF4"/>
    <w:rPr>
      <w:rFonts w:ascii=".VnTime" w:hAnsi=".VnTime"/>
      <w:b/>
      <w:sz w:val="28"/>
      <w:lang w:val="en-US" w:eastAsia="en-US" w:bidi="ar-SA"/>
    </w:rPr>
  </w:style>
  <w:style w:type="character" w:customStyle="1" w:styleId="apple-converted-space">
    <w:name w:val="apple-converted-space"/>
    <w:basedOn w:val="DefaultParagraphFont"/>
    <w:rsid w:val="00F57EF4"/>
  </w:style>
  <w:style w:type="character" w:customStyle="1" w:styleId="Bodytext2Spacing0pt1">
    <w:name w:val="Body text (2) + Spacing 0 pt1"/>
    <w:rsid w:val="00F57EF4"/>
    <w:rPr>
      <w:b/>
      <w:bCs/>
      <w:spacing w:val="1"/>
      <w:sz w:val="25"/>
      <w:szCs w:val="25"/>
      <w:u w:val="single"/>
      <w:shd w:val="clear" w:color="auto" w:fill="FFFFFF"/>
    </w:rPr>
  </w:style>
  <w:style w:type="character" w:customStyle="1" w:styleId="CharChar7">
    <w:name w:val="Char Char7"/>
    <w:rsid w:val="00F57EF4"/>
    <w:rPr>
      <w:rFonts w:ascii="VN Times" w:hAnsi="VN Times"/>
      <w:b/>
      <w:sz w:val="24"/>
      <w:lang w:val="en-GB" w:eastAsia="en-US" w:bidi="ar-SA"/>
    </w:rPr>
  </w:style>
  <w:style w:type="character" w:customStyle="1" w:styleId="BodyTextIndent2Char">
    <w:name w:val="Body Text Indent 2 Char"/>
    <w:rsid w:val="00F57EF4"/>
    <w:rPr>
      <w:rFonts w:ascii="Arial" w:hAnsi="Arial"/>
      <w:sz w:val="22"/>
      <w:szCs w:val="22"/>
      <w:lang w:val="en-US" w:eastAsia="en-US" w:bidi="ar-SA"/>
    </w:rPr>
  </w:style>
  <w:style w:type="character" w:customStyle="1" w:styleId="BodytextConstantia1">
    <w:name w:val="Body text + Constantia1"/>
    <w:aliases w:val="10.5 pt,Spacing 0 pt1"/>
    <w:rsid w:val="00F57EF4"/>
    <w:rPr>
      <w:rFonts w:ascii="Constantia" w:hAnsi="Constantia" w:cs="Constantia"/>
      <w:spacing w:val="-2"/>
      <w:sz w:val="21"/>
      <w:szCs w:val="21"/>
      <w:shd w:val="clear" w:color="auto" w:fill="FFFFFF"/>
    </w:rPr>
  </w:style>
  <w:style w:type="character" w:customStyle="1" w:styleId="Bodytext7">
    <w:name w:val="Body text (7)_"/>
    <w:link w:val="Bodytext70"/>
    <w:rsid w:val="00F57EF4"/>
    <w:rPr>
      <w:spacing w:val="-2"/>
      <w:sz w:val="25"/>
      <w:szCs w:val="25"/>
      <w:shd w:val="clear" w:color="auto" w:fill="FFFFFF"/>
    </w:rPr>
  </w:style>
  <w:style w:type="character" w:customStyle="1" w:styleId="CharChar16">
    <w:name w:val="Char Char16"/>
    <w:rsid w:val="00F57EF4"/>
    <w:rPr>
      <w:b/>
      <w:sz w:val="24"/>
      <w:lang w:val="en-US" w:eastAsia="en-US"/>
    </w:rPr>
  </w:style>
  <w:style w:type="character" w:customStyle="1" w:styleId="CharChar44">
    <w:name w:val="Char Char4"/>
    <w:rsid w:val="00F57EF4"/>
    <w:rPr>
      <w:rFonts w:ascii="Arial" w:eastAsia="Batang" w:hAnsi="Arial" w:cs="Arial"/>
      <w:b/>
      <w:bCs/>
      <w:sz w:val="26"/>
      <w:szCs w:val="26"/>
      <w:lang w:val="en-US" w:eastAsia="ko-KR" w:bidi="ar-SA"/>
    </w:rPr>
  </w:style>
  <w:style w:type="character" w:customStyle="1" w:styleId="Bodytext185pt1">
    <w:name w:val="Body text + 18.5 pt1"/>
    <w:aliases w:val="Spacing 0 pt37"/>
    <w:rsid w:val="00F57EF4"/>
    <w:rPr>
      <w:spacing w:val="0"/>
      <w:sz w:val="37"/>
      <w:szCs w:val="37"/>
      <w:shd w:val="clear" w:color="auto" w:fill="FFFFFF"/>
      <w:lang w:val="vi-VN" w:eastAsia="vi-VN"/>
    </w:rPr>
  </w:style>
  <w:style w:type="character" w:customStyle="1" w:styleId="Heading8125pt">
    <w:name w:val="Heading #8 + 12.5 pt"/>
    <w:aliases w:val="Italic19"/>
    <w:rsid w:val="00F57EF4"/>
    <w:rPr>
      <w:i/>
      <w:iCs/>
      <w:spacing w:val="1"/>
      <w:sz w:val="25"/>
      <w:szCs w:val="25"/>
      <w:shd w:val="clear" w:color="auto" w:fill="FFFFFF"/>
    </w:rPr>
  </w:style>
  <w:style w:type="character" w:customStyle="1" w:styleId="BodyTextIndentChar">
    <w:name w:val="Body Text Indent Char"/>
    <w:rsid w:val="00F57EF4"/>
    <w:rPr>
      <w:rFonts w:eastAsia="Calibri"/>
      <w:sz w:val="24"/>
      <w:szCs w:val="24"/>
      <w:lang w:val="en-US" w:eastAsia="en-US" w:bidi="ar-SA"/>
    </w:rPr>
  </w:style>
  <w:style w:type="character" w:customStyle="1" w:styleId="Tablecaption2">
    <w:name w:val="Table caption (2)"/>
    <w:rsid w:val="00F57EF4"/>
  </w:style>
  <w:style w:type="character" w:customStyle="1" w:styleId="CharChar22">
    <w:name w:val="Char Char22"/>
    <w:rsid w:val="00F57EF4"/>
    <w:rPr>
      <w:rFonts w:ascii="Arial" w:eastAsia="Batang" w:hAnsi="Arial" w:cs="Arial"/>
      <w:b/>
      <w:bCs/>
      <w:sz w:val="26"/>
      <w:szCs w:val="26"/>
      <w:lang w:val="en-US" w:eastAsia="ko-KR" w:bidi="ar-SA"/>
    </w:rPr>
  </w:style>
  <w:style w:type="character" w:customStyle="1" w:styleId="Bodytext16Spacing0pt">
    <w:name w:val="Body text (16) + Spacing 0 pt"/>
    <w:rsid w:val="00F57EF4"/>
    <w:rPr>
      <w:i/>
      <w:iCs/>
      <w:spacing w:val="2"/>
      <w:sz w:val="23"/>
      <w:szCs w:val="23"/>
      <w:shd w:val="clear" w:color="auto" w:fill="FFFFFF"/>
    </w:rPr>
  </w:style>
  <w:style w:type="character" w:customStyle="1" w:styleId="CharChar33">
    <w:name w:val="Char Char33"/>
    <w:rsid w:val="00F57EF4"/>
    <w:rPr>
      <w:rFonts w:eastAsia="Batang"/>
      <w:sz w:val="28"/>
      <w:szCs w:val="28"/>
      <w:lang w:val="en-US" w:eastAsia="ko-KR" w:bidi="ar-SA"/>
    </w:rPr>
  </w:style>
  <w:style w:type="character" w:customStyle="1" w:styleId="Heading123">
    <w:name w:val="Heading #12 (3)_"/>
    <w:link w:val="Heading1230"/>
    <w:rsid w:val="00F57EF4"/>
    <w:rPr>
      <w:shd w:val="clear" w:color="auto" w:fill="FFFFFF"/>
    </w:rPr>
  </w:style>
  <w:style w:type="character" w:customStyle="1" w:styleId="Bodytext4125pt3">
    <w:name w:val="Body text (4) + 12.5 pt3"/>
    <w:aliases w:val="Bold6,Spacing 0 pt81"/>
    <w:rsid w:val="00F57EF4"/>
    <w:rPr>
      <w:b/>
      <w:bCs/>
      <w:spacing w:val="-2"/>
      <w:sz w:val="25"/>
      <w:szCs w:val="25"/>
      <w:shd w:val="clear" w:color="auto" w:fill="FFFFFF"/>
    </w:rPr>
  </w:style>
  <w:style w:type="character" w:customStyle="1" w:styleId="Bodytext6">
    <w:name w:val="Body text (6)"/>
    <w:rsid w:val="00F57EF4"/>
    <w:rPr>
      <w:spacing w:val="1"/>
      <w:sz w:val="18"/>
      <w:szCs w:val="18"/>
      <w:u w:val="single"/>
      <w:shd w:val="clear" w:color="auto" w:fill="FFFFFF"/>
      <w:lang w:val="vi-VN" w:eastAsia="vi-VN"/>
    </w:rPr>
  </w:style>
  <w:style w:type="character" w:customStyle="1" w:styleId="Bodytext13">
    <w:name w:val="Body text (13)_"/>
    <w:link w:val="Bodytext130"/>
    <w:rsid w:val="00F57EF4"/>
    <w:rPr>
      <w:spacing w:val="-4"/>
      <w:sz w:val="10"/>
      <w:szCs w:val="10"/>
      <w:shd w:val="clear" w:color="auto" w:fill="FFFFFF"/>
    </w:rPr>
  </w:style>
  <w:style w:type="character" w:customStyle="1" w:styleId="Headerorfooter2">
    <w:name w:val="Header or footer (2)_"/>
    <w:link w:val="Headerorfooter20"/>
    <w:rsid w:val="00F57EF4"/>
    <w:rPr>
      <w:b/>
      <w:bCs/>
      <w:spacing w:val="6"/>
      <w:shd w:val="clear" w:color="auto" w:fill="FFFFFF"/>
    </w:rPr>
  </w:style>
  <w:style w:type="character" w:customStyle="1" w:styleId="TenvbChar">
    <w:name w:val="Tenvb Char"/>
    <w:link w:val="Tenvb"/>
    <w:rsid w:val="00F57EF4"/>
    <w:rPr>
      <w:rFonts w:ascii="Times New Roman" w:hAnsi="Times New Roman"/>
      <w:b/>
      <w:color w:val="0000FF"/>
      <w:spacing w:val="24"/>
    </w:rPr>
  </w:style>
  <w:style w:type="character" w:customStyle="1" w:styleId="Bodytext31Spacing0pt">
    <w:name w:val="Body text (31) + Spacing 0 pt"/>
    <w:rsid w:val="00F57EF4"/>
    <w:rPr>
      <w:i/>
      <w:iCs/>
      <w:spacing w:val="0"/>
      <w:shd w:val="clear" w:color="auto" w:fill="FFFFFF"/>
      <w:lang w:val="vi-VN" w:eastAsia="vi-VN"/>
    </w:rPr>
  </w:style>
  <w:style w:type="character" w:customStyle="1" w:styleId="Bodytext4Spacing4pt">
    <w:name w:val="Body text (4) + Spacing 4 pt"/>
    <w:rsid w:val="00F57EF4"/>
    <w:rPr>
      <w:spacing w:val="97"/>
      <w:shd w:val="clear" w:color="auto" w:fill="FFFFFF"/>
    </w:rPr>
  </w:style>
  <w:style w:type="character" w:customStyle="1" w:styleId="Bodytext5125pt">
    <w:name w:val="Body text (5) + 12.5 pt"/>
    <w:aliases w:val="Bold,Not Italic,Spacing 0 pt91"/>
    <w:rsid w:val="00F57EF4"/>
    <w:rPr>
      <w:rFonts w:ascii="Times New Roman" w:hAnsi="Times New Roman" w:cs="Times New Roman"/>
      <w:b/>
      <w:bCs/>
      <w:i/>
      <w:iCs/>
      <w:spacing w:val="1"/>
      <w:sz w:val="25"/>
      <w:szCs w:val="25"/>
      <w:u w:val="none"/>
      <w:shd w:val="clear" w:color="auto" w:fill="FFFFFF"/>
    </w:rPr>
  </w:style>
  <w:style w:type="character" w:customStyle="1" w:styleId="BodytextArial1">
    <w:name w:val="Body text + Arial1"/>
    <w:aliases w:val="10 pt,Italic14,Spacing 0 pt53"/>
    <w:rsid w:val="00F57EF4"/>
    <w:rPr>
      <w:rFonts w:ascii="Arial" w:hAnsi="Arial" w:cs="Arial"/>
      <w:i/>
      <w:iCs/>
      <w:spacing w:val="0"/>
      <w:sz w:val="20"/>
      <w:szCs w:val="20"/>
      <w:shd w:val="clear" w:color="auto" w:fill="FFFFFF"/>
      <w:lang w:val="vi-VN" w:eastAsia="vi-VN"/>
    </w:rPr>
  </w:style>
  <w:style w:type="character" w:customStyle="1" w:styleId="HeaderChar1">
    <w:name w:val="Header Char1"/>
    <w:link w:val="Header"/>
    <w:rsid w:val="00F57EF4"/>
    <w:rPr>
      <w:rFonts w:ascii="Times New Roman" w:eastAsia="Times New Roman" w:hAnsi="Times New Roman" w:cs="Times New Roman"/>
      <w:sz w:val="24"/>
      <w:szCs w:val="24"/>
    </w:rPr>
  </w:style>
  <w:style w:type="character" w:customStyle="1" w:styleId="Heading70">
    <w:name w:val="Heading #7_"/>
    <w:link w:val="Heading71"/>
    <w:rsid w:val="00F57EF4"/>
    <w:rPr>
      <w:spacing w:val="1"/>
      <w:sz w:val="25"/>
      <w:szCs w:val="25"/>
      <w:shd w:val="clear" w:color="auto" w:fill="FFFFFF"/>
    </w:rPr>
  </w:style>
  <w:style w:type="character" w:customStyle="1" w:styleId="SubtitleChar1">
    <w:name w:val="Subtitle Char1"/>
    <w:rsid w:val="00F57EF4"/>
    <w:rPr>
      <w:rFonts w:ascii=".VnTimeH" w:hAnsi=".VnTimeH"/>
      <w:b/>
      <w:color w:val="0000FF"/>
      <w:lang w:val="en-GB" w:eastAsia="en-US" w:bidi="ar-SA"/>
    </w:rPr>
  </w:style>
  <w:style w:type="character" w:customStyle="1" w:styleId="Heading122105pt">
    <w:name w:val="Heading #12 (2) + 10.5 pt"/>
    <w:rsid w:val="00F57EF4"/>
    <w:rPr>
      <w:rFonts w:ascii="Tahoma" w:hAnsi="Tahoma"/>
      <w:sz w:val="21"/>
      <w:szCs w:val="21"/>
      <w:shd w:val="clear" w:color="auto" w:fill="FFFFFF"/>
      <w:lang w:val="vi-VN" w:eastAsia="vi-VN"/>
    </w:rPr>
  </w:style>
  <w:style w:type="character" w:customStyle="1" w:styleId="Bodytext33TimesNewRoman">
    <w:name w:val="Body text (33) + Times New Roman"/>
    <w:aliases w:val="7.5 pt,Spacing 0 pt9"/>
    <w:rsid w:val="00F57EF4"/>
    <w:rPr>
      <w:rFonts w:ascii="Times New Roman" w:hAnsi="Times New Roman" w:cs="Times New Roman"/>
      <w:spacing w:val="0"/>
      <w:sz w:val="15"/>
      <w:szCs w:val="15"/>
      <w:shd w:val="clear" w:color="auto" w:fill="FFFFFF"/>
      <w:lang w:val="vi-VN" w:eastAsia="vi-VN"/>
    </w:rPr>
  </w:style>
  <w:style w:type="character" w:customStyle="1" w:styleId="CharChar19">
    <w:name w:val="Char Char19"/>
    <w:rsid w:val="00F57EF4"/>
    <w:rPr>
      <w:rFonts w:eastAsia="Calibri"/>
      <w:b/>
      <w:bCs/>
      <w:sz w:val="24"/>
      <w:szCs w:val="24"/>
      <w:lang w:val="en-US" w:eastAsia="en-US" w:bidi="ar-SA"/>
    </w:rPr>
  </w:style>
  <w:style w:type="character" w:customStyle="1" w:styleId="CharChar20">
    <w:name w:val="Char Char20"/>
    <w:rsid w:val="00F57EF4"/>
    <w:rPr>
      <w:b/>
      <w:bCs/>
      <w:i/>
      <w:iCs/>
      <w:sz w:val="26"/>
      <w:szCs w:val="26"/>
      <w:lang w:val="en-US" w:eastAsia="en-US" w:bidi="ar-SA"/>
    </w:rPr>
  </w:style>
  <w:style w:type="character" w:customStyle="1" w:styleId="CharChar17">
    <w:name w:val="Char Char17"/>
    <w:rsid w:val="00F57EF4"/>
    <w:rPr>
      <w:b/>
      <w:sz w:val="24"/>
      <w:lang w:val="en-US" w:eastAsia="en-US"/>
    </w:rPr>
  </w:style>
  <w:style w:type="character" w:customStyle="1" w:styleId="Heading7Char1">
    <w:name w:val="Heading 7 Char1"/>
    <w:link w:val="Heading7"/>
    <w:rsid w:val="00F57EF4"/>
    <w:rPr>
      <w:rFonts w:ascii="Arial" w:eastAsia="Arial" w:hAnsi="Arial" w:cs="Times New Roman"/>
      <w:sz w:val="24"/>
      <w:szCs w:val="20"/>
      <w:lang w:val="x-none" w:eastAsia="x-none"/>
    </w:rPr>
  </w:style>
  <w:style w:type="character" w:customStyle="1" w:styleId="SubtitleChar2">
    <w:name w:val="Subtitle Char2"/>
    <w:link w:val="Subtitle"/>
    <w:rsid w:val="00F57EF4"/>
    <w:rPr>
      <w:rFonts w:ascii="Times New Roman" w:eastAsia="Times New Roman" w:hAnsi="Times New Roman" w:cs="Times New Roman"/>
      <w:b/>
      <w:sz w:val="26"/>
      <w:szCs w:val="26"/>
    </w:rPr>
  </w:style>
  <w:style w:type="character" w:customStyle="1" w:styleId="Bodytext4pt">
    <w:name w:val="Body text + 4 pt"/>
    <w:aliases w:val="Spacing 0 pt80"/>
    <w:rsid w:val="00F57EF4"/>
    <w:rPr>
      <w:spacing w:val="0"/>
      <w:sz w:val="8"/>
      <w:szCs w:val="8"/>
      <w:shd w:val="clear" w:color="auto" w:fill="FFFFFF"/>
      <w:lang w:val="vi-VN" w:eastAsia="vi-VN"/>
    </w:rPr>
  </w:style>
  <w:style w:type="character" w:customStyle="1" w:styleId="CharChar14">
    <w:name w:val="Char Char14"/>
    <w:rsid w:val="00F57EF4"/>
    <w:rPr>
      <w:rFonts w:ascii=".VnTime" w:hAnsi=".VnTime"/>
      <w:b/>
      <w:sz w:val="28"/>
      <w:lang w:val="en-US" w:eastAsia="en-US" w:bidi="ar-SA"/>
    </w:rPr>
  </w:style>
  <w:style w:type="character" w:customStyle="1" w:styleId="Heading1140">
    <w:name w:val="Heading #11 (4)"/>
    <w:rsid w:val="00F57EF4"/>
    <w:rPr>
      <w:spacing w:val="1"/>
      <w:sz w:val="25"/>
      <w:szCs w:val="25"/>
      <w:u w:val="single"/>
      <w:shd w:val="clear" w:color="auto" w:fill="FFFFFF"/>
    </w:rPr>
  </w:style>
  <w:style w:type="character" w:customStyle="1" w:styleId="Headerorfooter3">
    <w:name w:val="Header or footer (3)_"/>
    <w:link w:val="Headerorfooter30"/>
    <w:rsid w:val="00F57EF4"/>
    <w:rPr>
      <w:spacing w:val="3"/>
      <w:shd w:val="clear" w:color="auto" w:fill="FFFFFF"/>
    </w:rPr>
  </w:style>
  <w:style w:type="character" w:customStyle="1" w:styleId="Bodytext15Spacing0pt1">
    <w:name w:val="Body text (15) + Spacing 0 pt1"/>
    <w:rsid w:val="00F57EF4"/>
    <w:rPr>
      <w:b/>
      <w:bCs/>
      <w:spacing w:val="0"/>
      <w:sz w:val="25"/>
      <w:szCs w:val="25"/>
      <w:u w:val="single"/>
      <w:shd w:val="clear" w:color="auto" w:fill="FFFFFF"/>
    </w:rPr>
  </w:style>
  <w:style w:type="character" w:customStyle="1" w:styleId="CharChar23">
    <w:name w:val="Char Char23"/>
    <w:rsid w:val="00F57EF4"/>
    <w:rPr>
      <w:rFonts w:ascii="Arial" w:eastAsia="Batang" w:hAnsi="Arial" w:cs="Arial"/>
      <w:b/>
      <w:bCs/>
      <w:i/>
      <w:iCs/>
      <w:sz w:val="28"/>
      <w:szCs w:val="28"/>
      <w:lang w:val="en-US" w:eastAsia="ko-KR" w:bidi="ar-SA"/>
    </w:rPr>
  </w:style>
  <w:style w:type="character" w:styleId="FootnoteReference">
    <w:name w:val="footnote reference"/>
    <w:rsid w:val="00F57EF4"/>
    <w:rPr>
      <w:vertAlign w:val="superscript"/>
    </w:rPr>
  </w:style>
  <w:style w:type="character" w:customStyle="1" w:styleId="CharChar39">
    <w:name w:val="Char Char39"/>
    <w:rsid w:val="00F57EF4"/>
    <w:rPr>
      <w:rFonts w:eastAsia="Calibri"/>
      <w:b/>
      <w:bCs/>
      <w:sz w:val="24"/>
      <w:szCs w:val="24"/>
      <w:lang w:val="en-US" w:eastAsia="en-US" w:bidi="ar-SA"/>
    </w:rPr>
  </w:style>
  <w:style w:type="character" w:customStyle="1" w:styleId="Bodytext213pt1">
    <w:name w:val="Body text (2) + 13 pt1"/>
    <w:aliases w:val="Not Bold3,Spacing 0 pt46"/>
    <w:rsid w:val="00F57EF4"/>
    <w:rPr>
      <w:b/>
      <w:bCs/>
      <w:spacing w:val="-4"/>
      <w:sz w:val="26"/>
      <w:szCs w:val="26"/>
      <w:shd w:val="clear" w:color="auto" w:fill="FFFFFF"/>
    </w:rPr>
  </w:style>
  <w:style w:type="character" w:customStyle="1" w:styleId="Bodytext10pt2">
    <w:name w:val="Body text + 10 pt2"/>
    <w:aliases w:val="Spacing 0 pt41"/>
    <w:rsid w:val="00F57EF4"/>
    <w:rPr>
      <w:spacing w:val="0"/>
      <w:sz w:val="20"/>
      <w:szCs w:val="20"/>
      <w:shd w:val="clear" w:color="auto" w:fill="FFFFFF"/>
      <w:lang w:val="vi-VN" w:eastAsia="vi-VN"/>
    </w:rPr>
  </w:style>
  <w:style w:type="character" w:customStyle="1" w:styleId="Bodytext4125pt1">
    <w:name w:val="Body text (4) + 12.5 pt1"/>
    <w:aliases w:val="Spacing 0 pt51"/>
    <w:rsid w:val="00F57EF4"/>
    <w:rPr>
      <w:spacing w:val="1"/>
      <w:sz w:val="25"/>
      <w:szCs w:val="25"/>
      <w:shd w:val="clear" w:color="auto" w:fill="FFFFFF"/>
    </w:rPr>
  </w:style>
  <w:style w:type="character" w:customStyle="1" w:styleId="Heading40">
    <w:name w:val="Heading #4_"/>
    <w:link w:val="Heading41"/>
    <w:rsid w:val="00F57EF4"/>
    <w:rPr>
      <w:spacing w:val="1"/>
      <w:sz w:val="25"/>
      <w:szCs w:val="25"/>
      <w:shd w:val="clear" w:color="auto" w:fill="FFFFFF"/>
    </w:rPr>
  </w:style>
  <w:style w:type="character" w:customStyle="1" w:styleId="Bodytext37">
    <w:name w:val="Body text (37)_"/>
    <w:link w:val="Bodytext370"/>
    <w:rsid w:val="00F57EF4"/>
    <w:rPr>
      <w:spacing w:val="39"/>
      <w:shd w:val="clear" w:color="auto" w:fill="FFFFFF"/>
    </w:rPr>
  </w:style>
  <w:style w:type="character" w:customStyle="1" w:styleId="Bodytext6Italic1">
    <w:name w:val="Body text (6) + Italic1"/>
    <w:aliases w:val="Spacing 0 pt10"/>
    <w:rsid w:val="00F57EF4"/>
    <w:rPr>
      <w:i/>
      <w:iCs/>
      <w:spacing w:val="3"/>
      <w:sz w:val="18"/>
      <w:szCs w:val="18"/>
      <w:u w:val="single"/>
      <w:shd w:val="clear" w:color="auto" w:fill="FFFFFF"/>
    </w:rPr>
  </w:style>
  <w:style w:type="character" w:customStyle="1" w:styleId="Bodytext4pt1">
    <w:name w:val="Body text + 4 pt1"/>
    <w:aliases w:val="Spacing 0 pt57"/>
    <w:rsid w:val="00F57EF4"/>
    <w:rPr>
      <w:spacing w:val="0"/>
      <w:sz w:val="8"/>
      <w:szCs w:val="8"/>
      <w:shd w:val="clear" w:color="auto" w:fill="FFFFFF"/>
      <w:lang w:val="vi-VN" w:eastAsia="vi-VN"/>
    </w:rPr>
  </w:style>
  <w:style w:type="character" w:customStyle="1" w:styleId="HeaderChar">
    <w:name w:val="Header Char"/>
    <w:rsid w:val="00F57EF4"/>
    <w:rPr>
      <w:rFonts w:eastAsia="Calibri"/>
      <w:sz w:val="24"/>
      <w:szCs w:val="24"/>
      <w:lang w:val="en-US" w:eastAsia="en-US" w:bidi="ar-SA"/>
    </w:rPr>
  </w:style>
  <w:style w:type="character" w:customStyle="1" w:styleId="Bodytext42">
    <w:name w:val="Body text (4)"/>
    <w:rsid w:val="00F57EF4"/>
    <w:rPr>
      <w:u w:val="single"/>
      <w:shd w:val="clear" w:color="auto" w:fill="FFFFFF"/>
    </w:rPr>
  </w:style>
  <w:style w:type="character" w:customStyle="1" w:styleId="hps">
    <w:name w:val="hps"/>
    <w:rsid w:val="00F57EF4"/>
  </w:style>
  <w:style w:type="character" w:customStyle="1" w:styleId="Bodytext4125pt2">
    <w:name w:val="Body text (4) + 12.5 pt2"/>
    <w:aliases w:val="Bold5,Spacing 0 pt71"/>
    <w:rsid w:val="00F57EF4"/>
    <w:rPr>
      <w:b/>
      <w:bCs/>
      <w:sz w:val="25"/>
      <w:szCs w:val="25"/>
      <w:shd w:val="clear" w:color="auto" w:fill="FFFFFF"/>
    </w:rPr>
  </w:style>
  <w:style w:type="character" w:customStyle="1" w:styleId="Bodytext612pt">
    <w:name w:val="Body text (6) + 12 pt"/>
    <w:rsid w:val="00F57EF4"/>
    <w:rPr>
      <w:spacing w:val="1"/>
      <w:sz w:val="24"/>
      <w:szCs w:val="24"/>
      <w:shd w:val="clear" w:color="auto" w:fill="FFFFFF"/>
    </w:rPr>
  </w:style>
  <w:style w:type="character" w:customStyle="1" w:styleId="CommentSubjectChar2">
    <w:name w:val="Comment Subject Char2"/>
    <w:link w:val="CommentSubject"/>
    <w:rsid w:val="00F57EF4"/>
    <w:rPr>
      <w:rFonts w:eastAsia="Times New Roman"/>
      <w:b/>
      <w:bCs/>
    </w:rPr>
  </w:style>
  <w:style w:type="character" w:customStyle="1" w:styleId="Bodytext5NotItalic">
    <w:name w:val="Body text (5) + Not Italic"/>
    <w:aliases w:val="Spacing 0 pt92"/>
    <w:rsid w:val="00F57EF4"/>
    <w:rPr>
      <w:rFonts w:ascii="Times New Roman" w:hAnsi="Times New Roman" w:cs="Times New Roman"/>
      <w:i/>
      <w:iCs/>
      <w:spacing w:val="0"/>
      <w:sz w:val="26"/>
      <w:szCs w:val="26"/>
      <w:u w:val="none"/>
      <w:shd w:val="clear" w:color="auto" w:fill="FFFFFF"/>
    </w:rPr>
  </w:style>
  <w:style w:type="character" w:customStyle="1" w:styleId="tenvanban1">
    <w:name w:val="tenvanban1"/>
    <w:rsid w:val="00F57EF4"/>
    <w:rPr>
      <w:rFonts w:ascii="Arial" w:hAnsi="Arial"/>
      <w:b/>
      <w:color w:val="003399"/>
      <w:sz w:val="24"/>
    </w:rPr>
  </w:style>
  <w:style w:type="character" w:customStyle="1" w:styleId="CharChar180">
    <w:name w:val="Char Char18"/>
    <w:rsid w:val="00F57EF4"/>
    <w:rPr>
      <w:b/>
      <w:sz w:val="24"/>
      <w:lang w:val="en-US" w:eastAsia="en-US"/>
    </w:rPr>
  </w:style>
  <w:style w:type="character" w:customStyle="1" w:styleId="heading1char0">
    <w:name w:val="heading1char"/>
    <w:rsid w:val="00F57EF4"/>
    <w:rPr>
      <w:rFonts w:cs="Times New Roman"/>
    </w:rPr>
  </w:style>
  <w:style w:type="character" w:customStyle="1" w:styleId="DateChar">
    <w:name w:val="Date Char"/>
    <w:rsid w:val="00F57EF4"/>
    <w:rPr>
      <w:rFonts w:ascii=".VnTime" w:eastAsia="Calibri" w:hAnsi=".VnTime"/>
      <w:sz w:val="24"/>
      <w:szCs w:val="24"/>
      <w:lang w:val="en-US" w:eastAsia="en-US" w:bidi="ar-SA"/>
    </w:rPr>
  </w:style>
  <w:style w:type="character" w:customStyle="1" w:styleId="Bodytext1111pt1">
    <w:name w:val="Body text (11) + 11 pt1"/>
    <w:aliases w:val="Not Bold1,Spacing 0 pt6"/>
    <w:rsid w:val="00F57EF4"/>
    <w:rPr>
      <w:b/>
      <w:bCs/>
      <w:spacing w:val="0"/>
      <w:sz w:val="22"/>
      <w:szCs w:val="22"/>
      <w:shd w:val="clear" w:color="auto" w:fill="FFFFFF"/>
      <w:lang w:val="vi-VN" w:eastAsia="vi-VN"/>
    </w:rPr>
  </w:style>
  <w:style w:type="character" w:customStyle="1" w:styleId="Bodytext3Spacing-1pt1">
    <w:name w:val="Body text (3) + Spacing -1 pt1"/>
    <w:rsid w:val="00F57EF4"/>
    <w:rPr>
      <w:i/>
      <w:iCs/>
      <w:spacing w:val="-30"/>
      <w:sz w:val="25"/>
      <w:szCs w:val="25"/>
      <w:shd w:val="clear" w:color="auto" w:fill="FFFFFF"/>
    </w:rPr>
  </w:style>
  <w:style w:type="character" w:customStyle="1" w:styleId="CharChar160">
    <w:name w:val="Char Char16"/>
    <w:rsid w:val="00F57EF4"/>
    <w:rPr>
      <w:rFonts w:ascii="Cambria" w:eastAsia="Calibri" w:hAnsi="Cambria"/>
      <w:i/>
      <w:iCs/>
      <w:color w:val="404040"/>
      <w:lang w:val="en-US" w:eastAsia="en-US" w:bidi="ar-SA"/>
    </w:rPr>
  </w:style>
  <w:style w:type="character" w:customStyle="1" w:styleId="Bodytext4Spacing0pt1">
    <w:name w:val="Body text (4) + Spacing 0 pt1"/>
    <w:rsid w:val="00F57EF4"/>
    <w:rPr>
      <w:spacing w:val="1"/>
      <w:u w:val="single"/>
      <w:shd w:val="clear" w:color="auto" w:fill="FFFFFF"/>
    </w:rPr>
  </w:style>
  <w:style w:type="character" w:customStyle="1" w:styleId="Bodytext12125pt">
    <w:name w:val="Body text (12) + 12.5 pt"/>
    <w:aliases w:val="Not Bold7,Spacing 0 pt79"/>
    <w:rsid w:val="00F57EF4"/>
    <w:rPr>
      <w:b/>
      <w:bCs/>
      <w:spacing w:val="1"/>
      <w:sz w:val="25"/>
      <w:szCs w:val="25"/>
      <w:shd w:val="clear" w:color="auto" w:fill="FFFFFF"/>
    </w:rPr>
  </w:style>
  <w:style w:type="character" w:customStyle="1" w:styleId="CommentSubjectChar">
    <w:name w:val="Comment Subject Char"/>
    <w:rsid w:val="00F57EF4"/>
    <w:rPr>
      <w:b/>
      <w:lang w:bidi="ar-SA"/>
    </w:rPr>
  </w:style>
  <w:style w:type="character" w:customStyle="1" w:styleId="CharChar70">
    <w:name w:val="Char Char7"/>
    <w:rsid w:val="00F57EF4"/>
    <w:rPr>
      <w:rFonts w:ascii=".VnTimeH" w:hAnsi=".VnTimeH"/>
      <w:b/>
      <w:color w:val="0000FF"/>
      <w:sz w:val="28"/>
      <w:lang w:val="en-GB" w:eastAsia="en-US" w:bidi="ar-SA"/>
    </w:rPr>
  </w:style>
  <w:style w:type="character" w:customStyle="1" w:styleId="Bodytext28pt">
    <w:name w:val="Body text (2) + 8 pt"/>
    <w:rsid w:val="00F57EF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character" w:customStyle="1" w:styleId="CharChar11">
    <w:name w:val="Char Char11"/>
    <w:rsid w:val="00F57EF4"/>
    <w:rPr>
      <w:rFonts w:eastAsia="Batang"/>
      <w:b/>
      <w:color w:val="0000FF"/>
      <w:sz w:val="32"/>
      <w:szCs w:val="32"/>
      <w:lang w:val="hr-HR" w:eastAsia="ko-KR" w:bidi="ar-SA"/>
    </w:rPr>
  </w:style>
  <w:style w:type="character" w:customStyle="1" w:styleId="Bodytext11pt">
    <w:name w:val="Body text + 11 pt"/>
    <w:aliases w:val="Bold1,Italic5,Spacing 0 pt17"/>
    <w:rsid w:val="00F57EF4"/>
    <w:rPr>
      <w:rFonts w:ascii="Times New Roman" w:hAnsi="Times New Roman" w:cs="Times New Roman"/>
      <w:b/>
      <w:bCs/>
      <w:sz w:val="22"/>
      <w:szCs w:val="22"/>
      <w:u w:val="none"/>
      <w:lang w:val="en-US" w:eastAsia="en-US"/>
    </w:rPr>
  </w:style>
  <w:style w:type="character" w:customStyle="1" w:styleId="Bodytext30Constantia">
    <w:name w:val="Body text (30) + Constantia"/>
    <w:aliases w:val="4.5 pt1,Not Italic2,Spacing 0 pt25"/>
    <w:rsid w:val="00F57EF4"/>
    <w:rPr>
      <w:rFonts w:ascii="Constantia" w:hAnsi="Constantia" w:cs="Constantia"/>
      <w:i/>
      <w:iCs/>
      <w:spacing w:val="2"/>
      <w:sz w:val="9"/>
      <w:szCs w:val="9"/>
      <w:shd w:val="clear" w:color="auto" w:fill="FFFFFF"/>
    </w:rPr>
  </w:style>
  <w:style w:type="character" w:customStyle="1" w:styleId="Bodytext27Constantia">
    <w:name w:val="Body text (27) + Constantia"/>
    <w:aliases w:val="Not Italic5,Spacing 0 pt31"/>
    <w:rsid w:val="00F57EF4"/>
    <w:rPr>
      <w:rFonts w:ascii="Constantia" w:hAnsi="Constantia" w:cs="Constantia"/>
      <w:i/>
      <w:iCs/>
      <w:spacing w:val="2"/>
      <w:sz w:val="9"/>
      <w:szCs w:val="9"/>
      <w:shd w:val="clear" w:color="auto" w:fill="FFFFFF"/>
    </w:rPr>
  </w:style>
  <w:style w:type="character" w:customStyle="1" w:styleId="BodytextConstantia">
    <w:name w:val="Body text + Constantia"/>
    <w:aliases w:val="10 pt1,Spacing 0 pt52"/>
    <w:rsid w:val="00F57EF4"/>
    <w:rPr>
      <w:rFonts w:ascii="Constantia" w:hAnsi="Constantia" w:cs="Constantia"/>
      <w:spacing w:val="0"/>
      <w:sz w:val="20"/>
      <w:szCs w:val="20"/>
      <w:shd w:val="clear" w:color="auto" w:fill="FFFFFF"/>
      <w:lang w:val="vi-VN" w:eastAsia="vi-VN"/>
    </w:rPr>
  </w:style>
  <w:style w:type="character" w:customStyle="1" w:styleId="Bodytext15">
    <w:name w:val="Body text (15)_"/>
    <w:link w:val="Bodytext150"/>
    <w:rsid w:val="00F57EF4"/>
    <w:rPr>
      <w:b/>
      <w:bCs/>
      <w:spacing w:val="-5"/>
      <w:sz w:val="25"/>
      <w:szCs w:val="25"/>
      <w:shd w:val="clear" w:color="auto" w:fill="FFFFFF"/>
    </w:rPr>
  </w:style>
  <w:style w:type="character" w:customStyle="1" w:styleId="Bodytext28">
    <w:name w:val="Body text (28)_"/>
    <w:link w:val="Bodytext280"/>
    <w:rsid w:val="00F57EF4"/>
    <w:rPr>
      <w:i/>
      <w:iCs/>
      <w:spacing w:val="3"/>
      <w:sz w:val="18"/>
      <w:szCs w:val="18"/>
      <w:shd w:val="clear" w:color="auto" w:fill="FFFFFF"/>
    </w:rPr>
  </w:style>
  <w:style w:type="character" w:customStyle="1" w:styleId="Heading1110pt">
    <w:name w:val="Heading #11 + 10 pt"/>
    <w:aliases w:val="Not Bold2,Italic6,Spacing 0 pt22"/>
    <w:rsid w:val="00F57EF4"/>
    <w:rPr>
      <w:b/>
      <w:bCs/>
      <w:i/>
      <w:iCs/>
      <w:spacing w:val="0"/>
      <w:sz w:val="20"/>
      <w:szCs w:val="20"/>
      <w:shd w:val="clear" w:color="auto" w:fill="FFFFFF"/>
      <w:lang w:val="vi-VN" w:eastAsia="vi-VN"/>
    </w:rPr>
  </w:style>
  <w:style w:type="character" w:customStyle="1" w:styleId="BodyText2Char1">
    <w:name w:val="Body Text 2 Char1"/>
    <w:rsid w:val="00F57EF4"/>
    <w:rPr>
      <w:rFonts w:ascii=".VnTime" w:hAnsi=".VnTime"/>
      <w:b/>
      <w:sz w:val="28"/>
      <w:lang w:val="en-US" w:eastAsia="en-US" w:bidi="ar-SA"/>
    </w:rPr>
  </w:style>
  <w:style w:type="character" w:customStyle="1" w:styleId="Bodytext7Spacing0pt1">
    <w:name w:val="Body text (7) + Spacing 0 pt1"/>
    <w:rsid w:val="00F57EF4"/>
    <w:rPr>
      <w:spacing w:val="8"/>
      <w:sz w:val="25"/>
      <w:szCs w:val="25"/>
      <w:u w:val="single"/>
      <w:shd w:val="clear" w:color="auto" w:fill="FFFFFF"/>
    </w:rPr>
  </w:style>
  <w:style w:type="character" w:customStyle="1" w:styleId="CharChar9">
    <w:name w:val="Char Char9"/>
    <w:rsid w:val="00F57EF4"/>
    <w:rPr>
      <w:sz w:val="24"/>
      <w:szCs w:val="24"/>
      <w:lang w:val="en-US" w:eastAsia="en-US" w:bidi="ar-SA"/>
    </w:rPr>
  </w:style>
  <w:style w:type="character" w:customStyle="1" w:styleId="PicturecaptionTimesNewRoman1">
    <w:name w:val="Picture caption + Times New Roman1"/>
    <w:aliases w:val="Spacing 0 pt28"/>
    <w:rsid w:val="00F57EF4"/>
    <w:rPr>
      <w:rFonts w:ascii="Times New Roman" w:hAnsi="Times New Roman" w:cs="Times New Roman"/>
      <w:spacing w:val="3"/>
      <w:sz w:val="9"/>
      <w:szCs w:val="9"/>
      <w:shd w:val="clear" w:color="auto" w:fill="FFFFFF"/>
    </w:rPr>
  </w:style>
  <w:style w:type="character" w:customStyle="1" w:styleId="BodytextBold">
    <w:name w:val="Body text + Bold"/>
    <w:rsid w:val="00F57EF4"/>
    <w:rPr>
      <w:b/>
      <w:bCs/>
      <w:spacing w:val="1"/>
      <w:sz w:val="25"/>
      <w:szCs w:val="25"/>
      <w:shd w:val="clear" w:color="auto" w:fill="FFFFFF"/>
    </w:rPr>
  </w:style>
  <w:style w:type="character" w:customStyle="1" w:styleId="Bodytext15NotBold">
    <w:name w:val="Body text (15) + Not Bold"/>
    <w:aliases w:val="Spacing 0 pt47"/>
    <w:rsid w:val="00F57EF4"/>
    <w:rPr>
      <w:b/>
      <w:bCs/>
      <w:spacing w:val="1"/>
      <w:sz w:val="25"/>
      <w:szCs w:val="25"/>
      <w:shd w:val="clear" w:color="auto" w:fill="FFFFFF"/>
    </w:rPr>
  </w:style>
  <w:style w:type="character" w:customStyle="1" w:styleId="vltext">
    <w:name w:val="vl_text"/>
    <w:rsid w:val="00F57EF4"/>
    <w:rPr>
      <w:rFonts w:cs="Times New Roman"/>
    </w:rPr>
  </w:style>
  <w:style w:type="character" w:customStyle="1" w:styleId="CharChar27">
    <w:name w:val="Char Char27"/>
    <w:rsid w:val="00F57EF4"/>
    <w:rPr>
      <w:rFonts w:ascii=".VnTimeH" w:hAnsi=".VnTimeH"/>
      <w:b/>
      <w:color w:val="0000FF"/>
      <w:sz w:val="28"/>
      <w:lang w:val="en-GB" w:eastAsia="en-US" w:bidi="ar-SA"/>
    </w:rPr>
  </w:style>
  <w:style w:type="character" w:customStyle="1" w:styleId="Bodytext812pt">
    <w:name w:val="Body text (8) + 12 pt"/>
    <w:aliases w:val="Not Bold10,Spacing 0 pt85"/>
    <w:rsid w:val="00F57EF4"/>
    <w:rPr>
      <w:b/>
      <w:bCs/>
      <w:spacing w:val="0"/>
      <w:sz w:val="24"/>
      <w:szCs w:val="24"/>
      <w:shd w:val="clear" w:color="auto" w:fill="FFFFFF"/>
    </w:rPr>
  </w:style>
  <w:style w:type="character" w:customStyle="1" w:styleId="BodyText2Char">
    <w:name w:val="Body Text 2 Char"/>
    <w:rsid w:val="00F57EF4"/>
    <w:rPr>
      <w:rFonts w:ascii=".VnTimeH" w:eastAsia="Calibri" w:hAnsi=".VnTimeH"/>
      <w:sz w:val="28"/>
      <w:lang w:val="en-US" w:eastAsia="en-US" w:bidi="ar-SA"/>
    </w:rPr>
  </w:style>
  <w:style w:type="character" w:customStyle="1" w:styleId="BodytextCandara">
    <w:name w:val="Body text + Candara"/>
    <w:aliases w:val="Spacing 0 pt97"/>
    <w:rsid w:val="00F57EF4"/>
    <w:rPr>
      <w:rFonts w:ascii="Candara" w:hAnsi="Candara" w:cs="Candara"/>
      <w:spacing w:val="0"/>
      <w:sz w:val="25"/>
      <w:szCs w:val="25"/>
      <w:shd w:val="clear" w:color="auto" w:fill="FFFFFF"/>
      <w:lang w:val="vi-VN" w:eastAsia="vi-VN"/>
    </w:rPr>
  </w:style>
  <w:style w:type="character" w:customStyle="1" w:styleId="Bodytext6125pt">
    <w:name w:val="Body text (6) + 12.5 pt"/>
    <w:rsid w:val="00F57EF4"/>
    <w:rPr>
      <w:spacing w:val="1"/>
      <w:sz w:val="25"/>
      <w:szCs w:val="25"/>
      <w:shd w:val="clear" w:color="auto" w:fill="FFFFFF"/>
    </w:rPr>
  </w:style>
  <w:style w:type="character" w:styleId="FollowedHyperlink">
    <w:name w:val="FollowedHyperlink"/>
    <w:rsid w:val="00F57EF4"/>
    <w:rPr>
      <w:color w:val="800080"/>
      <w:u w:val="single"/>
    </w:rPr>
  </w:style>
  <w:style w:type="character" w:customStyle="1" w:styleId="Bodytext15Spacing0pt">
    <w:name w:val="Body text (15) + Spacing 0 pt"/>
    <w:rsid w:val="00F57EF4"/>
    <w:rPr>
      <w:b/>
      <w:bCs/>
      <w:spacing w:val="1"/>
      <w:sz w:val="25"/>
      <w:szCs w:val="25"/>
      <w:shd w:val="clear" w:color="auto" w:fill="FFFFFF"/>
    </w:rPr>
  </w:style>
  <w:style w:type="character" w:customStyle="1" w:styleId="Bodytext22">
    <w:name w:val="Body text2"/>
    <w:rsid w:val="00F57EF4"/>
    <w:rPr>
      <w:spacing w:val="1"/>
      <w:sz w:val="25"/>
      <w:szCs w:val="25"/>
      <w:u w:val="single"/>
      <w:shd w:val="clear" w:color="auto" w:fill="FFFFFF"/>
    </w:rPr>
  </w:style>
  <w:style w:type="character" w:customStyle="1" w:styleId="Bodytext3NotItalic1">
    <w:name w:val="Body text (3) + Not Italic1"/>
    <w:aliases w:val="Spacing 0 pt69"/>
    <w:rsid w:val="00F57EF4"/>
    <w:rPr>
      <w:i/>
      <w:iCs/>
      <w:spacing w:val="1"/>
      <w:sz w:val="25"/>
      <w:szCs w:val="25"/>
      <w:shd w:val="clear" w:color="auto" w:fill="FFFFFF"/>
    </w:rPr>
  </w:style>
  <w:style w:type="character" w:customStyle="1" w:styleId="Bodytext45pt">
    <w:name w:val="Body text + 4.5 pt"/>
    <w:aliases w:val="Spacing 0 pt36"/>
    <w:rsid w:val="00F57EF4"/>
    <w:rPr>
      <w:spacing w:val="8"/>
      <w:sz w:val="9"/>
      <w:szCs w:val="9"/>
      <w:shd w:val="clear" w:color="auto" w:fill="FFFFFF"/>
      <w:lang w:val="vi-VN" w:eastAsia="vi-VN"/>
    </w:rPr>
  </w:style>
  <w:style w:type="character" w:customStyle="1" w:styleId="Bodytext38">
    <w:name w:val="Body text (38)_"/>
    <w:link w:val="Bodytext380"/>
    <w:rsid w:val="00F57EF4"/>
    <w:rPr>
      <w:sz w:val="30"/>
      <w:szCs w:val="30"/>
      <w:shd w:val="clear" w:color="auto" w:fill="FFFFFF"/>
    </w:rPr>
  </w:style>
  <w:style w:type="character" w:customStyle="1" w:styleId="BodytextItalic2">
    <w:name w:val="Body text + Italic2"/>
    <w:rsid w:val="00F57EF4"/>
    <w:rPr>
      <w:i/>
      <w:iCs/>
      <w:spacing w:val="1"/>
      <w:sz w:val="25"/>
      <w:szCs w:val="25"/>
      <w:shd w:val="clear" w:color="auto" w:fill="FFFFFF"/>
    </w:rPr>
  </w:style>
  <w:style w:type="character" w:customStyle="1" w:styleId="BodytextArial2">
    <w:name w:val="Body text + Arial2"/>
    <w:aliases w:val="5 pt1,Italic15,Spacing 0 pt54"/>
    <w:rsid w:val="00F57EF4"/>
    <w:rPr>
      <w:rFonts w:ascii="Arial" w:hAnsi="Arial" w:cs="Arial"/>
      <w:i/>
      <w:iCs/>
      <w:spacing w:val="0"/>
      <w:sz w:val="10"/>
      <w:szCs w:val="10"/>
      <w:shd w:val="clear" w:color="auto" w:fill="FFFFFF"/>
      <w:lang w:val="vi-VN" w:eastAsia="vi-VN"/>
    </w:rPr>
  </w:style>
  <w:style w:type="character" w:customStyle="1" w:styleId="Bodytext10Spacing0pt">
    <w:name w:val="Body text (10) + Spacing 0 pt"/>
    <w:rsid w:val="00F57EF4"/>
    <w:rPr>
      <w:spacing w:val="8"/>
      <w:sz w:val="9"/>
      <w:szCs w:val="9"/>
      <w:shd w:val="clear" w:color="auto" w:fill="FFFFFF"/>
    </w:rPr>
  </w:style>
  <w:style w:type="character" w:customStyle="1" w:styleId="Bodytext26TimesNewRoman">
    <w:name w:val="Body text (26) + Times New Roman"/>
    <w:aliases w:val="Italic7,Spacing 0 pt24"/>
    <w:rsid w:val="00F57EF4"/>
    <w:rPr>
      <w:rFonts w:ascii="Times New Roman" w:hAnsi="Times New Roman" w:cs="Times New Roman"/>
      <w:i/>
      <w:iCs/>
      <w:spacing w:val="3"/>
      <w:sz w:val="9"/>
      <w:szCs w:val="9"/>
      <w:shd w:val="clear" w:color="auto" w:fill="FFFFFF"/>
    </w:rPr>
  </w:style>
  <w:style w:type="character" w:customStyle="1" w:styleId="Bodytext7Spacing0pt">
    <w:name w:val="Body text (7) + Spacing 0 pt"/>
    <w:rsid w:val="00F57EF4"/>
    <w:rPr>
      <w:spacing w:val="8"/>
      <w:sz w:val="25"/>
      <w:szCs w:val="25"/>
      <w:shd w:val="clear" w:color="auto" w:fill="FFFFFF"/>
    </w:rPr>
  </w:style>
  <w:style w:type="character" w:customStyle="1" w:styleId="Heading2Char1">
    <w:name w:val="Heading 2 Char1"/>
    <w:link w:val="Heading2"/>
    <w:rsid w:val="00F57EF4"/>
    <w:rPr>
      <w:rFonts w:ascii=".VnTimeH" w:eastAsia="Arial" w:hAnsi=".VnTimeH" w:cs="Times New Roman"/>
      <w:b/>
      <w:sz w:val="28"/>
      <w:szCs w:val="20"/>
      <w:lang w:val="en-GB" w:eastAsia="x-none"/>
    </w:rPr>
  </w:style>
  <w:style w:type="character" w:customStyle="1" w:styleId="CharChar28">
    <w:name w:val="Char Char28"/>
    <w:rsid w:val="00F57EF4"/>
    <w:rPr>
      <w:rFonts w:cs="Angsana New"/>
      <w:b/>
      <w:bCs/>
      <w:color w:val="0000FF"/>
      <w:sz w:val="36"/>
      <w:szCs w:val="36"/>
      <w:lang w:val="en-US" w:eastAsia="en-US" w:bidi="ar-SA"/>
    </w:rPr>
  </w:style>
  <w:style w:type="character" w:customStyle="1" w:styleId="CharCharCharChar20">
    <w:name w:val="Char Char Char Char2"/>
    <w:link w:val="CharCharChar0"/>
    <w:rsid w:val="00F57EF4"/>
    <w:rPr>
      <w:rFonts w:ascii="Verdana" w:hAnsi="Verdana"/>
      <w:b/>
      <w:bCs/>
      <w:i/>
      <w:iCs/>
      <w:color w:val="000000"/>
      <w:lang w:val="en-US"/>
    </w:rPr>
  </w:style>
  <w:style w:type="character" w:customStyle="1" w:styleId="Tablecaption5">
    <w:name w:val="Table caption (5)_"/>
    <w:link w:val="Tablecaption50"/>
    <w:rsid w:val="00F57EF4"/>
    <w:rPr>
      <w:i/>
      <w:iCs/>
      <w:spacing w:val="2"/>
      <w:sz w:val="23"/>
      <w:szCs w:val="23"/>
      <w:shd w:val="clear" w:color="auto" w:fill="FFFFFF"/>
    </w:rPr>
  </w:style>
  <w:style w:type="character" w:customStyle="1" w:styleId="Bodytext60">
    <w:name w:val="Body text (6)_"/>
    <w:link w:val="Bodytext61"/>
    <w:rsid w:val="00F57EF4"/>
    <w:rPr>
      <w:spacing w:val="1"/>
      <w:sz w:val="18"/>
      <w:szCs w:val="18"/>
      <w:shd w:val="clear" w:color="auto" w:fill="FFFFFF"/>
    </w:rPr>
  </w:style>
  <w:style w:type="character" w:customStyle="1" w:styleId="CharChar24">
    <w:name w:val="Char Char24"/>
    <w:rsid w:val="00F57EF4"/>
    <w:rPr>
      <w:rFonts w:ascii="Arial" w:hAnsi="Arial" w:cs="Arial"/>
      <w:b/>
      <w:bCs/>
      <w:kern w:val="32"/>
      <w:sz w:val="32"/>
      <w:szCs w:val="32"/>
      <w:lang w:val="en-US" w:eastAsia="en-US" w:bidi="ar-SA"/>
    </w:rPr>
  </w:style>
  <w:style w:type="character" w:customStyle="1" w:styleId="CharChar200">
    <w:name w:val="Char Char20"/>
    <w:rsid w:val="00F57EF4"/>
    <w:rPr>
      <w:sz w:val="24"/>
      <w:u w:val="single"/>
      <w:lang w:val="en-US" w:eastAsia="en-US"/>
    </w:rPr>
  </w:style>
  <w:style w:type="character" w:customStyle="1" w:styleId="PicturecaptionTimesNewRoman">
    <w:name w:val="Picture caption + Times New Roman"/>
    <w:aliases w:val="Italic8,Spacing 0 pt29"/>
    <w:rsid w:val="00F57EF4"/>
    <w:rPr>
      <w:rFonts w:ascii="Times New Roman" w:hAnsi="Times New Roman" w:cs="Times New Roman"/>
      <w:i/>
      <w:iCs/>
      <w:spacing w:val="3"/>
      <w:sz w:val="9"/>
      <w:szCs w:val="9"/>
      <w:shd w:val="clear" w:color="auto" w:fill="FFFFFF"/>
    </w:rPr>
  </w:style>
  <w:style w:type="character" w:customStyle="1" w:styleId="BodyTextIndent3Char1">
    <w:name w:val="Body Text Indent 3 Char1"/>
    <w:link w:val="BodyTextIndent3"/>
    <w:rsid w:val="00F57EF4"/>
    <w:rPr>
      <w:rFonts w:ascii=".VnTimeH" w:eastAsia="Times New Roman" w:hAnsi=".VnTimeH" w:cs="Times New Roman"/>
      <w:sz w:val="26"/>
      <w:szCs w:val="20"/>
      <w:lang w:val="en-GB"/>
    </w:rPr>
  </w:style>
  <w:style w:type="character" w:customStyle="1" w:styleId="BodyText2Char2">
    <w:name w:val="Body Text 2 Char2"/>
    <w:link w:val="BodyText23"/>
    <w:rsid w:val="00F57EF4"/>
    <w:rPr>
      <w:rFonts w:ascii=".VnTimeH" w:eastAsia="Times New Roman" w:hAnsi=".VnTimeH" w:cs="Times New Roman"/>
      <w:sz w:val="28"/>
      <w:szCs w:val="20"/>
    </w:rPr>
  </w:style>
  <w:style w:type="character" w:customStyle="1" w:styleId="Bodytext39">
    <w:name w:val="Body text (39)_"/>
    <w:link w:val="Bodytext390"/>
    <w:rsid w:val="00F57EF4"/>
    <w:rPr>
      <w:rFonts w:ascii="Candara" w:hAnsi="Candara"/>
      <w:spacing w:val="6"/>
      <w:sz w:val="25"/>
      <w:szCs w:val="25"/>
      <w:shd w:val="clear" w:color="auto" w:fill="FFFFFF"/>
    </w:rPr>
  </w:style>
  <w:style w:type="character" w:customStyle="1" w:styleId="Bodytext43">
    <w:name w:val="Body text4"/>
    <w:rsid w:val="00F57EF4"/>
  </w:style>
  <w:style w:type="character" w:customStyle="1" w:styleId="Heading110">
    <w:name w:val="Heading #11"/>
    <w:rsid w:val="00F57EF4"/>
    <w:rPr>
      <w:b/>
      <w:bCs/>
      <w:sz w:val="25"/>
      <w:szCs w:val="25"/>
      <w:u w:val="single"/>
      <w:shd w:val="clear" w:color="auto" w:fill="FFFFFF"/>
    </w:rPr>
  </w:style>
  <w:style w:type="character" w:customStyle="1" w:styleId="Bodytext25">
    <w:name w:val="Body text (25)_"/>
    <w:link w:val="Bodytext250"/>
    <w:rsid w:val="00F57EF4"/>
    <w:rPr>
      <w:spacing w:val="3"/>
      <w:sz w:val="10"/>
      <w:szCs w:val="10"/>
      <w:shd w:val="clear" w:color="auto" w:fill="FFFFFF"/>
    </w:rPr>
  </w:style>
  <w:style w:type="character" w:customStyle="1" w:styleId="Bodytext28115pt">
    <w:name w:val="Body text (28) + 11.5 pt"/>
    <w:aliases w:val="Spacing 0 pt14"/>
    <w:rsid w:val="00F57EF4"/>
    <w:rPr>
      <w:i/>
      <w:iCs/>
      <w:spacing w:val="2"/>
      <w:sz w:val="23"/>
      <w:szCs w:val="23"/>
      <w:shd w:val="clear" w:color="auto" w:fill="FFFFFF"/>
    </w:rPr>
  </w:style>
  <w:style w:type="character" w:customStyle="1" w:styleId="Bodytext95pt3">
    <w:name w:val="Body text + 9.5 pt3"/>
    <w:aliases w:val="Italic3,Spacing 0 pt4,Body text (4) + 11.5 pt1,Spacing 0 pt13,Body text (39) + Arial,11 pt1"/>
    <w:rsid w:val="00F57EF4"/>
    <w:rPr>
      <w:rFonts w:ascii="Times New Roman" w:hAnsi="Times New Roman" w:cs="Times New Roman"/>
      <w:i/>
      <w:iCs/>
      <w:spacing w:val="10"/>
      <w:sz w:val="19"/>
      <w:szCs w:val="19"/>
      <w:u w:val="none"/>
      <w:lang w:val="en-US" w:eastAsia="en-US"/>
    </w:rPr>
  </w:style>
  <w:style w:type="character" w:customStyle="1" w:styleId="Bodytext6Spacing0pt">
    <w:name w:val="Body text (6) + Spacing 0 pt"/>
    <w:rsid w:val="00F57EF4"/>
    <w:rPr>
      <w:spacing w:val="0"/>
      <w:sz w:val="18"/>
      <w:szCs w:val="18"/>
      <w:shd w:val="clear" w:color="auto" w:fill="FFFFFF"/>
      <w:lang w:val="vi-VN" w:eastAsia="vi-VN"/>
    </w:rPr>
  </w:style>
  <w:style w:type="character" w:customStyle="1" w:styleId="Heading72">
    <w:name w:val="Heading #7 (2)_"/>
    <w:link w:val="Heading720"/>
    <w:rsid w:val="00F57EF4"/>
    <w:rPr>
      <w:shd w:val="clear" w:color="auto" w:fill="FFFFFF"/>
    </w:rPr>
  </w:style>
  <w:style w:type="character" w:customStyle="1" w:styleId="Picturecaption3Constantia">
    <w:name w:val="Picture caption (3) + Constantia"/>
    <w:aliases w:val="4.5 pt2,Not Italic3,Spacing 0 pt26"/>
    <w:rsid w:val="00F57EF4"/>
    <w:rPr>
      <w:rFonts w:ascii="Constantia" w:hAnsi="Constantia" w:cs="Constantia"/>
      <w:i/>
      <w:iCs/>
      <w:spacing w:val="2"/>
      <w:sz w:val="9"/>
      <w:szCs w:val="9"/>
      <w:shd w:val="clear" w:color="auto" w:fill="FFFFFF"/>
    </w:rPr>
  </w:style>
  <w:style w:type="character" w:customStyle="1" w:styleId="A-TenphulucChar">
    <w:name w:val="A-Ten phu luc Char"/>
    <w:link w:val="A-Tenphuluc"/>
    <w:rsid w:val="00F57EF4"/>
    <w:rPr>
      <w:b/>
      <w:szCs w:val="24"/>
    </w:rPr>
  </w:style>
  <w:style w:type="character" w:customStyle="1" w:styleId="Heading62TimesNewRoman">
    <w:name w:val="Heading #6 (2) + Times New Roman"/>
    <w:aliases w:val="11 pt2,Spacing 0 pt45"/>
    <w:rsid w:val="00F57EF4"/>
    <w:rPr>
      <w:rFonts w:ascii="Times New Roman" w:hAnsi="Times New Roman" w:cs="Times New Roman"/>
      <w:spacing w:val="0"/>
      <w:sz w:val="22"/>
      <w:szCs w:val="22"/>
      <w:shd w:val="clear" w:color="auto" w:fill="FFFFFF"/>
      <w:lang w:val="vi-VN" w:eastAsia="vi-VN"/>
    </w:rPr>
  </w:style>
  <w:style w:type="character" w:customStyle="1" w:styleId="CharChar110">
    <w:name w:val="Char Char11"/>
    <w:rsid w:val="00F57EF4"/>
    <w:rPr>
      <w:rFonts w:ascii=".VnTimeH" w:hAnsi=".VnTimeH"/>
      <w:sz w:val="26"/>
      <w:lang w:val="en-GB" w:eastAsia="en-US" w:bidi="ar-SA"/>
    </w:rPr>
  </w:style>
  <w:style w:type="character" w:customStyle="1" w:styleId="Bodytext2NotBold1">
    <w:name w:val="Body text (2) + Not Bold1"/>
    <w:rsid w:val="00F57EF4"/>
  </w:style>
  <w:style w:type="character" w:customStyle="1" w:styleId="Tablecaption115pt">
    <w:name w:val="Table caption + 11.5 pt"/>
    <w:aliases w:val="Italic16,Spacing 0 pt56"/>
    <w:rsid w:val="00F57EF4"/>
    <w:rPr>
      <w:i/>
      <w:iCs/>
      <w:spacing w:val="2"/>
      <w:sz w:val="23"/>
      <w:szCs w:val="23"/>
      <w:shd w:val="clear" w:color="auto" w:fill="FFFFFF"/>
    </w:rPr>
  </w:style>
  <w:style w:type="character" w:customStyle="1" w:styleId="BodytextSpacing0pt1">
    <w:name w:val="Body text + Spacing 0 pt1"/>
    <w:rsid w:val="00F57EF4"/>
    <w:rPr>
      <w:spacing w:val="0"/>
      <w:sz w:val="25"/>
      <w:szCs w:val="25"/>
      <w:shd w:val="clear" w:color="auto" w:fill="FFFFFF"/>
      <w:lang w:val="vi-VN" w:eastAsia="vi-VN"/>
    </w:rPr>
  </w:style>
  <w:style w:type="character" w:customStyle="1" w:styleId="Bodytext6Spacing-1pt">
    <w:name w:val="Body text (6) + Spacing -1 pt"/>
    <w:rsid w:val="00F57EF4"/>
    <w:rPr>
      <w:spacing w:val="-30"/>
      <w:sz w:val="18"/>
      <w:szCs w:val="18"/>
      <w:shd w:val="clear" w:color="auto" w:fill="FFFFFF"/>
    </w:rPr>
  </w:style>
  <w:style w:type="character" w:customStyle="1" w:styleId="Tablecaption4">
    <w:name w:val="Table caption (4)_"/>
    <w:link w:val="Tablecaption40"/>
    <w:rsid w:val="00F57EF4"/>
    <w:rPr>
      <w:i/>
      <w:iCs/>
      <w:spacing w:val="1"/>
      <w:sz w:val="25"/>
      <w:szCs w:val="25"/>
      <w:shd w:val="clear" w:color="auto" w:fill="FFFFFF"/>
    </w:rPr>
  </w:style>
  <w:style w:type="character" w:customStyle="1" w:styleId="bold">
    <w:name w:val="bold"/>
    <w:rsid w:val="00F57EF4"/>
  </w:style>
  <w:style w:type="character" w:customStyle="1" w:styleId="Bodytext15Spacing0pt2">
    <w:name w:val="Body text (15) + Spacing 0 pt2"/>
    <w:rsid w:val="00F57EF4"/>
  </w:style>
  <w:style w:type="character" w:customStyle="1" w:styleId="FootnoteTextChar1">
    <w:name w:val="Footnote Text Char1"/>
    <w:rsid w:val="00F57EF4"/>
    <w:rPr>
      <w:rFonts w:cs="Times New Roman"/>
      <w:sz w:val="20"/>
      <w:szCs w:val="20"/>
    </w:rPr>
  </w:style>
  <w:style w:type="character" w:customStyle="1" w:styleId="DateChar1">
    <w:name w:val="Date Char1"/>
    <w:link w:val="Date"/>
    <w:rsid w:val="00F57EF4"/>
    <w:rPr>
      <w:rFonts w:ascii=".VnTime" w:eastAsia="Times New Roman" w:hAnsi=".VnTime" w:cs="Times New Roman"/>
      <w:sz w:val="24"/>
      <w:szCs w:val="24"/>
    </w:rPr>
  </w:style>
  <w:style w:type="character" w:customStyle="1" w:styleId="Bodytext2SmallCaps">
    <w:name w:val="Body text (2) + Small Caps"/>
    <w:rsid w:val="00F57EF4"/>
    <w:rPr>
      <w:b/>
      <w:bCs/>
      <w:smallCaps/>
      <w:spacing w:val="1"/>
      <w:sz w:val="25"/>
      <w:szCs w:val="25"/>
      <w:shd w:val="clear" w:color="auto" w:fill="FFFFFF"/>
    </w:rPr>
  </w:style>
  <w:style w:type="character" w:customStyle="1" w:styleId="Bodytext81">
    <w:name w:val="Body text + 8"/>
    <w:aliases w:val="5 pt2,Bold9,Body text + 8.5 pt2"/>
    <w:rsid w:val="00F57EF4"/>
    <w:rPr>
      <w:b/>
      <w:sz w:val="17"/>
    </w:rPr>
  </w:style>
  <w:style w:type="character" w:customStyle="1" w:styleId="TendieuChar">
    <w:name w:val="Ten dieu Char"/>
    <w:link w:val="Tendieu"/>
    <w:rsid w:val="00F57EF4"/>
    <w:rPr>
      <w:b/>
      <w:sz w:val="28"/>
      <w:szCs w:val="28"/>
    </w:rPr>
  </w:style>
  <w:style w:type="character" w:customStyle="1" w:styleId="CharChar35">
    <w:name w:val="Char Char35"/>
    <w:rsid w:val="00F57EF4"/>
    <w:rPr>
      <w:rFonts w:eastAsia="Batang"/>
      <w:sz w:val="28"/>
      <w:szCs w:val="28"/>
      <w:lang w:val="en-US" w:eastAsia="ko-KR" w:bidi="ar-SA"/>
    </w:rPr>
  </w:style>
  <w:style w:type="character" w:customStyle="1" w:styleId="strong-h">
    <w:name w:val="strong-h"/>
    <w:basedOn w:val="DefaultParagraphFont"/>
    <w:rsid w:val="00F57EF4"/>
  </w:style>
  <w:style w:type="character" w:customStyle="1" w:styleId="Bodytext12pt2">
    <w:name w:val="Body text + 12 pt2"/>
    <w:aliases w:val="Spacing 1 pt1"/>
    <w:rsid w:val="00F57EF4"/>
    <w:rPr>
      <w:spacing w:val="37"/>
      <w:sz w:val="24"/>
      <w:szCs w:val="24"/>
      <w:shd w:val="clear" w:color="auto" w:fill="FFFFFF"/>
    </w:rPr>
  </w:style>
  <w:style w:type="character" w:customStyle="1" w:styleId="Heading6Char1">
    <w:name w:val="Heading 6 Char1"/>
    <w:link w:val="Heading6"/>
    <w:rsid w:val="00F57EF4"/>
    <w:rPr>
      <w:rFonts w:ascii="Arial" w:eastAsia="Arial" w:hAnsi="Arial" w:cs="Times New Roman"/>
      <w:b/>
      <w:sz w:val="20"/>
      <w:szCs w:val="20"/>
      <w:lang w:val="x-none" w:eastAsia="x-none"/>
    </w:rPr>
  </w:style>
  <w:style w:type="character" w:customStyle="1" w:styleId="Bodytext212pt2">
    <w:name w:val="Body text (2) + 12 pt2"/>
    <w:aliases w:val="Not Bold5"/>
    <w:rsid w:val="00F57EF4"/>
    <w:rPr>
      <w:b/>
      <w:bCs/>
      <w:spacing w:val="1"/>
      <w:sz w:val="24"/>
      <w:szCs w:val="24"/>
      <w:shd w:val="clear" w:color="auto" w:fill="FFFFFF"/>
    </w:rPr>
  </w:style>
  <w:style w:type="character" w:customStyle="1" w:styleId="Bodytext1010pt">
    <w:name w:val="Body text (10) + 10 pt"/>
    <w:aliases w:val="Italic20,Spacing 0 pt65"/>
    <w:rsid w:val="00F57EF4"/>
    <w:rPr>
      <w:i/>
      <w:iCs/>
      <w:spacing w:val="-5"/>
      <w:sz w:val="20"/>
      <w:szCs w:val="20"/>
      <w:shd w:val="clear" w:color="auto" w:fill="FFFFFF"/>
      <w:lang w:val="vi-VN" w:eastAsia="vi-VN"/>
    </w:rPr>
  </w:style>
  <w:style w:type="character" w:customStyle="1" w:styleId="Bodytext1111pt">
    <w:name w:val="Body text (11) + 11 pt"/>
    <w:aliases w:val="Italic2,Spacing 0 pt7"/>
    <w:rsid w:val="00F57EF4"/>
    <w:rPr>
      <w:b/>
      <w:bCs/>
      <w:i/>
      <w:iCs/>
      <w:spacing w:val="-2"/>
      <w:sz w:val="22"/>
      <w:szCs w:val="22"/>
      <w:shd w:val="clear" w:color="auto" w:fill="FFFFFF"/>
    </w:rPr>
  </w:style>
  <w:style w:type="character" w:customStyle="1" w:styleId="Bodytext32">
    <w:name w:val="Body text (32)_"/>
    <w:link w:val="Bodytext320"/>
    <w:rsid w:val="00F57EF4"/>
    <w:rPr>
      <w:spacing w:val="-2"/>
      <w:shd w:val="clear" w:color="auto" w:fill="FFFFFF"/>
    </w:rPr>
  </w:style>
  <w:style w:type="character" w:customStyle="1" w:styleId="Bodytext2a">
    <w:name w:val="Body text (2)"/>
    <w:rsid w:val="00F57EF4"/>
    <w:rPr>
      <w:b/>
      <w:bCs/>
      <w:spacing w:val="1"/>
      <w:sz w:val="25"/>
      <w:szCs w:val="25"/>
      <w:u w:val="single"/>
      <w:shd w:val="clear" w:color="auto" w:fill="FFFFFF"/>
    </w:rPr>
  </w:style>
  <w:style w:type="character" w:customStyle="1" w:styleId="CharChar60">
    <w:name w:val="Char Char6"/>
    <w:rsid w:val="00F57EF4"/>
    <w:rPr>
      <w:rFonts w:ascii=".VnTime" w:hAnsi=".VnTime"/>
      <w:sz w:val="28"/>
      <w:lang w:val="en-US" w:eastAsia="en-US" w:bidi="ar-SA"/>
    </w:rPr>
  </w:style>
  <w:style w:type="character" w:customStyle="1" w:styleId="lblformalityname">
    <w:name w:val="lblformalityname"/>
    <w:basedOn w:val="DefaultParagraphFont"/>
    <w:rsid w:val="00F57EF4"/>
  </w:style>
  <w:style w:type="character" w:customStyle="1" w:styleId="Bodytext3Spacing-1pt2">
    <w:name w:val="Body text (3) + Spacing -1 pt2"/>
    <w:rsid w:val="00F57EF4"/>
    <w:rPr>
      <w:i/>
      <w:iCs/>
      <w:spacing w:val="-30"/>
      <w:sz w:val="25"/>
      <w:szCs w:val="25"/>
      <w:shd w:val="clear" w:color="auto" w:fill="FFFFFF"/>
    </w:rPr>
  </w:style>
  <w:style w:type="character" w:customStyle="1" w:styleId="CharChar30">
    <w:name w:val="Char Char30"/>
    <w:rsid w:val="00F57EF4"/>
    <w:rPr>
      <w:sz w:val="16"/>
      <w:szCs w:val="16"/>
      <w:lang w:val="en-US" w:eastAsia="en-US" w:bidi="ar-SA"/>
    </w:rPr>
  </w:style>
  <w:style w:type="character" w:customStyle="1" w:styleId="Bodytext30">
    <w:name w:val="Body text (3)_"/>
    <w:link w:val="Bodytext3a"/>
    <w:rsid w:val="00F57EF4"/>
    <w:rPr>
      <w:i/>
      <w:iCs/>
      <w:sz w:val="25"/>
      <w:szCs w:val="25"/>
      <w:shd w:val="clear" w:color="auto" w:fill="FFFFFF"/>
    </w:rPr>
  </w:style>
  <w:style w:type="character" w:customStyle="1" w:styleId="Bodytext3NotItalic">
    <w:name w:val="Body text (3) + Not Italic"/>
    <w:aliases w:val="Spacing 0 pt88"/>
    <w:rsid w:val="00F57EF4"/>
    <w:rPr>
      <w:i/>
      <w:iCs/>
      <w:spacing w:val="1"/>
      <w:sz w:val="25"/>
      <w:szCs w:val="25"/>
      <w:shd w:val="clear" w:color="auto" w:fill="FFFFFF"/>
    </w:rPr>
  </w:style>
  <w:style w:type="character" w:customStyle="1" w:styleId="Bodytext2Spacing0pt">
    <w:name w:val="Body text (2) + Spacing 0 pt"/>
    <w:rsid w:val="00F57EF4"/>
  </w:style>
  <w:style w:type="character" w:customStyle="1" w:styleId="Heading30">
    <w:name w:val="Heading #3_"/>
    <w:link w:val="Heading31"/>
    <w:rsid w:val="00F57EF4"/>
    <w:rPr>
      <w:spacing w:val="1"/>
      <w:sz w:val="25"/>
      <w:szCs w:val="25"/>
      <w:shd w:val="clear" w:color="auto" w:fill="FFFFFF"/>
    </w:rPr>
  </w:style>
  <w:style w:type="character" w:customStyle="1" w:styleId="Bodytext6125pt1">
    <w:name w:val="Body text (6) + 12.5 pt1"/>
    <w:aliases w:val="Italic21"/>
    <w:rsid w:val="00F57EF4"/>
    <w:rPr>
      <w:i/>
      <w:iCs/>
      <w:spacing w:val="1"/>
      <w:sz w:val="25"/>
      <w:szCs w:val="25"/>
      <w:shd w:val="clear" w:color="auto" w:fill="FFFFFF"/>
    </w:rPr>
  </w:style>
  <w:style w:type="character" w:customStyle="1" w:styleId="normalweb-h">
    <w:name w:val="normalweb-h"/>
    <w:basedOn w:val="DefaultParagraphFont"/>
    <w:rsid w:val="00F57EF4"/>
  </w:style>
  <w:style w:type="character" w:customStyle="1" w:styleId="GiuaChar">
    <w:name w:val="Giua Char"/>
    <w:link w:val="Giua"/>
    <w:rsid w:val="00F57EF4"/>
    <w:rPr>
      <w:rFonts w:ascii=".VnTime" w:eastAsia="Times New Roman" w:hAnsi=".VnTime"/>
      <w:color w:val="0000FF"/>
      <w:sz w:val="24"/>
    </w:rPr>
  </w:style>
  <w:style w:type="character" w:customStyle="1" w:styleId="dieuChar">
    <w:name w:val="dieu Char"/>
    <w:link w:val="dieu"/>
    <w:rsid w:val="00F57EF4"/>
    <w:rPr>
      <w:rFonts w:ascii="Arial" w:eastAsia="Arial" w:hAnsi="Arial" w:cs="Times New Roman"/>
      <w:b/>
      <w:color w:val="0000FF"/>
      <w:spacing w:val="24"/>
      <w:sz w:val="26"/>
      <w:szCs w:val="26"/>
    </w:rPr>
  </w:style>
  <w:style w:type="character" w:customStyle="1" w:styleId="Bodytext312pt">
    <w:name w:val="Body text (3) + 12 pt"/>
    <w:aliases w:val="Not Italic12"/>
    <w:rsid w:val="00F57EF4"/>
    <w:rPr>
      <w:i/>
      <w:iCs/>
      <w:sz w:val="24"/>
      <w:szCs w:val="24"/>
      <w:shd w:val="clear" w:color="auto" w:fill="FFFFFF"/>
    </w:rPr>
  </w:style>
  <w:style w:type="character" w:customStyle="1" w:styleId="Bodytext10pt3">
    <w:name w:val="Body text + 10 pt3"/>
    <w:aliases w:val="Spacing 0 pt44"/>
    <w:rsid w:val="00F57EF4"/>
    <w:rPr>
      <w:spacing w:val="0"/>
      <w:sz w:val="20"/>
      <w:szCs w:val="20"/>
      <w:shd w:val="clear" w:color="auto" w:fill="FFFFFF"/>
    </w:rPr>
  </w:style>
  <w:style w:type="character" w:customStyle="1" w:styleId="TenphulucChar">
    <w:name w:val="Ten phu luc Char"/>
    <w:link w:val="Tenphuluc"/>
    <w:rsid w:val="00F57EF4"/>
    <w:rPr>
      <w:b/>
      <w:bCs/>
      <w:szCs w:val="24"/>
    </w:rPr>
  </w:style>
  <w:style w:type="character" w:customStyle="1" w:styleId="Heading80">
    <w:name w:val="Heading #8_"/>
    <w:link w:val="Heading81"/>
    <w:rsid w:val="00F57EF4"/>
    <w:rPr>
      <w:spacing w:val="1"/>
      <w:shd w:val="clear" w:color="auto" w:fill="FFFFFF"/>
    </w:rPr>
  </w:style>
  <w:style w:type="character" w:customStyle="1" w:styleId="FooterChar2">
    <w:name w:val="Footer Char2"/>
    <w:link w:val="Footer"/>
    <w:uiPriority w:val="99"/>
    <w:rsid w:val="00F57EF4"/>
    <w:rPr>
      <w:rFonts w:ascii="Times New Roman" w:eastAsia="Times New Roman" w:hAnsi="Times New Roman" w:cs="Times New Roman"/>
      <w:sz w:val="20"/>
      <w:szCs w:val="20"/>
    </w:rPr>
  </w:style>
  <w:style w:type="character" w:customStyle="1" w:styleId="CharChar37">
    <w:name w:val="Char Char37"/>
    <w:rsid w:val="00F57EF4"/>
    <w:rPr>
      <w:rFonts w:ascii="Arial" w:eastAsia="Batang" w:hAnsi="Arial" w:cs="Arial"/>
      <w:b/>
      <w:bCs/>
      <w:sz w:val="26"/>
      <w:szCs w:val="26"/>
      <w:lang w:val="en-US" w:eastAsia="ko-KR" w:bidi="ar-SA"/>
    </w:rPr>
  </w:style>
  <w:style w:type="character" w:customStyle="1" w:styleId="Bodytext4125pt">
    <w:name w:val="Body text (4) + 12.5 pt"/>
    <w:aliases w:val="Spacing 0 pt94"/>
    <w:rsid w:val="00F57EF4"/>
    <w:rPr>
      <w:spacing w:val="1"/>
      <w:sz w:val="25"/>
      <w:szCs w:val="25"/>
      <w:shd w:val="clear" w:color="auto" w:fill="FFFFFF"/>
    </w:rPr>
  </w:style>
  <w:style w:type="character" w:customStyle="1" w:styleId="Bodytext1612pt">
    <w:name w:val="Body text (16) + 12 pt"/>
    <w:aliases w:val="Not Italic10,Spacing 0 pt73"/>
    <w:rsid w:val="00F57EF4"/>
    <w:rPr>
      <w:i/>
      <w:iCs/>
      <w:spacing w:val="0"/>
      <w:sz w:val="24"/>
      <w:szCs w:val="24"/>
      <w:shd w:val="clear" w:color="auto" w:fill="FFFFFF"/>
    </w:rPr>
  </w:style>
  <w:style w:type="character" w:customStyle="1" w:styleId="BodyTextChar">
    <w:name w:val="Body Text Char"/>
    <w:rsid w:val="00F57EF4"/>
    <w:rPr>
      <w:rFonts w:ascii=".VnTime" w:eastAsia="Calibri" w:hAnsi=".VnTime"/>
      <w:lang w:val="en-US" w:eastAsia="en-US" w:bidi="ar-SA"/>
    </w:rPr>
  </w:style>
  <w:style w:type="character" w:customStyle="1" w:styleId="Bodytext12pt3">
    <w:name w:val="Body text + 12 pt3"/>
    <w:rsid w:val="00F57EF4"/>
    <w:rPr>
      <w:spacing w:val="1"/>
      <w:sz w:val="24"/>
      <w:szCs w:val="24"/>
      <w:shd w:val="clear" w:color="auto" w:fill="FFFFFF"/>
    </w:rPr>
  </w:style>
  <w:style w:type="character" w:customStyle="1" w:styleId="Heading122">
    <w:name w:val="Heading #12 (2)_"/>
    <w:link w:val="Heading1220"/>
    <w:rsid w:val="00F57EF4"/>
    <w:rPr>
      <w:rFonts w:ascii="Tahoma" w:hAnsi="Tahoma"/>
      <w:shd w:val="clear" w:color="auto" w:fill="FFFFFF"/>
    </w:rPr>
  </w:style>
  <w:style w:type="character" w:customStyle="1" w:styleId="Heading121">
    <w:name w:val="Heading #12_"/>
    <w:link w:val="Heading124"/>
    <w:rsid w:val="00F57EF4"/>
    <w:rPr>
      <w:spacing w:val="1"/>
      <w:sz w:val="25"/>
      <w:szCs w:val="25"/>
      <w:shd w:val="clear" w:color="auto" w:fill="FFFFFF"/>
    </w:rPr>
  </w:style>
  <w:style w:type="character" w:customStyle="1" w:styleId="BodytextCandara2">
    <w:name w:val="Body text + Candara2"/>
    <w:aliases w:val="9.5 pt2,Spacing 0 pt64"/>
    <w:rsid w:val="00F57EF4"/>
    <w:rPr>
      <w:rFonts w:ascii="Candara" w:hAnsi="Candara" w:cs="Candara"/>
      <w:sz w:val="19"/>
      <w:szCs w:val="19"/>
      <w:u w:val="none"/>
      <w:lang w:val="en-US" w:eastAsia="en-US"/>
    </w:rPr>
  </w:style>
  <w:style w:type="character" w:customStyle="1" w:styleId="BodytextArial">
    <w:name w:val="Body text + Arial"/>
    <w:aliases w:val="5 pt,Spacing 0 pt55"/>
    <w:rsid w:val="00F57EF4"/>
    <w:rPr>
      <w:rFonts w:ascii="Arial" w:hAnsi="Arial" w:cs="Arial"/>
      <w:spacing w:val="0"/>
      <w:sz w:val="10"/>
      <w:szCs w:val="10"/>
      <w:shd w:val="clear" w:color="auto" w:fill="FFFFFF"/>
    </w:rPr>
  </w:style>
  <w:style w:type="character" w:customStyle="1" w:styleId="Heading11445pt1">
    <w:name w:val="Heading #11 (4) + 4.5 pt1"/>
    <w:aliases w:val="Spacing 0 pt11"/>
    <w:rsid w:val="00F57EF4"/>
    <w:rPr>
      <w:spacing w:val="8"/>
      <w:sz w:val="9"/>
      <w:szCs w:val="9"/>
      <w:u w:val="single"/>
      <w:shd w:val="clear" w:color="auto" w:fill="FFFFFF"/>
      <w:lang w:val="vi-VN" w:eastAsia="vi-VN"/>
    </w:rPr>
  </w:style>
  <w:style w:type="character" w:customStyle="1" w:styleId="Bodytext300">
    <w:name w:val="Body text (30)_"/>
    <w:link w:val="Bodytext301"/>
    <w:rsid w:val="00F57EF4"/>
    <w:rPr>
      <w:i/>
      <w:iCs/>
      <w:spacing w:val="10"/>
      <w:sz w:val="10"/>
      <w:szCs w:val="10"/>
      <w:shd w:val="clear" w:color="auto" w:fill="FFFFFF"/>
    </w:rPr>
  </w:style>
  <w:style w:type="character" w:customStyle="1" w:styleId="CharChar3">
    <w:name w:val="Char Char3"/>
    <w:rsid w:val="00F57EF4"/>
    <w:rPr>
      <w:rFonts w:ascii="Arial" w:eastAsia="Batang" w:hAnsi="Arial"/>
      <w:b/>
      <w:sz w:val="26"/>
      <w:lang w:val="en-US" w:eastAsia="ko-KR"/>
    </w:rPr>
  </w:style>
  <w:style w:type="character" w:customStyle="1" w:styleId="Bodytext4135pt">
    <w:name w:val="Body text (4) + 13.5 pt"/>
    <w:aliases w:val="Bold7,Spacing 0 pt90"/>
    <w:rsid w:val="00F57EF4"/>
    <w:rPr>
      <w:b/>
      <w:bCs/>
      <w:spacing w:val="9"/>
      <w:sz w:val="27"/>
      <w:szCs w:val="27"/>
      <w:shd w:val="clear" w:color="auto" w:fill="FFFFFF"/>
    </w:rPr>
  </w:style>
  <w:style w:type="character" w:customStyle="1" w:styleId="CommentTextChar2">
    <w:name w:val="Comment Text Char2"/>
    <w:rsid w:val="00F57EF4"/>
    <w:rPr>
      <w:rFonts w:eastAsia="Times New Roman"/>
    </w:rPr>
  </w:style>
  <w:style w:type="character" w:customStyle="1" w:styleId="Heading3Char2">
    <w:name w:val="Heading 3 Char2"/>
    <w:link w:val="Heading3"/>
    <w:rsid w:val="00F57EF4"/>
    <w:rPr>
      <w:rFonts w:ascii="Cambria" w:eastAsia="Times New Roman" w:hAnsi="Cambria" w:cs="Times New Roman"/>
      <w:b/>
      <w:bCs/>
      <w:sz w:val="26"/>
      <w:szCs w:val="26"/>
      <w:lang w:val="x-none" w:eastAsia="x-none"/>
    </w:rPr>
  </w:style>
  <w:style w:type="character" w:customStyle="1" w:styleId="link-external">
    <w:name w:val="link-external"/>
    <w:rsid w:val="00F57EF4"/>
    <w:rPr>
      <w:lang w:val="en-US" w:eastAsia="en-US"/>
    </w:rPr>
  </w:style>
  <w:style w:type="character" w:customStyle="1" w:styleId="CharChar34">
    <w:name w:val="Char Char34"/>
    <w:rsid w:val="00F57EF4"/>
    <w:rPr>
      <w:rFonts w:ascii=".VnTime" w:hAnsi=".VnTime"/>
      <w:b/>
      <w:sz w:val="28"/>
      <w:lang w:val="en-US" w:eastAsia="en-US" w:bidi="ar-SA"/>
    </w:rPr>
  </w:style>
  <w:style w:type="character" w:customStyle="1" w:styleId="Bodytext12125pt1">
    <w:name w:val="Body text (12) + 12.5 pt1"/>
    <w:aliases w:val="Not Bold6,Italic27,Spacing 1 pt"/>
    <w:rsid w:val="00F57EF4"/>
    <w:rPr>
      <w:b/>
      <w:bCs/>
      <w:i/>
      <w:iCs/>
      <w:spacing w:val="28"/>
      <w:sz w:val="25"/>
      <w:szCs w:val="25"/>
      <w:shd w:val="clear" w:color="auto" w:fill="FFFFFF"/>
    </w:rPr>
  </w:style>
  <w:style w:type="character" w:customStyle="1" w:styleId="Heading9Char1">
    <w:name w:val="Heading 9 Char1"/>
    <w:link w:val="Heading9"/>
    <w:rsid w:val="00F57EF4"/>
    <w:rPr>
      <w:rFonts w:ascii="Arial" w:eastAsia="Arial" w:hAnsi="Arial" w:cs="Times New Roman"/>
      <w:b/>
      <w:sz w:val="50"/>
      <w:szCs w:val="20"/>
      <w:lang w:val="x-none" w:eastAsia="x-none"/>
    </w:rPr>
  </w:style>
  <w:style w:type="character" w:customStyle="1" w:styleId="Heading8115pt">
    <w:name w:val="Heading #8 + 11.5 pt"/>
    <w:aliases w:val="Italic18,Spacing 0 pt62"/>
    <w:rsid w:val="00F57EF4"/>
    <w:rPr>
      <w:i/>
      <w:iCs/>
      <w:spacing w:val="2"/>
      <w:sz w:val="23"/>
      <w:szCs w:val="23"/>
      <w:shd w:val="clear" w:color="auto" w:fill="FFFFFF"/>
    </w:rPr>
  </w:style>
  <w:style w:type="character" w:customStyle="1" w:styleId="Bodytext220">
    <w:name w:val="Body text (22)_"/>
    <w:link w:val="Bodytext221"/>
    <w:rsid w:val="00F57EF4"/>
    <w:rPr>
      <w:sz w:val="26"/>
      <w:szCs w:val="26"/>
      <w:shd w:val="clear" w:color="auto" w:fill="FFFFFF"/>
    </w:rPr>
  </w:style>
  <w:style w:type="character" w:styleId="Emphasis">
    <w:name w:val="Emphasis"/>
    <w:uiPriority w:val="20"/>
    <w:qFormat/>
    <w:rsid w:val="00F57EF4"/>
    <w:rPr>
      <w:i/>
      <w:iCs/>
    </w:rPr>
  </w:style>
  <w:style w:type="character" w:customStyle="1" w:styleId="FootnoteTextChar2">
    <w:name w:val="Footnote Text Char2"/>
    <w:link w:val="FootnoteText"/>
    <w:rsid w:val="00F57EF4"/>
    <w:rPr>
      <w:rFonts w:ascii="Times New Roman" w:eastAsia="Times New Roman" w:hAnsi="Times New Roman" w:cs="Times New Roman"/>
      <w:sz w:val="20"/>
      <w:szCs w:val="20"/>
    </w:rPr>
  </w:style>
  <w:style w:type="character" w:customStyle="1" w:styleId="Tablecaption2Italic1">
    <w:name w:val="Table caption (2) + Italic1"/>
    <w:rsid w:val="00F57EF4"/>
    <w:rPr>
      <w:i/>
      <w:iCs/>
      <w:spacing w:val="1"/>
      <w:sz w:val="25"/>
      <w:szCs w:val="25"/>
      <w:shd w:val="clear" w:color="auto" w:fill="FFFFFF"/>
    </w:rPr>
  </w:style>
  <w:style w:type="character" w:customStyle="1" w:styleId="FooterChar1">
    <w:name w:val="Footer Char1"/>
    <w:uiPriority w:val="99"/>
    <w:rsid w:val="00F57EF4"/>
    <w:rPr>
      <w:rFonts w:eastAsia="Batang"/>
      <w:sz w:val="28"/>
      <w:szCs w:val="28"/>
      <w:lang w:val="en-US" w:eastAsia="ko-KR" w:bidi="ar-SA"/>
    </w:rPr>
  </w:style>
  <w:style w:type="character" w:customStyle="1" w:styleId="BodyText3Char">
    <w:name w:val="Body Text 3 Char"/>
    <w:rsid w:val="00F57EF4"/>
    <w:rPr>
      <w:rFonts w:ascii=".VnTime" w:hAnsi=".VnTime"/>
      <w:sz w:val="16"/>
      <w:lang w:val="en-US" w:eastAsia="en-US" w:bidi="ar-SA"/>
    </w:rPr>
  </w:style>
  <w:style w:type="character" w:customStyle="1" w:styleId="Picturecaption2Constantia">
    <w:name w:val="Picture caption (2) + Constantia"/>
    <w:aliases w:val="Spacing 0 pt27"/>
    <w:rsid w:val="00F57EF4"/>
    <w:rPr>
      <w:rFonts w:ascii="Constantia" w:hAnsi="Constantia" w:cs="Constantia"/>
      <w:i/>
      <w:iCs/>
      <w:spacing w:val="-3"/>
      <w:sz w:val="10"/>
      <w:szCs w:val="10"/>
      <w:shd w:val="clear" w:color="auto" w:fill="FFFFFF"/>
    </w:rPr>
  </w:style>
  <w:style w:type="character" w:customStyle="1" w:styleId="TitleChar">
    <w:name w:val="Title Char"/>
    <w:rsid w:val="00F57EF4"/>
    <w:rPr>
      <w:b/>
      <w:sz w:val="24"/>
      <w:lang w:bidi="ar-SA"/>
    </w:rPr>
  </w:style>
  <w:style w:type="character" w:customStyle="1" w:styleId="Tablecaption20">
    <w:name w:val="Table caption (2)_"/>
    <w:link w:val="Tablecaption21"/>
    <w:rsid w:val="00F57EF4"/>
    <w:rPr>
      <w:spacing w:val="1"/>
      <w:sz w:val="25"/>
      <w:szCs w:val="25"/>
      <w:shd w:val="clear" w:color="auto" w:fill="FFFFFF"/>
    </w:rPr>
  </w:style>
  <w:style w:type="character" w:customStyle="1" w:styleId="CommentTextChar1">
    <w:name w:val="Comment Text Char1"/>
    <w:uiPriority w:val="99"/>
    <w:rsid w:val="00F57EF4"/>
    <w:rPr>
      <w:rFonts w:ascii="Times New Roman" w:eastAsia="Times New Roman" w:hAnsi="Times New Roman" w:cs="Times New Roman"/>
      <w:sz w:val="20"/>
      <w:szCs w:val="20"/>
    </w:rPr>
  </w:style>
  <w:style w:type="character" w:customStyle="1" w:styleId="BodyTextChar1">
    <w:name w:val="Body Text Char1"/>
    <w:rsid w:val="00F57EF4"/>
    <w:rPr>
      <w:rFonts w:ascii=".VnTimeH" w:hAnsi=".VnTimeH"/>
      <w:sz w:val="26"/>
      <w:szCs w:val="24"/>
      <w:lang w:val="en-US" w:eastAsia="en-US"/>
    </w:rPr>
  </w:style>
  <w:style w:type="character" w:customStyle="1" w:styleId="CharChar13">
    <w:name w:val="Char Char13"/>
    <w:rsid w:val="00F57EF4"/>
    <w:rPr>
      <w:rFonts w:eastAsia="Batang"/>
      <w:sz w:val="28"/>
      <w:szCs w:val="28"/>
      <w:lang w:val="en-US" w:eastAsia="ko-KR" w:bidi="ar-SA"/>
    </w:rPr>
  </w:style>
  <w:style w:type="character" w:customStyle="1" w:styleId="CharChar38">
    <w:name w:val="Char Char38"/>
    <w:rsid w:val="00F57EF4"/>
    <w:rPr>
      <w:b/>
      <w:bCs/>
      <w:sz w:val="28"/>
      <w:szCs w:val="28"/>
      <w:lang w:val="en-US" w:eastAsia="ar-SA" w:bidi="ar-SA"/>
    </w:rPr>
  </w:style>
  <w:style w:type="character" w:customStyle="1" w:styleId="PhulucChar">
    <w:name w:val="Phu luc Char"/>
    <w:link w:val="Phuluc"/>
    <w:rsid w:val="00F57EF4"/>
    <w:rPr>
      <w:rFonts w:ascii="Times New Roman Bold" w:hAnsi="Times New Roman Bold"/>
      <w:b/>
      <w:bCs/>
      <w:sz w:val="28"/>
      <w:szCs w:val="24"/>
    </w:rPr>
  </w:style>
  <w:style w:type="character" w:customStyle="1" w:styleId="Bodytext2SmallCaps1">
    <w:name w:val="Body text (2) + Small Caps1"/>
    <w:aliases w:val="Spacing 0 pt18"/>
    <w:rsid w:val="00F57EF4"/>
    <w:rPr>
      <w:b/>
      <w:bCs/>
      <w:smallCaps/>
      <w:spacing w:val="1"/>
      <w:sz w:val="25"/>
      <w:szCs w:val="25"/>
      <w:u w:val="single"/>
      <w:shd w:val="clear" w:color="auto" w:fill="FFFFFF"/>
    </w:rPr>
  </w:style>
  <w:style w:type="character" w:customStyle="1" w:styleId="Heading50">
    <w:name w:val="Heading #5_"/>
    <w:link w:val="Heading51"/>
    <w:rsid w:val="00F57EF4"/>
    <w:rPr>
      <w:spacing w:val="1"/>
      <w:sz w:val="25"/>
      <w:szCs w:val="25"/>
      <w:shd w:val="clear" w:color="auto" w:fill="FFFFFF"/>
    </w:rPr>
  </w:style>
  <w:style w:type="character" w:customStyle="1" w:styleId="Heading7Candara">
    <w:name w:val="Heading #7 + Candara"/>
    <w:aliases w:val="Spacing 0 pt8"/>
    <w:rsid w:val="00F57EF4"/>
    <w:rPr>
      <w:rFonts w:ascii="Candara" w:hAnsi="Candara" w:cs="Candara"/>
      <w:spacing w:val="8"/>
      <w:sz w:val="25"/>
      <w:szCs w:val="25"/>
      <w:shd w:val="clear" w:color="auto" w:fill="FFFFFF"/>
      <w:lang w:val="vi-VN" w:eastAsia="vi-VN"/>
    </w:rPr>
  </w:style>
  <w:style w:type="character" w:customStyle="1" w:styleId="Bodytext4Spacing0pt">
    <w:name w:val="Body text (4) + Spacing 0 pt"/>
    <w:rsid w:val="00F57EF4"/>
    <w:rPr>
      <w:spacing w:val="1"/>
      <w:shd w:val="clear" w:color="auto" w:fill="FFFFFF"/>
    </w:rPr>
  </w:style>
  <w:style w:type="character" w:customStyle="1" w:styleId="Bodytext230">
    <w:name w:val="Body text (23)_"/>
    <w:link w:val="Bodytext231"/>
    <w:rsid w:val="00F57EF4"/>
    <w:rPr>
      <w:spacing w:val="1"/>
      <w:sz w:val="25"/>
      <w:szCs w:val="25"/>
      <w:shd w:val="clear" w:color="auto" w:fill="FFFFFF"/>
    </w:rPr>
  </w:style>
  <w:style w:type="character" w:customStyle="1" w:styleId="BodytextItalic">
    <w:name w:val="Body text + Italic"/>
    <w:aliases w:val="Spacing 0 pt98"/>
    <w:rsid w:val="00F57EF4"/>
    <w:rPr>
      <w:i/>
      <w:iCs/>
      <w:spacing w:val="0"/>
      <w:sz w:val="25"/>
      <w:szCs w:val="25"/>
      <w:shd w:val="clear" w:color="auto" w:fill="FFFFFF"/>
    </w:rPr>
  </w:style>
  <w:style w:type="character" w:customStyle="1" w:styleId="CommentTextChar">
    <w:name w:val="Comment Text Char"/>
    <w:rsid w:val="00F57EF4"/>
    <w:rPr>
      <w:lang w:bidi="ar-SA"/>
    </w:rPr>
  </w:style>
  <w:style w:type="character" w:customStyle="1" w:styleId="Picturecaption2Spacing0pt">
    <w:name w:val="Picture caption (2) + Spacing 0 pt"/>
    <w:rsid w:val="00F57EF4"/>
    <w:rPr>
      <w:i/>
      <w:iCs/>
      <w:spacing w:val="0"/>
      <w:sz w:val="10"/>
      <w:szCs w:val="10"/>
      <w:shd w:val="clear" w:color="auto" w:fill="FFFFFF"/>
      <w:lang w:val="vi-VN" w:eastAsia="vi-VN"/>
    </w:rPr>
  </w:style>
  <w:style w:type="character" w:customStyle="1" w:styleId="CharChar15">
    <w:name w:val="Char Char15"/>
    <w:rsid w:val="00F57EF4"/>
    <w:rPr>
      <w:rFonts w:eastAsia="Batang"/>
      <w:sz w:val="28"/>
      <w:szCs w:val="28"/>
      <w:lang w:val="en-US" w:eastAsia="ko-KR" w:bidi="ar-SA"/>
    </w:rPr>
  </w:style>
  <w:style w:type="character" w:customStyle="1" w:styleId="SubtitleChar">
    <w:name w:val="Subtitle Char"/>
    <w:rsid w:val="00F57EF4"/>
    <w:rPr>
      <w:rFonts w:eastAsia="Calibri"/>
      <w:b/>
      <w:sz w:val="26"/>
      <w:szCs w:val="26"/>
      <w:lang w:val="en-US" w:eastAsia="en-US" w:bidi="ar-SA"/>
    </w:rPr>
  </w:style>
  <w:style w:type="character" w:customStyle="1" w:styleId="Bodytext12pt">
    <w:name w:val="Body text + 12 pt"/>
    <w:aliases w:val="Spacing 0 pt95"/>
    <w:rsid w:val="00F57EF4"/>
    <w:rPr>
      <w:spacing w:val="0"/>
      <w:sz w:val="24"/>
      <w:szCs w:val="24"/>
      <w:shd w:val="clear" w:color="auto" w:fill="FFFFFF"/>
    </w:rPr>
  </w:style>
  <w:style w:type="character" w:customStyle="1" w:styleId="BodytextSpacing0pt">
    <w:name w:val="Body text + Spacing 0 pt"/>
    <w:rsid w:val="00F57EF4"/>
  </w:style>
  <w:style w:type="character" w:customStyle="1" w:styleId="Bodytext185pt">
    <w:name w:val="Body text + 18.5 pt"/>
    <w:aliases w:val="Spacing 0 pt96"/>
    <w:rsid w:val="00F57EF4"/>
    <w:rPr>
      <w:spacing w:val="-3"/>
      <w:sz w:val="37"/>
      <w:szCs w:val="37"/>
      <w:shd w:val="clear" w:color="auto" w:fill="FFFFFF"/>
    </w:rPr>
  </w:style>
  <w:style w:type="character" w:customStyle="1" w:styleId="Bodytext19TimesNewRoman">
    <w:name w:val="Body text (19) + Times New Roman"/>
    <w:aliases w:val="11 pt"/>
    <w:rsid w:val="00F57EF4"/>
    <w:rPr>
      <w:rFonts w:ascii="Times New Roman" w:hAnsi="Times New Roman" w:cs="Times New Roman"/>
      <w:sz w:val="22"/>
      <w:szCs w:val="22"/>
      <w:shd w:val="clear" w:color="auto" w:fill="FFFFFF"/>
      <w:lang w:val="vi-VN" w:eastAsia="vi-VN"/>
    </w:rPr>
  </w:style>
  <w:style w:type="character" w:customStyle="1" w:styleId="st">
    <w:name w:val="st"/>
    <w:rsid w:val="00F57EF4"/>
    <w:rPr>
      <w:rFonts w:cs="Times New Roman"/>
    </w:rPr>
  </w:style>
  <w:style w:type="character" w:customStyle="1" w:styleId="BodytextBold2">
    <w:name w:val="Body text + Bold2"/>
    <w:aliases w:val="Spacing 0 pt72"/>
    <w:rsid w:val="00F57EF4"/>
    <w:rPr>
      <w:b/>
      <w:bCs/>
      <w:spacing w:val="1"/>
      <w:sz w:val="25"/>
      <w:szCs w:val="25"/>
      <w:shd w:val="clear" w:color="auto" w:fill="FFFFFF"/>
    </w:rPr>
  </w:style>
  <w:style w:type="character" w:customStyle="1" w:styleId="Bodytext10Spacing0pt1">
    <w:name w:val="Body text (10) + Spacing 0 pt1"/>
    <w:rsid w:val="00F57EF4"/>
    <w:rPr>
      <w:spacing w:val="8"/>
      <w:sz w:val="9"/>
      <w:szCs w:val="9"/>
      <w:u w:val="single"/>
      <w:shd w:val="clear" w:color="auto" w:fill="FFFFFF"/>
    </w:rPr>
  </w:style>
  <w:style w:type="character" w:customStyle="1" w:styleId="CharChar170">
    <w:name w:val="Char Char17"/>
    <w:rsid w:val="00F57EF4"/>
    <w:rPr>
      <w:rFonts w:ascii="Arial" w:eastAsia="Batang" w:hAnsi="Arial" w:cs="Arial"/>
      <w:b/>
      <w:bCs/>
      <w:sz w:val="26"/>
      <w:szCs w:val="26"/>
      <w:lang w:val="en-US" w:eastAsia="ko-KR" w:bidi="ar-SA"/>
    </w:rPr>
  </w:style>
  <w:style w:type="character" w:customStyle="1" w:styleId="Heading115">
    <w:name w:val="Heading #11 (5)_"/>
    <w:link w:val="Heading1150"/>
    <w:rsid w:val="00F57EF4"/>
    <w:rPr>
      <w:spacing w:val="1"/>
      <w:shd w:val="clear" w:color="auto" w:fill="FFFFFF"/>
    </w:rPr>
  </w:style>
  <w:style w:type="character" w:customStyle="1" w:styleId="HeaderorfooterSpacing0pt">
    <w:name w:val="Header or footer + Spacing 0 pt"/>
    <w:rsid w:val="00F57EF4"/>
    <w:rPr>
      <w:spacing w:val="3"/>
      <w:shd w:val="clear" w:color="auto" w:fill="FFFFFF"/>
    </w:rPr>
  </w:style>
  <w:style w:type="character" w:customStyle="1" w:styleId="Bodytext6Italic">
    <w:name w:val="Body text (6) + Italic"/>
    <w:aliases w:val="Spacing 0 pt66"/>
    <w:rsid w:val="00F57EF4"/>
    <w:rPr>
      <w:i/>
      <w:iCs/>
      <w:spacing w:val="3"/>
      <w:sz w:val="18"/>
      <w:szCs w:val="18"/>
      <w:shd w:val="clear" w:color="auto" w:fill="FFFFFF"/>
    </w:rPr>
  </w:style>
  <w:style w:type="character" w:customStyle="1" w:styleId="BalloonTextChar1">
    <w:name w:val="Balloon Text Char1"/>
    <w:rsid w:val="00F57EF4"/>
    <w:rPr>
      <w:rFonts w:ascii="Tahoma" w:hAnsi="Tahoma" w:cs="Tahoma"/>
      <w:sz w:val="16"/>
      <w:szCs w:val="16"/>
    </w:rPr>
  </w:style>
  <w:style w:type="character" w:customStyle="1" w:styleId="CharChar440">
    <w:name w:val="Char Char44"/>
    <w:rsid w:val="00F57EF4"/>
    <w:rPr>
      <w:rFonts w:ascii="Arial" w:hAnsi="Arial" w:cs="Arial"/>
      <w:b/>
      <w:bCs/>
      <w:kern w:val="32"/>
      <w:sz w:val="32"/>
      <w:szCs w:val="32"/>
      <w:lang w:val="en-US" w:eastAsia="en-US" w:bidi="ar-SA"/>
    </w:rPr>
  </w:style>
  <w:style w:type="character" w:customStyle="1" w:styleId="Bodytext3b">
    <w:name w:val="Body text3"/>
    <w:rsid w:val="00F57EF4"/>
  </w:style>
  <w:style w:type="character" w:customStyle="1" w:styleId="CharChar90">
    <w:name w:val="Char Char9"/>
    <w:rsid w:val="00F57EF4"/>
    <w:rPr>
      <w:rFonts w:ascii=".VnTime" w:hAnsi=".VnTime"/>
      <w:sz w:val="24"/>
      <w:lang w:val="en-US" w:eastAsia="en-US"/>
    </w:rPr>
  </w:style>
  <w:style w:type="character" w:customStyle="1" w:styleId="Bodytext212pt3">
    <w:name w:val="Body text (2) + 12 pt3"/>
    <w:aliases w:val="Not Bold11,Spacing 0 pt86"/>
    <w:rsid w:val="00F57EF4"/>
    <w:rPr>
      <w:b/>
      <w:bCs/>
      <w:spacing w:val="0"/>
      <w:sz w:val="24"/>
      <w:szCs w:val="24"/>
      <w:shd w:val="clear" w:color="auto" w:fill="FFFFFF"/>
    </w:rPr>
  </w:style>
  <w:style w:type="character" w:customStyle="1" w:styleId="Heading5Char1">
    <w:name w:val="Heading 5 Char1"/>
    <w:link w:val="Heading5"/>
    <w:rsid w:val="00F57EF4"/>
    <w:rPr>
      <w:rFonts w:ascii="Arial" w:eastAsia="Arial" w:hAnsi="Arial" w:cs="Times New Roman"/>
      <w:b/>
      <w:sz w:val="26"/>
      <w:szCs w:val="20"/>
      <w:lang w:val="x-none" w:eastAsia="x-none"/>
    </w:rPr>
  </w:style>
  <w:style w:type="character" w:customStyle="1" w:styleId="Bodytext9pt">
    <w:name w:val="Body text + 9 pt"/>
    <w:rsid w:val="00F57EF4"/>
    <w:rPr>
      <w:spacing w:val="1"/>
      <w:sz w:val="18"/>
      <w:szCs w:val="18"/>
      <w:shd w:val="clear" w:color="auto" w:fill="FFFFFF"/>
    </w:rPr>
  </w:style>
  <w:style w:type="character" w:customStyle="1" w:styleId="CharChar32">
    <w:name w:val="Char Char32"/>
    <w:rsid w:val="00F57EF4"/>
    <w:rPr>
      <w:rFonts w:eastAsia="Batang"/>
      <w:sz w:val="28"/>
      <w:szCs w:val="28"/>
      <w:lang w:val="en-US" w:eastAsia="ko-KR" w:bidi="ar-SA"/>
    </w:rPr>
  </w:style>
  <w:style w:type="character" w:customStyle="1" w:styleId="Picturecaption3">
    <w:name w:val="Picture caption (3)_"/>
    <w:link w:val="Picturecaption30"/>
    <w:rsid w:val="00F57EF4"/>
    <w:rPr>
      <w:i/>
      <w:iCs/>
      <w:spacing w:val="5"/>
      <w:sz w:val="14"/>
      <w:szCs w:val="14"/>
      <w:shd w:val="clear" w:color="auto" w:fill="FFFFFF"/>
    </w:rPr>
  </w:style>
  <w:style w:type="character" w:customStyle="1" w:styleId="Heading13">
    <w:name w:val="Heading #1_"/>
    <w:link w:val="Heading14"/>
    <w:rsid w:val="00F57EF4"/>
    <w:rPr>
      <w:spacing w:val="1"/>
      <w:sz w:val="25"/>
      <w:szCs w:val="25"/>
      <w:shd w:val="clear" w:color="auto" w:fill="FFFFFF"/>
    </w:rPr>
  </w:style>
  <w:style w:type="character" w:customStyle="1" w:styleId="TitleChar2">
    <w:name w:val="Title Char2"/>
    <w:link w:val="Title"/>
    <w:rsid w:val="00F57EF4"/>
    <w:rPr>
      <w:rFonts w:eastAsia="Times New Roman"/>
      <w:b/>
      <w:bCs/>
      <w:sz w:val="24"/>
      <w:szCs w:val="24"/>
    </w:rPr>
  </w:style>
  <w:style w:type="character" w:customStyle="1" w:styleId="Bodytext210">
    <w:name w:val="Body text (21)_"/>
    <w:link w:val="Bodytext211"/>
    <w:rsid w:val="00F57EF4"/>
    <w:rPr>
      <w:spacing w:val="-4"/>
      <w:shd w:val="clear" w:color="auto" w:fill="FFFFFF"/>
    </w:rPr>
  </w:style>
  <w:style w:type="character" w:customStyle="1" w:styleId="CharChar190">
    <w:name w:val="Char Char19"/>
    <w:rsid w:val="00F57EF4"/>
    <w:rPr>
      <w:b/>
      <w:sz w:val="24"/>
      <w:lang w:val="en-US" w:eastAsia="en-US"/>
    </w:rPr>
  </w:style>
  <w:style w:type="paragraph" w:customStyle="1" w:styleId="Heading1220">
    <w:name w:val="Heading #12 (2)"/>
    <w:basedOn w:val="Normal"/>
    <w:link w:val="Heading122"/>
    <w:rsid w:val="00F57EF4"/>
    <w:pPr>
      <w:widowControl w:val="0"/>
      <w:shd w:val="clear" w:color="auto" w:fill="FFFFFF"/>
      <w:spacing w:line="468" w:lineRule="exact"/>
      <w:jc w:val="both"/>
    </w:pPr>
    <w:rPr>
      <w:rFonts w:ascii="Tahoma" w:eastAsiaTheme="minorHAnsi" w:hAnsi="Tahoma" w:cstheme="minorBidi"/>
      <w:sz w:val="22"/>
      <w:szCs w:val="22"/>
      <w:shd w:val="clear" w:color="auto" w:fill="FFFFFF"/>
      <w:lang w:val="vi-VN"/>
    </w:rPr>
  </w:style>
  <w:style w:type="paragraph" w:customStyle="1" w:styleId="Headerorfooter0">
    <w:name w:val="Header or footer"/>
    <w:basedOn w:val="Normal"/>
    <w:link w:val="Headerorfooter"/>
    <w:rsid w:val="00F57EF4"/>
    <w:pPr>
      <w:widowControl w:val="0"/>
      <w:shd w:val="clear" w:color="auto" w:fill="FFFFFF"/>
      <w:spacing w:line="240" w:lineRule="atLeast"/>
    </w:pPr>
    <w:rPr>
      <w:rFonts w:asciiTheme="minorHAnsi" w:eastAsiaTheme="minorHAnsi" w:hAnsiTheme="minorHAnsi" w:cstheme="minorBidi"/>
      <w:spacing w:val="2"/>
      <w:sz w:val="22"/>
      <w:szCs w:val="22"/>
      <w:shd w:val="clear" w:color="auto" w:fill="FFFFFF"/>
      <w:lang w:val="vi-VN"/>
    </w:rPr>
  </w:style>
  <w:style w:type="paragraph" w:customStyle="1" w:styleId="Picturecaption30">
    <w:name w:val="Picture caption (3)"/>
    <w:basedOn w:val="Normal"/>
    <w:link w:val="Picturecaption3"/>
    <w:rsid w:val="00F57EF4"/>
    <w:pPr>
      <w:widowControl w:val="0"/>
      <w:shd w:val="clear" w:color="auto" w:fill="FFFFFF"/>
      <w:spacing w:line="151" w:lineRule="exact"/>
      <w:jc w:val="both"/>
    </w:pPr>
    <w:rPr>
      <w:rFonts w:asciiTheme="minorHAnsi" w:eastAsiaTheme="minorHAnsi" w:hAnsiTheme="minorHAnsi" w:cstheme="minorBidi"/>
      <w:i/>
      <w:iCs/>
      <w:spacing w:val="5"/>
      <w:sz w:val="14"/>
      <w:szCs w:val="14"/>
      <w:shd w:val="clear" w:color="auto" w:fill="FFFFFF"/>
      <w:lang w:val="vi-VN"/>
    </w:rPr>
  </w:style>
  <w:style w:type="paragraph" w:customStyle="1" w:styleId="dieu">
    <w:name w:val="dieu"/>
    <w:basedOn w:val="Normal"/>
    <w:link w:val="dieuChar"/>
    <w:rsid w:val="00F57EF4"/>
    <w:pPr>
      <w:spacing w:after="120"/>
      <w:ind w:firstLine="720"/>
    </w:pPr>
    <w:rPr>
      <w:rFonts w:ascii="Arial" w:eastAsia="Arial" w:hAnsi="Arial"/>
      <w:b/>
      <w:color w:val="0000FF"/>
      <w:spacing w:val="24"/>
      <w:sz w:val="26"/>
      <w:szCs w:val="26"/>
      <w:lang w:val="vi-VN"/>
    </w:rPr>
  </w:style>
  <w:style w:type="paragraph" w:customStyle="1" w:styleId="CharCharCharChar1CharCharCharChar3">
    <w:name w:val="Char Char Char Char1 Char Char Char Char3"/>
    <w:basedOn w:val="Normal"/>
    <w:rsid w:val="00F57EF4"/>
    <w:pPr>
      <w:spacing w:after="200" w:line="252" w:lineRule="auto"/>
    </w:pPr>
    <w:rPr>
      <w:rFonts w:ascii="Arial" w:eastAsia="Calibri" w:hAnsi="Arial"/>
      <w:sz w:val="22"/>
      <w:szCs w:val="20"/>
      <w:lang w:val="en-AU"/>
    </w:rPr>
  </w:style>
  <w:style w:type="paragraph" w:customStyle="1" w:styleId="ch-xh-cn-vn">
    <w:name w:val="ch-xh-cn-vn"/>
    <w:basedOn w:val="Normal"/>
    <w:rsid w:val="00F57EF4"/>
    <w:pPr>
      <w:spacing w:before="100" w:beforeAutospacing="1" w:after="100" w:afterAutospacing="1"/>
    </w:pPr>
    <w:rPr>
      <w:rFonts w:ascii="Arial" w:hAnsi="Arial" w:cs="Arial"/>
      <w:color w:val="666666"/>
      <w:sz w:val="18"/>
      <w:szCs w:val="18"/>
    </w:rPr>
  </w:style>
  <w:style w:type="paragraph" w:customStyle="1" w:styleId="Bodytext50">
    <w:name w:val="Body text (5)"/>
    <w:basedOn w:val="Normal"/>
    <w:rsid w:val="00F57EF4"/>
    <w:pPr>
      <w:widowControl w:val="0"/>
      <w:shd w:val="clear" w:color="auto" w:fill="FFFFFF"/>
      <w:spacing w:before="240" w:line="252" w:lineRule="exact"/>
      <w:ind w:hanging="1780"/>
      <w:jc w:val="both"/>
    </w:pPr>
    <w:rPr>
      <w:rFonts w:eastAsia="Courier New"/>
      <w:i/>
      <w:iCs/>
      <w:spacing w:val="-2"/>
      <w:lang w:val="vi-VN"/>
    </w:rPr>
  </w:style>
  <w:style w:type="paragraph" w:customStyle="1" w:styleId="B1">
    <w:name w:val="B1"/>
    <w:basedOn w:val="Normal"/>
    <w:rsid w:val="00F57EF4"/>
    <w:pPr>
      <w:tabs>
        <w:tab w:val="left" w:pos="480"/>
      </w:tabs>
      <w:ind w:left="480" w:hanging="360"/>
      <w:jc w:val="both"/>
    </w:pPr>
    <w:rPr>
      <w:rFonts w:ascii="Arial" w:eastAsia="Batang" w:hAnsi="Arial" w:cs="Arial"/>
      <w:sz w:val="22"/>
      <w:szCs w:val="22"/>
      <w:lang w:eastAsia="ko-KR"/>
    </w:rPr>
  </w:style>
  <w:style w:type="paragraph" w:customStyle="1" w:styleId="Bodytext150">
    <w:name w:val="Body text (15)"/>
    <w:basedOn w:val="Normal"/>
    <w:link w:val="Bodytext15"/>
    <w:rsid w:val="00F57EF4"/>
    <w:pPr>
      <w:widowControl w:val="0"/>
      <w:shd w:val="clear" w:color="auto" w:fill="FFFFFF"/>
      <w:spacing w:line="281" w:lineRule="exact"/>
      <w:jc w:val="both"/>
    </w:pPr>
    <w:rPr>
      <w:rFonts w:asciiTheme="minorHAnsi" w:eastAsiaTheme="minorHAnsi" w:hAnsiTheme="minorHAnsi" w:cstheme="minorBidi"/>
      <w:b/>
      <w:bCs/>
      <w:spacing w:val="-5"/>
      <w:sz w:val="25"/>
      <w:szCs w:val="25"/>
      <w:shd w:val="clear" w:color="auto" w:fill="FFFFFF"/>
      <w:lang w:val="vi-VN"/>
    </w:rPr>
  </w:style>
  <w:style w:type="paragraph" w:customStyle="1" w:styleId="Picturecaption0">
    <w:name w:val="Picture caption"/>
    <w:basedOn w:val="Normal"/>
    <w:link w:val="Picturecaption"/>
    <w:rsid w:val="00F57EF4"/>
    <w:pPr>
      <w:widowControl w:val="0"/>
      <w:shd w:val="clear" w:color="auto" w:fill="FFFFFF"/>
      <w:spacing w:line="240" w:lineRule="atLeast"/>
      <w:jc w:val="center"/>
    </w:pPr>
    <w:rPr>
      <w:rFonts w:ascii="Constantia" w:eastAsiaTheme="minorHAnsi" w:hAnsi="Constantia" w:cstheme="minorBidi"/>
      <w:spacing w:val="2"/>
      <w:sz w:val="9"/>
      <w:szCs w:val="9"/>
      <w:shd w:val="clear" w:color="auto" w:fill="FFFFFF"/>
      <w:lang w:val="vi-VN"/>
    </w:rPr>
  </w:style>
  <w:style w:type="paragraph" w:customStyle="1" w:styleId="CharChar3Char">
    <w:name w:val="Char Char3 Char"/>
    <w:basedOn w:val="Normal"/>
    <w:rsid w:val="00F57EF4"/>
    <w:pPr>
      <w:pageBreakBefore/>
      <w:spacing w:before="100" w:beforeAutospacing="1" w:after="100" w:afterAutospacing="1"/>
    </w:pPr>
    <w:rPr>
      <w:rFonts w:ascii="Tahoma" w:eastAsia="Calibri" w:hAnsi="Tahoma" w:cs="Tahoma"/>
      <w:sz w:val="20"/>
      <w:szCs w:val="20"/>
    </w:rPr>
  </w:style>
  <w:style w:type="paragraph" w:customStyle="1" w:styleId="Heading1230">
    <w:name w:val="Heading #12 (3)"/>
    <w:basedOn w:val="Normal"/>
    <w:link w:val="Heading123"/>
    <w:rsid w:val="00F57EF4"/>
    <w:pPr>
      <w:widowControl w:val="0"/>
      <w:shd w:val="clear" w:color="auto" w:fill="FFFFFF"/>
      <w:spacing w:line="482" w:lineRule="exact"/>
      <w:jc w:val="both"/>
    </w:pPr>
    <w:rPr>
      <w:rFonts w:asciiTheme="minorHAnsi" w:eastAsiaTheme="minorHAnsi" w:hAnsiTheme="minorHAnsi" w:cstheme="minorBidi"/>
      <w:sz w:val="22"/>
      <w:szCs w:val="22"/>
      <w:shd w:val="clear" w:color="auto" w:fill="FFFFFF"/>
      <w:lang w:val="vi-VN"/>
    </w:rPr>
  </w:style>
  <w:style w:type="paragraph" w:customStyle="1" w:styleId="CharCharCharCharCharCharChar1">
    <w:name w:val="Char Char Char Char Char Char Char1"/>
    <w:basedOn w:val="Normal"/>
    <w:rsid w:val="00F57EF4"/>
    <w:pPr>
      <w:spacing w:after="160" w:line="240" w:lineRule="exact"/>
    </w:pPr>
    <w:rPr>
      <w:rFonts w:ascii="Verdana" w:eastAsia="MS Mincho" w:hAnsi="Verdana"/>
      <w:sz w:val="20"/>
      <w:szCs w:val="20"/>
    </w:rPr>
  </w:style>
  <w:style w:type="paragraph" w:customStyle="1" w:styleId="Bodytext90">
    <w:name w:val="Body text (9)"/>
    <w:basedOn w:val="Normal"/>
    <w:link w:val="Bodytext9"/>
    <w:rsid w:val="00F57EF4"/>
    <w:pPr>
      <w:widowControl w:val="0"/>
      <w:shd w:val="clear" w:color="auto" w:fill="FFFFFF"/>
      <w:spacing w:before="120" w:line="240" w:lineRule="atLeast"/>
    </w:pPr>
    <w:rPr>
      <w:rFonts w:asciiTheme="minorHAnsi" w:eastAsiaTheme="minorHAnsi" w:hAnsiTheme="minorHAnsi" w:cstheme="minorBidi"/>
      <w:spacing w:val="-8"/>
      <w:sz w:val="8"/>
      <w:szCs w:val="8"/>
      <w:shd w:val="clear" w:color="auto" w:fill="FFFFFF"/>
      <w:lang w:val="vi-VN"/>
    </w:rPr>
  </w:style>
  <w:style w:type="paragraph" w:customStyle="1" w:styleId="Heading61">
    <w:name w:val="Heading #6"/>
    <w:basedOn w:val="Normal"/>
    <w:link w:val="Heading60"/>
    <w:rsid w:val="00F57EF4"/>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shd w:val="clear" w:color="auto" w:fill="FFFFFF"/>
      <w:lang w:val="vi-VN"/>
    </w:rPr>
  </w:style>
  <w:style w:type="paragraph" w:customStyle="1" w:styleId="Heading720">
    <w:name w:val="Heading #7 (2)"/>
    <w:basedOn w:val="Normal"/>
    <w:link w:val="Heading72"/>
    <w:rsid w:val="00F57EF4"/>
    <w:pPr>
      <w:widowControl w:val="0"/>
      <w:shd w:val="clear" w:color="auto" w:fill="FFFFFF"/>
      <w:spacing w:before="300" w:line="533" w:lineRule="exact"/>
      <w:jc w:val="both"/>
      <w:outlineLvl w:val="6"/>
    </w:pPr>
    <w:rPr>
      <w:rFonts w:asciiTheme="minorHAnsi" w:eastAsiaTheme="minorHAnsi" w:hAnsiTheme="minorHAnsi" w:cstheme="minorBidi"/>
      <w:sz w:val="22"/>
      <w:szCs w:val="22"/>
      <w:shd w:val="clear" w:color="auto" w:fill="FFFFFF"/>
      <w:lang w:val="vi-VN"/>
    </w:rPr>
  </w:style>
  <w:style w:type="paragraph" w:customStyle="1" w:styleId="dieu-p">
    <w:name w:val="dieu-p"/>
    <w:basedOn w:val="Normal"/>
    <w:rsid w:val="00F57EF4"/>
    <w:pPr>
      <w:spacing w:before="100" w:beforeAutospacing="1" w:after="100" w:afterAutospacing="1"/>
    </w:pPr>
  </w:style>
  <w:style w:type="paragraph" w:customStyle="1" w:styleId="Heading41">
    <w:name w:val="Heading #4"/>
    <w:basedOn w:val="Normal"/>
    <w:link w:val="Heading40"/>
    <w:rsid w:val="00F57EF4"/>
    <w:pPr>
      <w:widowControl w:val="0"/>
      <w:shd w:val="clear" w:color="auto" w:fill="FFFFFF"/>
      <w:spacing w:line="240" w:lineRule="atLeast"/>
      <w:jc w:val="center"/>
      <w:outlineLvl w:val="3"/>
    </w:pPr>
    <w:rPr>
      <w:rFonts w:asciiTheme="minorHAnsi" w:eastAsiaTheme="minorHAnsi" w:hAnsiTheme="minorHAnsi" w:cstheme="minorBidi"/>
      <w:spacing w:val="1"/>
      <w:sz w:val="25"/>
      <w:szCs w:val="25"/>
      <w:shd w:val="clear" w:color="auto" w:fill="FFFFFF"/>
      <w:lang w:val="vi-VN"/>
    </w:rPr>
  </w:style>
  <w:style w:type="paragraph" w:customStyle="1" w:styleId="Tablecaption50">
    <w:name w:val="Table caption (5)"/>
    <w:basedOn w:val="Normal"/>
    <w:link w:val="Tablecaption5"/>
    <w:rsid w:val="00F57EF4"/>
    <w:pPr>
      <w:widowControl w:val="0"/>
      <w:shd w:val="clear" w:color="auto" w:fill="FFFFFF"/>
      <w:spacing w:line="240" w:lineRule="atLeast"/>
    </w:pPr>
    <w:rPr>
      <w:rFonts w:asciiTheme="minorHAnsi" w:eastAsiaTheme="minorHAnsi" w:hAnsiTheme="minorHAnsi" w:cstheme="minorBidi"/>
      <w:i/>
      <w:iCs/>
      <w:spacing w:val="2"/>
      <w:sz w:val="23"/>
      <w:szCs w:val="23"/>
      <w:shd w:val="clear" w:color="auto" w:fill="FFFFFF"/>
      <w:lang w:val="vi-VN"/>
    </w:rPr>
  </w:style>
  <w:style w:type="paragraph" w:customStyle="1" w:styleId="Char1">
    <w:name w:val="Char1"/>
    <w:basedOn w:val="Normal"/>
    <w:rsid w:val="00F57EF4"/>
    <w:rPr>
      <w:rFonts w:ascii="Tahoma" w:hAnsi="Tahoma"/>
      <w:sz w:val="20"/>
      <w:szCs w:val="22"/>
    </w:rPr>
  </w:style>
  <w:style w:type="paragraph" w:customStyle="1" w:styleId="Bodytext360">
    <w:name w:val="Body text (36)"/>
    <w:basedOn w:val="Normal"/>
    <w:link w:val="Bodytext36"/>
    <w:rsid w:val="00F57EF4"/>
    <w:pPr>
      <w:widowControl w:val="0"/>
      <w:shd w:val="clear" w:color="auto" w:fill="FFFFFF"/>
      <w:spacing w:before="480" w:after="480" w:line="240" w:lineRule="atLeast"/>
      <w:jc w:val="both"/>
    </w:pPr>
    <w:rPr>
      <w:rFonts w:asciiTheme="minorHAnsi" w:eastAsiaTheme="minorHAnsi" w:hAnsiTheme="minorHAnsi" w:cstheme="minorBidi"/>
      <w:spacing w:val="8"/>
      <w:sz w:val="22"/>
      <w:szCs w:val="22"/>
      <w:shd w:val="clear" w:color="auto" w:fill="FFFFFF"/>
      <w:lang w:val="vi-VN"/>
    </w:rPr>
  </w:style>
  <w:style w:type="paragraph" w:customStyle="1" w:styleId="Bodytext260">
    <w:name w:val="Body text (26)"/>
    <w:basedOn w:val="Normal"/>
    <w:link w:val="Bodytext26"/>
    <w:rsid w:val="00F57EF4"/>
    <w:pPr>
      <w:widowControl w:val="0"/>
      <w:shd w:val="clear" w:color="auto" w:fill="FFFFFF"/>
      <w:spacing w:line="155" w:lineRule="exact"/>
      <w:ind w:hanging="1200"/>
      <w:jc w:val="center"/>
    </w:pPr>
    <w:rPr>
      <w:rFonts w:ascii="Constantia" w:eastAsiaTheme="minorHAnsi" w:hAnsi="Constantia" w:cstheme="minorBidi"/>
      <w:spacing w:val="2"/>
      <w:sz w:val="9"/>
      <w:szCs w:val="9"/>
      <w:shd w:val="clear" w:color="auto" w:fill="FFFFFF"/>
      <w:lang w:val="vi-VN"/>
    </w:rPr>
  </w:style>
  <w:style w:type="paragraph" w:customStyle="1" w:styleId="Phuluc">
    <w:name w:val="Phu luc"/>
    <w:basedOn w:val="Heading4"/>
    <w:link w:val="PhulucChar"/>
    <w:qFormat/>
    <w:rsid w:val="00F57EF4"/>
    <w:rPr>
      <w:rFonts w:ascii="Times New Roman Bold" w:eastAsiaTheme="minorHAnsi" w:hAnsi="Times New Roman Bold" w:cstheme="minorBidi"/>
      <w:bCs/>
      <w:sz w:val="28"/>
      <w:szCs w:val="24"/>
      <w:lang w:val="vi-VN" w:eastAsia="en-US"/>
    </w:rPr>
  </w:style>
  <w:style w:type="paragraph" w:customStyle="1" w:styleId="Tablecaption21">
    <w:name w:val="Table caption (2)1"/>
    <w:basedOn w:val="Normal"/>
    <w:link w:val="Tablecaption20"/>
    <w:rsid w:val="00F57EF4"/>
    <w:pPr>
      <w:widowControl w:val="0"/>
      <w:shd w:val="clear" w:color="auto" w:fill="FFFFFF"/>
      <w:spacing w:line="360" w:lineRule="exact"/>
    </w:pPr>
    <w:rPr>
      <w:rFonts w:asciiTheme="minorHAnsi" w:eastAsiaTheme="minorHAnsi" w:hAnsiTheme="minorHAnsi" w:cstheme="minorBidi"/>
      <w:spacing w:val="1"/>
      <w:sz w:val="25"/>
      <w:szCs w:val="25"/>
      <w:shd w:val="clear" w:color="auto" w:fill="FFFFFF"/>
      <w:lang w:val="vi-VN"/>
    </w:rPr>
  </w:style>
  <w:style w:type="paragraph" w:customStyle="1" w:styleId="CharCharCharCharCharCharCharCharCharCharCharCharCharCharCharCharChar">
    <w:name w:val="Char Char Char Char Char Char Char Char Char Char Char Char Char Char Char Char Char"/>
    <w:basedOn w:val="Normal"/>
    <w:rsid w:val="00F57EF4"/>
    <w:rPr>
      <w:rFonts w:ascii="Arial" w:hAnsi="Arial"/>
      <w:sz w:val="22"/>
      <w:szCs w:val="20"/>
      <w:lang w:val="en-AU"/>
    </w:rPr>
  </w:style>
  <w:style w:type="paragraph" w:customStyle="1" w:styleId="Bodytext211">
    <w:name w:val="Body text (21)"/>
    <w:basedOn w:val="Normal"/>
    <w:link w:val="Bodytext210"/>
    <w:rsid w:val="00F57EF4"/>
    <w:pPr>
      <w:widowControl w:val="0"/>
      <w:shd w:val="clear" w:color="auto" w:fill="FFFFFF"/>
      <w:spacing w:line="457" w:lineRule="exact"/>
      <w:jc w:val="both"/>
    </w:pPr>
    <w:rPr>
      <w:rFonts w:asciiTheme="minorHAnsi" w:eastAsiaTheme="minorHAnsi" w:hAnsiTheme="minorHAnsi" w:cstheme="minorBidi"/>
      <w:spacing w:val="-4"/>
      <w:sz w:val="22"/>
      <w:szCs w:val="22"/>
      <w:shd w:val="clear" w:color="auto" w:fill="FFFFFF"/>
      <w:lang w:val="vi-VN"/>
    </w:rPr>
  </w:style>
  <w:style w:type="paragraph" w:customStyle="1" w:styleId="Heading14">
    <w:name w:val="Heading #1"/>
    <w:basedOn w:val="Normal"/>
    <w:link w:val="Heading13"/>
    <w:rsid w:val="00F57EF4"/>
    <w:pPr>
      <w:widowControl w:val="0"/>
      <w:shd w:val="clear" w:color="auto" w:fill="FFFFFF"/>
      <w:spacing w:after="120" w:line="240" w:lineRule="atLeast"/>
      <w:outlineLvl w:val="0"/>
    </w:pPr>
    <w:rPr>
      <w:rFonts w:asciiTheme="minorHAnsi" w:eastAsiaTheme="minorHAnsi" w:hAnsiTheme="minorHAnsi" w:cstheme="minorBidi"/>
      <w:spacing w:val="1"/>
      <w:sz w:val="25"/>
      <w:szCs w:val="25"/>
      <w:shd w:val="clear" w:color="auto" w:fill="FFFFFF"/>
      <w:lang w:val="vi-VN"/>
    </w:rPr>
  </w:style>
  <w:style w:type="paragraph" w:customStyle="1" w:styleId="Bodytext111">
    <w:name w:val="Body text (11)"/>
    <w:basedOn w:val="Normal"/>
    <w:link w:val="Bodytext110"/>
    <w:rsid w:val="00F57EF4"/>
    <w:pPr>
      <w:widowControl w:val="0"/>
      <w:shd w:val="clear" w:color="auto" w:fill="FFFFFF"/>
      <w:spacing w:before="540" w:line="418" w:lineRule="exact"/>
      <w:jc w:val="center"/>
    </w:pPr>
    <w:rPr>
      <w:rFonts w:asciiTheme="minorHAnsi" w:eastAsiaTheme="minorHAnsi" w:hAnsiTheme="minorHAnsi" w:cstheme="minorBidi"/>
      <w:b/>
      <w:bCs/>
      <w:spacing w:val="-2"/>
      <w:sz w:val="25"/>
      <w:szCs w:val="25"/>
      <w:shd w:val="clear" w:color="auto" w:fill="FFFFFF"/>
      <w:lang w:val="vi-VN"/>
    </w:rPr>
  </w:style>
  <w:style w:type="paragraph" w:customStyle="1" w:styleId="oancuaDanhsach1">
    <w:name w:val="Đoạn của Danh sách1"/>
    <w:basedOn w:val="Normal"/>
    <w:qFormat/>
    <w:rsid w:val="00F57EF4"/>
    <w:pPr>
      <w:spacing w:before="120"/>
      <w:ind w:left="720" w:firstLine="720"/>
    </w:pPr>
    <w:rPr>
      <w:bCs/>
      <w:lang w:val="vi-VN"/>
    </w:rPr>
  </w:style>
  <w:style w:type="paragraph" w:customStyle="1" w:styleId="Bodytext190">
    <w:name w:val="Body text (19)"/>
    <w:basedOn w:val="Normal"/>
    <w:link w:val="Bodytext19"/>
    <w:rsid w:val="00F57EF4"/>
    <w:pPr>
      <w:widowControl w:val="0"/>
      <w:shd w:val="clear" w:color="auto" w:fill="FFFFFF"/>
      <w:spacing w:line="533" w:lineRule="exact"/>
      <w:jc w:val="both"/>
    </w:pPr>
    <w:rPr>
      <w:rFonts w:ascii="Constantia" w:eastAsiaTheme="minorHAnsi" w:hAnsi="Constantia" w:cstheme="minorBidi"/>
      <w:sz w:val="22"/>
      <w:szCs w:val="22"/>
      <w:shd w:val="clear" w:color="auto" w:fill="FFFFFF"/>
      <w:lang w:val="vi-VN"/>
    </w:rPr>
  </w:style>
  <w:style w:type="paragraph" w:customStyle="1" w:styleId="normal-p">
    <w:name w:val="normal-p"/>
    <w:basedOn w:val="Normal"/>
    <w:rsid w:val="00F57EF4"/>
    <w:rPr>
      <w:sz w:val="20"/>
      <w:szCs w:val="20"/>
    </w:rPr>
  </w:style>
  <w:style w:type="paragraph" w:customStyle="1" w:styleId="CharCharCharCharCharCharChar">
    <w:name w:val="Char Char Char Char Char Char Char"/>
    <w:basedOn w:val="Normal"/>
    <w:rsid w:val="00F57EF4"/>
    <w:rPr>
      <w:rFonts w:ascii="Arial" w:hAnsi="Arial"/>
      <w:sz w:val="22"/>
      <w:szCs w:val="20"/>
      <w:lang w:val="en-AU"/>
    </w:rPr>
  </w:style>
  <w:style w:type="paragraph" w:customStyle="1" w:styleId="CharCharChar0">
    <w:name w:val="Char Char Char"/>
    <w:basedOn w:val="Normal"/>
    <w:link w:val="CharCharCharChar20"/>
    <w:rsid w:val="00F57EF4"/>
    <w:pPr>
      <w:spacing w:after="160" w:line="240" w:lineRule="exact"/>
    </w:pPr>
    <w:rPr>
      <w:rFonts w:ascii="Verdana" w:eastAsiaTheme="minorHAnsi" w:hAnsi="Verdana" w:cstheme="minorBidi"/>
      <w:b/>
      <w:bCs/>
      <w:i/>
      <w:iCs/>
      <w:color w:val="000000"/>
      <w:sz w:val="22"/>
      <w:szCs w:val="22"/>
    </w:rPr>
  </w:style>
  <w:style w:type="paragraph" w:customStyle="1" w:styleId="Bodytext170">
    <w:name w:val="Body text (17)"/>
    <w:basedOn w:val="Normal"/>
    <w:link w:val="Bodytext17"/>
    <w:rsid w:val="00F57EF4"/>
    <w:pPr>
      <w:widowControl w:val="0"/>
      <w:shd w:val="clear" w:color="auto" w:fill="FFFFFF"/>
      <w:spacing w:before="180" w:line="240" w:lineRule="atLeast"/>
    </w:pPr>
    <w:rPr>
      <w:rFonts w:asciiTheme="minorHAnsi" w:eastAsiaTheme="minorHAnsi" w:hAnsiTheme="minorHAnsi" w:cstheme="minorBidi"/>
      <w:spacing w:val="2"/>
      <w:w w:val="200"/>
      <w:sz w:val="8"/>
      <w:szCs w:val="8"/>
      <w:shd w:val="clear" w:color="auto" w:fill="FFFFFF"/>
      <w:lang w:val="vi-VN"/>
    </w:rPr>
  </w:style>
  <w:style w:type="paragraph" w:styleId="BodyText23">
    <w:name w:val="Body Text 2"/>
    <w:basedOn w:val="Normal"/>
    <w:link w:val="BodyText2Char2"/>
    <w:rsid w:val="00F57EF4"/>
    <w:pPr>
      <w:spacing w:before="120"/>
      <w:jc w:val="center"/>
    </w:pPr>
    <w:rPr>
      <w:rFonts w:ascii=".VnTimeH" w:hAnsi=".VnTimeH"/>
      <w:sz w:val="28"/>
      <w:szCs w:val="20"/>
      <w:lang w:val="vi-VN"/>
    </w:rPr>
  </w:style>
  <w:style w:type="character" w:customStyle="1" w:styleId="BodyText2Char3">
    <w:name w:val="Body Text 2 Char3"/>
    <w:basedOn w:val="DefaultParagraphFont"/>
    <w:uiPriority w:val="99"/>
    <w:semiHidden/>
    <w:rsid w:val="00F57EF4"/>
    <w:rPr>
      <w:rFonts w:ascii="Times New Roman" w:eastAsia="Times New Roman" w:hAnsi="Times New Roman" w:cs="Times New Roman"/>
      <w:sz w:val="24"/>
      <w:szCs w:val="24"/>
      <w:lang w:val="en-US"/>
    </w:rPr>
  </w:style>
  <w:style w:type="paragraph" w:styleId="DocumentMap">
    <w:name w:val="Document Map"/>
    <w:basedOn w:val="Normal"/>
    <w:link w:val="DocumentMapChar1"/>
    <w:rsid w:val="00F57EF4"/>
    <w:pPr>
      <w:shd w:val="clear" w:color="auto" w:fill="000080"/>
    </w:pPr>
    <w:rPr>
      <w:rFonts w:ascii="Tahoma" w:hAnsi="Tahoma" w:cs="Tahoma"/>
      <w:sz w:val="22"/>
      <w:szCs w:val="22"/>
      <w:shd w:val="clear" w:color="auto" w:fill="000080"/>
      <w:lang w:val="vi-VN"/>
    </w:rPr>
  </w:style>
  <w:style w:type="character" w:customStyle="1" w:styleId="DocumentMapChar2">
    <w:name w:val="Document Map Char2"/>
    <w:basedOn w:val="DefaultParagraphFont"/>
    <w:uiPriority w:val="99"/>
    <w:semiHidden/>
    <w:rsid w:val="00F57EF4"/>
    <w:rPr>
      <w:rFonts w:ascii="Segoe UI" w:eastAsia="Times New Roman" w:hAnsi="Segoe UI" w:cs="Segoe UI"/>
      <w:sz w:val="16"/>
      <w:szCs w:val="16"/>
      <w:lang w:val="en-US"/>
    </w:rPr>
  </w:style>
  <w:style w:type="paragraph" w:styleId="Subtitle">
    <w:name w:val="Subtitle"/>
    <w:basedOn w:val="Normal"/>
    <w:link w:val="SubtitleChar2"/>
    <w:qFormat/>
    <w:rsid w:val="00F57EF4"/>
    <w:pPr>
      <w:keepNext/>
      <w:widowControl w:val="0"/>
      <w:jc w:val="center"/>
    </w:pPr>
    <w:rPr>
      <w:b/>
      <w:sz w:val="26"/>
      <w:szCs w:val="26"/>
      <w:lang w:val="vi-VN"/>
    </w:rPr>
  </w:style>
  <w:style w:type="character" w:customStyle="1" w:styleId="SubtitleChar3">
    <w:name w:val="Subtitle Char3"/>
    <w:basedOn w:val="DefaultParagraphFont"/>
    <w:uiPriority w:val="11"/>
    <w:rsid w:val="00F57EF4"/>
    <w:rPr>
      <w:rFonts w:eastAsiaTheme="minorEastAsia"/>
      <w:color w:val="5A5A5A" w:themeColor="text1" w:themeTint="A5"/>
      <w:spacing w:val="15"/>
      <w:lang w:val="en-US"/>
    </w:rPr>
  </w:style>
  <w:style w:type="paragraph" w:customStyle="1" w:styleId="Tenphuluc">
    <w:name w:val="Ten phu luc"/>
    <w:basedOn w:val="Normal"/>
    <w:link w:val="TenphulucChar"/>
    <w:qFormat/>
    <w:rsid w:val="00F57EF4"/>
    <w:pPr>
      <w:spacing w:before="240" w:after="120" w:line="340" w:lineRule="exact"/>
      <w:ind w:firstLine="720"/>
      <w:jc w:val="center"/>
    </w:pPr>
    <w:rPr>
      <w:rFonts w:asciiTheme="minorHAnsi" w:eastAsiaTheme="minorHAnsi" w:hAnsiTheme="minorHAnsi" w:cstheme="minorBidi"/>
      <w:b/>
      <w:bCs/>
      <w:sz w:val="22"/>
      <w:lang w:val="vi-VN"/>
    </w:rPr>
  </w:style>
  <w:style w:type="paragraph" w:customStyle="1" w:styleId="D-tb">
    <w:name w:val="D-tb"/>
    <w:basedOn w:val="Normal"/>
    <w:rsid w:val="00F57EF4"/>
    <w:pPr>
      <w:spacing w:before="120"/>
      <w:ind w:firstLine="720"/>
      <w:jc w:val="both"/>
    </w:pPr>
    <w:rPr>
      <w:sz w:val="28"/>
      <w:szCs w:val="26"/>
    </w:rPr>
  </w:style>
  <w:style w:type="paragraph" w:customStyle="1" w:styleId="Body1">
    <w:name w:val="Body 1"/>
    <w:basedOn w:val="Normal"/>
    <w:rsid w:val="00F57EF4"/>
    <w:pPr>
      <w:spacing w:before="120"/>
      <w:ind w:firstLine="720"/>
      <w:jc w:val="both"/>
    </w:pPr>
    <w:rPr>
      <w:sz w:val="28"/>
      <w:szCs w:val="28"/>
      <w:lang w:val="da-DK"/>
    </w:rPr>
  </w:style>
  <w:style w:type="paragraph" w:customStyle="1" w:styleId="IntenseQuote1">
    <w:name w:val="Intense Quote1"/>
    <w:basedOn w:val="Normal"/>
    <w:next w:val="Normal"/>
    <w:link w:val="IntenseQuoteChar"/>
    <w:uiPriority w:val="30"/>
    <w:qFormat/>
    <w:rsid w:val="00F57EF4"/>
    <w:pPr>
      <w:pBdr>
        <w:bottom w:val="single" w:sz="4" w:space="4" w:color="4F81BD"/>
      </w:pBdr>
      <w:spacing w:before="200" w:after="280" w:line="276" w:lineRule="auto"/>
      <w:ind w:left="936" w:right="936"/>
    </w:pPr>
    <w:rPr>
      <w:b/>
      <w:bCs/>
      <w:i/>
      <w:iCs/>
      <w:color w:val="4F81BD"/>
      <w:lang w:val="vi-VN"/>
    </w:rPr>
  </w:style>
  <w:style w:type="paragraph" w:customStyle="1" w:styleId="1">
    <w:name w:val="1"/>
    <w:basedOn w:val="BodyTextIndent"/>
    <w:rsid w:val="00F57EF4"/>
    <w:pPr>
      <w:spacing w:before="120"/>
      <w:ind w:left="1123" w:firstLine="539"/>
      <w:jc w:val="both"/>
    </w:pPr>
    <w:rPr>
      <w:rFonts w:eastAsia="Calibri"/>
      <w:sz w:val="28"/>
      <w:szCs w:val="20"/>
      <w:lang w:val="en-US"/>
    </w:rPr>
  </w:style>
  <w:style w:type="paragraph" w:customStyle="1" w:styleId="Heading124">
    <w:name w:val="Heading #12"/>
    <w:basedOn w:val="Normal"/>
    <w:link w:val="Heading121"/>
    <w:rsid w:val="00F57EF4"/>
    <w:pPr>
      <w:widowControl w:val="0"/>
      <w:shd w:val="clear" w:color="auto" w:fill="FFFFFF"/>
      <w:spacing w:line="418" w:lineRule="exact"/>
      <w:jc w:val="both"/>
    </w:pPr>
    <w:rPr>
      <w:rFonts w:asciiTheme="minorHAnsi" w:eastAsiaTheme="minorHAnsi" w:hAnsiTheme="minorHAnsi" w:cstheme="minorBidi"/>
      <w:spacing w:val="1"/>
      <w:sz w:val="25"/>
      <w:szCs w:val="25"/>
      <w:shd w:val="clear" w:color="auto" w:fill="FFFFFF"/>
      <w:lang w:val="vi-VN"/>
    </w:rPr>
  </w:style>
  <w:style w:type="paragraph" w:customStyle="1" w:styleId="Bodytext100">
    <w:name w:val="Body text (10)"/>
    <w:basedOn w:val="Normal"/>
    <w:link w:val="Bodytext10"/>
    <w:rsid w:val="00F57EF4"/>
    <w:pPr>
      <w:widowControl w:val="0"/>
      <w:shd w:val="clear" w:color="auto" w:fill="FFFFFF"/>
      <w:spacing w:before="120" w:line="240" w:lineRule="atLeast"/>
    </w:pPr>
    <w:rPr>
      <w:rFonts w:asciiTheme="minorHAnsi" w:eastAsiaTheme="minorHAnsi" w:hAnsiTheme="minorHAnsi" w:cstheme="minorBidi"/>
      <w:spacing w:val="4"/>
      <w:sz w:val="9"/>
      <w:szCs w:val="9"/>
      <w:shd w:val="clear" w:color="auto" w:fill="FFFFFF"/>
      <w:lang w:val="vi-VN"/>
    </w:rPr>
  </w:style>
  <w:style w:type="paragraph" w:customStyle="1" w:styleId="Bodytext41">
    <w:name w:val="Body text (4)1"/>
    <w:basedOn w:val="Normal"/>
    <w:link w:val="Bodytext4"/>
    <w:rsid w:val="00F57EF4"/>
    <w:pPr>
      <w:widowControl w:val="0"/>
      <w:shd w:val="clear" w:color="auto" w:fill="FFFFFF"/>
      <w:spacing w:before="60" w:after="60" w:line="356" w:lineRule="exact"/>
      <w:jc w:val="both"/>
    </w:pPr>
    <w:rPr>
      <w:rFonts w:asciiTheme="minorHAnsi" w:eastAsiaTheme="minorHAnsi" w:hAnsiTheme="minorHAnsi" w:cstheme="minorBidi"/>
      <w:sz w:val="22"/>
      <w:szCs w:val="22"/>
      <w:shd w:val="clear" w:color="auto" w:fill="FFFFFF"/>
      <w:lang w:val="vi-VN"/>
    </w:rPr>
  </w:style>
  <w:style w:type="paragraph" w:customStyle="1" w:styleId="Char1CharCharCharCharCharCharCharCharCharCharCharChar">
    <w:name w:val="Char1 Char Char Char Char Char Char Char Char Char Char Char Char"/>
    <w:basedOn w:val="Normal"/>
    <w:rsid w:val="00F57EF4"/>
    <w:rPr>
      <w:rFonts w:ascii="Tahoma" w:hAnsi="Tahoma"/>
      <w:sz w:val="20"/>
      <w:szCs w:val="22"/>
    </w:rPr>
  </w:style>
  <w:style w:type="paragraph" w:customStyle="1" w:styleId="CHNG">
    <w:name w:val="CHƯƠNG"/>
    <w:basedOn w:val="NoSpacing"/>
    <w:rsid w:val="00F57EF4"/>
    <w:rPr>
      <w:rFonts w:ascii="Times New Roman" w:hAnsi="Times New Roman"/>
      <w:color w:val="000000"/>
      <w:sz w:val="28"/>
    </w:rPr>
  </w:style>
  <w:style w:type="paragraph" w:customStyle="1" w:styleId="Heading1141">
    <w:name w:val="Heading #11 (4)1"/>
    <w:basedOn w:val="Normal"/>
    <w:link w:val="Heading114"/>
    <w:rsid w:val="00F57EF4"/>
    <w:pPr>
      <w:widowControl w:val="0"/>
      <w:shd w:val="clear" w:color="auto" w:fill="FFFFFF"/>
      <w:spacing w:line="436" w:lineRule="exact"/>
    </w:pPr>
    <w:rPr>
      <w:rFonts w:asciiTheme="minorHAnsi" w:eastAsiaTheme="minorHAnsi" w:hAnsiTheme="minorHAnsi" w:cstheme="minorBidi"/>
      <w:spacing w:val="1"/>
      <w:sz w:val="25"/>
      <w:szCs w:val="25"/>
      <w:shd w:val="clear" w:color="auto" w:fill="FFFFFF"/>
      <w:lang w:val="vi-VN"/>
    </w:rPr>
  </w:style>
  <w:style w:type="paragraph" w:customStyle="1" w:styleId="Bodytext221">
    <w:name w:val="Body text (22)"/>
    <w:basedOn w:val="Normal"/>
    <w:link w:val="Bodytext220"/>
    <w:rsid w:val="00F57EF4"/>
    <w:pPr>
      <w:widowControl w:val="0"/>
      <w:shd w:val="clear" w:color="auto" w:fill="FFFFFF"/>
      <w:spacing w:line="482" w:lineRule="exact"/>
      <w:jc w:val="both"/>
    </w:pPr>
    <w:rPr>
      <w:rFonts w:asciiTheme="minorHAnsi" w:eastAsiaTheme="minorHAnsi" w:hAnsiTheme="minorHAnsi" w:cstheme="minorBidi"/>
      <w:sz w:val="26"/>
      <w:szCs w:val="26"/>
      <w:shd w:val="clear" w:color="auto" w:fill="FFFFFF"/>
      <w:lang w:val="vi-VN"/>
    </w:rPr>
  </w:style>
  <w:style w:type="paragraph" w:customStyle="1" w:styleId="Bodytext130">
    <w:name w:val="Body text (13)"/>
    <w:basedOn w:val="Normal"/>
    <w:link w:val="Bodytext13"/>
    <w:rsid w:val="00F57EF4"/>
    <w:pPr>
      <w:widowControl w:val="0"/>
      <w:shd w:val="clear" w:color="auto" w:fill="FFFFFF"/>
      <w:spacing w:before="120" w:line="240" w:lineRule="atLeast"/>
    </w:pPr>
    <w:rPr>
      <w:rFonts w:asciiTheme="minorHAnsi" w:eastAsiaTheme="minorHAnsi" w:hAnsiTheme="minorHAnsi" w:cstheme="minorBidi"/>
      <w:spacing w:val="-4"/>
      <w:sz w:val="10"/>
      <w:szCs w:val="10"/>
      <w:shd w:val="clear" w:color="auto" w:fill="FFFFFF"/>
      <w:lang w:val="vi-VN"/>
    </w:rPr>
  </w:style>
  <w:style w:type="paragraph" w:customStyle="1" w:styleId="Bodytext270">
    <w:name w:val="Body text (27)"/>
    <w:basedOn w:val="Normal"/>
    <w:link w:val="Bodytext27"/>
    <w:rsid w:val="00F57EF4"/>
    <w:pPr>
      <w:widowControl w:val="0"/>
      <w:shd w:val="clear" w:color="auto" w:fill="FFFFFF"/>
      <w:spacing w:line="240" w:lineRule="atLeast"/>
      <w:jc w:val="center"/>
    </w:pPr>
    <w:rPr>
      <w:rFonts w:asciiTheme="minorHAnsi" w:eastAsiaTheme="minorHAnsi" w:hAnsiTheme="minorHAnsi" w:cstheme="minorBidi"/>
      <w:i/>
      <w:iCs/>
      <w:spacing w:val="3"/>
      <w:sz w:val="9"/>
      <w:szCs w:val="9"/>
      <w:shd w:val="clear" w:color="auto" w:fill="FFFFFF"/>
      <w:lang w:val="vi-VN"/>
    </w:rPr>
  </w:style>
  <w:style w:type="paragraph" w:customStyle="1" w:styleId="Tablecaption0">
    <w:name w:val="Table caption"/>
    <w:basedOn w:val="Normal"/>
    <w:link w:val="Tablecaption"/>
    <w:rsid w:val="00F57EF4"/>
    <w:pPr>
      <w:widowControl w:val="0"/>
      <w:shd w:val="clear" w:color="auto" w:fill="FFFFFF"/>
      <w:spacing w:after="60" w:line="338" w:lineRule="exact"/>
    </w:pPr>
    <w:rPr>
      <w:rFonts w:asciiTheme="minorHAnsi" w:eastAsiaTheme="minorHAnsi" w:hAnsiTheme="minorHAnsi" w:cstheme="minorBidi"/>
      <w:sz w:val="22"/>
      <w:szCs w:val="22"/>
      <w:shd w:val="clear" w:color="auto" w:fill="FFFFFF"/>
      <w:lang w:val="vi-VN"/>
    </w:rPr>
  </w:style>
  <w:style w:type="paragraph" w:customStyle="1" w:styleId="yiv351612563msonormal">
    <w:name w:val="yiv351612563msonormal"/>
    <w:basedOn w:val="Normal"/>
    <w:rsid w:val="00F57EF4"/>
    <w:pPr>
      <w:spacing w:before="100" w:beforeAutospacing="1" w:after="100" w:afterAutospacing="1"/>
    </w:pPr>
  </w:style>
  <w:style w:type="paragraph" w:customStyle="1" w:styleId="Bodytext80">
    <w:name w:val="Body text (8)"/>
    <w:basedOn w:val="Normal"/>
    <w:link w:val="Bodytext8"/>
    <w:rsid w:val="00F57EF4"/>
    <w:pPr>
      <w:widowControl w:val="0"/>
      <w:shd w:val="clear" w:color="auto" w:fill="FFFFFF"/>
      <w:spacing w:line="240" w:lineRule="atLeast"/>
    </w:pPr>
    <w:rPr>
      <w:rFonts w:asciiTheme="minorHAnsi" w:eastAsiaTheme="minorHAnsi" w:hAnsiTheme="minorHAnsi" w:cstheme="minorBidi"/>
      <w:b/>
      <w:bCs/>
      <w:spacing w:val="9"/>
      <w:sz w:val="27"/>
      <w:szCs w:val="27"/>
      <w:shd w:val="clear" w:color="auto" w:fill="FFFFFF"/>
      <w:lang w:val="vi-VN"/>
    </w:rPr>
  </w:style>
  <w:style w:type="paragraph" w:customStyle="1" w:styleId="Heading31">
    <w:name w:val="Heading #3"/>
    <w:basedOn w:val="Normal"/>
    <w:link w:val="Heading30"/>
    <w:rsid w:val="00F57EF4"/>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shd w:val="clear" w:color="auto" w:fill="FFFFFF"/>
      <w:lang w:val="vi-VN"/>
    </w:rPr>
  </w:style>
  <w:style w:type="paragraph" w:customStyle="1" w:styleId="Headerorfooter20">
    <w:name w:val="Header or footer (2)"/>
    <w:basedOn w:val="Normal"/>
    <w:link w:val="Headerorfooter2"/>
    <w:rsid w:val="00F57EF4"/>
    <w:pPr>
      <w:widowControl w:val="0"/>
      <w:shd w:val="clear" w:color="auto" w:fill="FFFFFF"/>
      <w:spacing w:line="240" w:lineRule="atLeast"/>
    </w:pPr>
    <w:rPr>
      <w:rFonts w:asciiTheme="minorHAnsi" w:eastAsiaTheme="minorHAnsi" w:hAnsiTheme="minorHAnsi" w:cstheme="minorBidi"/>
      <w:b/>
      <w:bCs/>
      <w:spacing w:val="6"/>
      <w:sz w:val="22"/>
      <w:szCs w:val="22"/>
      <w:shd w:val="clear" w:color="auto" w:fill="FFFFFF"/>
      <w:lang w:val="vi-VN"/>
    </w:rPr>
  </w:style>
  <w:style w:type="paragraph" w:customStyle="1" w:styleId="Bodytext400">
    <w:name w:val="Body text (40)"/>
    <w:basedOn w:val="Normal"/>
    <w:link w:val="Bodytext40"/>
    <w:rsid w:val="00F57EF4"/>
    <w:pPr>
      <w:widowControl w:val="0"/>
      <w:shd w:val="clear" w:color="auto" w:fill="FFFFFF"/>
      <w:spacing w:line="479" w:lineRule="exact"/>
      <w:jc w:val="both"/>
    </w:pPr>
    <w:rPr>
      <w:rFonts w:asciiTheme="minorHAnsi" w:eastAsiaTheme="minorHAnsi" w:hAnsiTheme="minorHAnsi" w:cstheme="minorBidi"/>
      <w:b/>
      <w:bCs/>
      <w:i/>
      <w:iCs/>
      <w:spacing w:val="1"/>
      <w:sz w:val="23"/>
      <w:szCs w:val="23"/>
      <w:shd w:val="clear" w:color="auto" w:fill="FFFFFF"/>
      <w:lang w:val="vi-VN"/>
    </w:rPr>
  </w:style>
  <w:style w:type="paragraph" w:customStyle="1" w:styleId="Bodytext61">
    <w:name w:val="Body text (6)1"/>
    <w:basedOn w:val="Normal"/>
    <w:link w:val="Bodytext60"/>
    <w:rsid w:val="00F57EF4"/>
    <w:pPr>
      <w:widowControl w:val="0"/>
      <w:shd w:val="clear" w:color="auto" w:fill="FFFFFF"/>
      <w:spacing w:line="252" w:lineRule="exact"/>
      <w:jc w:val="both"/>
    </w:pPr>
    <w:rPr>
      <w:rFonts w:asciiTheme="minorHAnsi" w:eastAsiaTheme="minorHAnsi" w:hAnsiTheme="minorHAnsi" w:cstheme="minorBidi"/>
      <w:spacing w:val="1"/>
      <w:sz w:val="18"/>
      <w:szCs w:val="18"/>
      <w:shd w:val="clear" w:color="auto" w:fill="FFFFFF"/>
      <w:lang w:val="vi-VN"/>
    </w:rPr>
  </w:style>
  <w:style w:type="paragraph" w:customStyle="1" w:styleId="tieudechinh">
    <w:name w:val="tieudechinh"/>
    <w:basedOn w:val="Normal"/>
    <w:rsid w:val="00F57EF4"/>
    <w:pPr>
      <w:spacing w:before="100" w:beforeAutospacing="1" w:after="100" w:afterAutospacing="1"/>
    </w:pPr>
    <w:rPr>
      <w:rFonts w:ascii="Arial" w:hAnsi="Arial" w:cs="Arial"/>
      <w:color w:val="666666"/>
      <w:sz w:val="18"/>
      <w:szCs w:val="18"/>
    </w:rPr>
  </w:style>
  <w:style w:type="paragraph" w:customStyle="1" w:styleId="tieudephu">
    <w:name w:val="tieudephu"/>
    <w:basedOn w:val="Normal"/>
    <w:rsid w:val="00F57EF4"/>
    <w:pPr>
      <w:spacing w:before="100" w:beforeAutospacing="1" w:after="100" w:afterAutospacing="1"/>
    </w:pPr>
    <w:rPr>
      <w:rFonts w:ascii="Arial" w:hAnsi="Arial" w:cs="Arial"/>
      <w:color w:val="666666"/>
      <w:sz w:val="18"/>
      <w:szCs w:val="18"/>
    </w:rPr>
  </w:style>
  <w:style w:type="paragraph" w:customStyle="1" w:styleId="Trichyeu">
    <w:name w:val="Trich yeu"/>
    <w:basedOn w:val="Normal"/>
    <w:rsid w:val="00F57EF4"/>
    <w:pPr>
      <w:jc w:val="center"/>
    </w:pPr>
    <w:rPr>
      <w:b/>
      <w:sz w:val="28"/>
    </w:rPr>
  </w:style>
  <w:style w:type="paragraph" w:customStyle="1" w:styleId="Tablecaption30">
    <w:name w:val="Table caption (3)"/>
    <w:basedOn w:val="Normal"/>
    <w:link w:val="Tablecaption3"/>
    <w:rsid w:val="00F57EF4"/>
    <w:pPr>
      <w:widowControl w:val="0"/>
      <w:shd w:val="clear" w:color="auto" w:fill="FFFFFF"/>
      <w:spacing w:line="240" w:lineRule="atLeast"/>
    </w:pPr>
    <w:rPr>
      <w:rFonts w:asciiTheme="minorHAnsi" w:eastAsiaTheme="minorHAnsi" w:hAnsiTheme="minorHAnsi" w:cstheme="minorBidi"/>
      <w:b/>
      <w:bCs/>
      <w:sz w:val="25"/>
      <w:szCs w:val="25"/>
      <w:shd w:val="clear" w:color="auto" w:fill="FFFFFF"/>
      <w:lang w:val="vi-VN"/>
    </w:rPr>
  </w:style>
  <w:style w:type="paragraph" w:customStyle="1" w:styleId="Bodytext140">
    <w:name w:val="Body text (14)"/>
    <w:basedOn w:val="Normal"/>
    <w:link w:val="Bodytext14"/>
    <w:rsid w:val="00F57EF4"/>
    <w:pPr>
      <w:widowControl w:val="0"/>
      <w:shd w:val="clear" w:color="auto" w:fill="FFFFFF"/>
      <w:spacing w:before="120" w:line="240" w:lineRule="atLeast"/>
      <w:ind w:firstLine="1860"/>
    </w:pPr>
    <w:rPr>
      <w:rFonts w:asciiTheme="minorHAnsi" w:eastAsiaTheme="minorHAnsi" w:hAnsiTheme="minorHAnsi" w:cstheme="minorBidi"/>
      <w:sz w:val="22"/>
      <w:szCs w:val="22"/>
      <w:shd w:val="clear" w:color="auto" w:fill="FFFFFF"/>
      <w:lang w:val="vi-VN"/>
    </w:rPr>
  </w:style>
  <w:style w:type="paragraph" w:customStyle="1" w:styleId="content-detail-description">
    <w:name w:val="content-detail-description"/>
    <w:basedOn w:val="Normal"/>
    <w:rsid w:val="00F57EF4"/>
    <w:pPr>
      <w:suppressAutoHyphens/>
      <w:spacing w:before="100" w:after="100"/>
    </w:pPr>
    <w:rPr>
      <w:rFonts w:eastAsia="Calibri"/>
      <w:lang w:eastAsia="ar-SA"/>
    </w:rPr>
  </w:style>
  <w:style w:type="paragraph" w:customStyle="1" w:styleId="CharCharCharChar1CharCharCharChar1">
    <w:name w:val="Char Char Char Char1 Char Char Char Char1"/>
    <w:basedOn w:val="Normal"/>
    <w:rsid w:val="00F57EF4"/>
    <w:pPr>
      <w:spacing w:after="200" w:line="252" w:lineRule="auto"/>
    </w:pPr>
    <w:rPr>
      <w:rFonts w:ascii="Arial" w:eastAsia="Calibri" w:hAnsi="Arial"/>
      <w:sz w:val="22"/>
      <w:szCs w:val="20"/>
      <w:lang w:val="en-AU"/>
    </w:rPr>
  </w:style>
  <w:style w:type="paragraph" w:customStyle="1" w:styleId="Bodytext3a">
    <w:name w:val="Body text (3)"/>
    <w:basedOn w:val="Normal"/>
    <w:link w:val="Bodytext30"/>
    <w:rsid w:val="00F57EF4"/>
    <w:pPr>
      <w:widowControl w:val="0"/>
      <w:shd w:val="clear" w:color="auto" w:fill="FFFFFF"/>
      <w:spacing w:after="480" w:line="240" w:lineRule="atLeast"/>
      <w:jc w:val="right"/>
    </w:pPr>
    <w:rPr>
      <w:rFonts w:asciiTheme="minorHAnsi" w:eastAsiaTheme="minorHAnsi" w:hAnsiTheme="minorHAnsi" w:cstheme="minorBidi"/>
      <w:i/>
      <w:iCs/>
      <w:sz w:val="25"/>
      <w:szCs w:val="25"/>
      <w:shd w:val="clear" w:color="auto" w:fill="FFFFFF"/>
      <w:lang w:val="vi-VN"/>
    </w:rPr>
  </w:style>
  <w:style w:type="paragraph" w:customStyle="1" w:styleId="Bodytext390">
    <w:name w:val="Body text (39)"/>
    <w:basedOn w:val="Normal"/>
    <w:link w:val="Bodytext39"/>
    <w:rsid w:val="00F57EF4"/>
    <w:pPr>
      <w:widowControl w:val="0"/>
      <w:shd w:val="clear" w:color="auto" w:fill="FFFFFF"/>
      <w:spacing w:line="418" w:lineRule="exact"/>
      <w:ind w:firstLine="660"/>
      <w:jc w:val="both"/>
    </w:pPr>
    <w:rPr>
      <w:rFonts w:ascii="Candara" w:eastAsiaTheme="minorHAnsi" w:hAnsi="Candara" w:cstheme="minorBidi"/>
      <w:spacing w:val="6"/>
      <w:sz w:val="25"/>
      <w:szCs w:val="25"/>
      <w:shd w:val="clear" w:color="auto" w:fill="FFFFFF"/>
      <w:lang w:val="vi-VN"/>
    </w:rPr>
  </w:style>
  <w:style w:type="paragraph" w:customStyle="1" w:styleId="CharCharCharCharCharCharChar0">
    <w:name w:val="Char Char Char Char Char Char Char"/>
    <w:basedOn w:val="Normal"/>
    <w:rsid w:val="00F57EF4"/>
    <w:pPr>
      <w:spacing w:after="160" w:line="240" w:lineRule="exact"/>
    </w:pPr>
    <w:rPr>
      <w:rFonts w:ascii="Verdana" w:eastAsia="MS Mincho" w:hAnsi="Verdana"/>
      <w:sz w:val="20"/>
      <w:szCs w:val="20"/>
    </w:rPr>
  </w:style>
  <w:style w:type="paragraph" w:customStyle="1" w:styleId="Heading120">
    <w:name w:val="Heading #1 (2)"/>
    <w:basedOn w:val="Normal"/>
    <w:link w:val="Heading12"/>
    <w:rsid w:val="00F57EF4"/>
    <w:pPr>
      <w:widowControl w:val="0"/>
      <w:shd w:val="clear" w:color="auto" w:fill="FFFFFF"/>
      <w:spacing w:line="418" w:lineRule="exact"/>
      <w:ind w:firstLine="660"/>
      <w:jc w:val="both"/>
      <w:outlineLvl w:val="0"/>
    </w:pPr>
    <w:rPr>
      <w:rFonts w:asciiTheme="minorHAnsi" w:eastAsiaTheme="minorHAnsi" w:hAnsiTheme="minorHAnsi" w:cstheme="minorBidi"/>
      <w:sz w:val="22"/>
      <w:szCs w:val="22"/>
      <w:shd w:val="clear" w:color="auto" w:fill="FFFFFF"/>
      <w:lang w:val="vi-VN"/>
    </w:rPr>
  </w:style>
  <w:style w:type="paragraph" w:customStyle="1" w:styleId="Heading91">
    <w:name w:val="Heading #9"/>
    <w:basedOn w:val="Normal"/>
    <w:link w:val="Heading90"/>
    <w:rsid w:val="00F57EF4"/>
    <w:pPr>
      <w:widowControl w:val="0"/>
      <w:shd w:val="clear" w:color="auto" w:fill="FFFFFF"/>
      <w:spacing w:line="331" w:lineRule="exact"/>
      <w:jc w:val="both"/>
      <w:outlineLvl w:val="8"/>
    </w:pPr>
    <w:rPr>
      <w:rFonts w:asciiTheme="minorHAnsi" w:eastAsiaTheme="minorHAnsi" w:hAnsiTheme="minorHAnsi" w:cstheme="minorBidi"/>
      <w:spacing w:val="1"/>
      <w:sz w:val="22"/>
      <w:szCs w:val="22"/>
      <w:shd w:val="clear" w:color="auto" w:fill="FFFFFF"/>
      <w:lang w:val="vi-VN"/>
    </w:rPr>
  </w:style>
  <w:style w:type="paragraph" w:customStyle="1" w:styleId="CharCharCharCharCharCharCharCharCharCharCharCharCharCharCharCharCharChar2CharCharCharCharCharCharChar">
    <w:name w:val="Char Char Char Char Char Char Char Char Char Char Char Char Char Char Char Char Char Char2 Char Char Char Char Char Char Char"/>
    <w:basedOn w:val="Normal"/>
    <w:rsid w:val="00F57E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dytext240">
    <w:name w:val="Body text (24)"/>
    <w:basedOn w:val="Normal"/>
    <w:link w:val="Bodytext24"/>
    <w:rsid w:val="00F57EF4"/>
    <w:pPr>
      <w:widowControl w:val="0"/>
      <w:shd w:val="clear" w:color="auto" w:fill="FFFFFF"/>
      <w:spacing w:line="320" w:lineRule="exact"/>
      <w:jc w:val="both"/>
    </w:pPr>
    <w:rPr>
      <w:rFonts w:asciiTheme="minorHAnsi" w:eastAsiaTheme="minorHAnsi" w:hAnsiTheme="minorHAnsi" w:cstheme="minorBidi"/>
      <w:spacing w:val="3"/>
      <w:sz w:val="25"/>
      <w:szCs w:val="25"/>
      <w:shd w:val="clear" w:color="auto" w:fill="FFFFFF"/>
      <w:lang w:val="vi-VN"/>
    </w:rPr>
  </w:style>
  <w:style w:type="paragraph" w:customStyle="1" w:styleId="Heading1130">
    <w:name w:val="Heading #11 (3)"/>
    <w:basedOn w:val="Normal"/>
    <w:link w:val="Heading113"/>
    <w:rsid w:val="00F57EF4"/>
    <w:pPr>
      <w:widowControl w:val="0"/>
      <w:shd w:val="clear" w:color="auto" w:fill="FFFFFF"/>
      <w:spacing w:before="660" w:after="240" w:line="240" w:lineRule="atLeast"/>
      <w:jc w:val="center"/>
    </w:pPr>
    <w:rPr>
      <w:rFonts w:asciiTheme="minorHAnsi" w:eastAsiaTheme="minorHAnsi" w:hAnsiTheme="minorHAnsi" w:cstheme="minorBidi"/>
      <w:b/>
      <w:bCs/>
      <w:sz w:val="25"/>
      <w:szCs w:val="25"/>
      <w:shd w:val="clear" w:color="auto" w:fill="FFFFFF"/>
      <w:lang w:val="vi-VN"/>
    </w:rPr>
  </w:style>
  <w:style w:type="paragraph" w:customStyle="1" w:styleId="CharCharCharChar1CharCharCharChar4">
    <w:name w:val="Char Char Char Char1 Char Char Char Char4"/>
    <w:basedOn w:val="Normal"/>
    <w:rsid w:val="00F57EF4"/>
    <w:pPr>
      <w:spacing w:after="200" w:line="252" w:lineRule="auto"/>
    </w:pPr>
    <w:rPr>
      <w:rFonts w:ascii="Arial" w:eastAsia="Calibri" w:hAnsi="Arial"/>
      <w:sz w:val="22"/>
      <w:szCs w:val="20"/>
      <w:lang w:val="en-AU"/>
    </w:rPr>
  </w:style>
  <w:style w:type="paragraph" w:customStyle="1" w:styleId="Bodytext250">
    <w:name w:val="Body text (25)"/>
    <w:basedOn w:val="Normal"/>
    <w:link w:val="Bodytext25"/>
    <w:rsid w:val="00F57EF4"/>
    <w:pPr>
      <w:widowControl w:val="0"/>
      <w:shd w:val="clear" w:color="auto" w:fill="FFFFFF"/>
      <w:spacing w:line="155" w:lineRule="exact"/>
      <w:jc w:val="both"/>
    </w:pPr>
    <w:rPr>
      <w:rFonts w:asciiTheme="minorHAnsi" w:eastAsiaTheme="minorHAnsi" w:hAnsiTheme="minorHAnsi" w:cstheme="minorBidi"/>
      <w:spacing w:val="3"/>
      <w:sz w:val="10"/>
      <w:szCs w:val="10"/>
      <w:shd w:val="clear" w:color="auto" w:fill="FFFFFF"/>
      <w:lang w:val="vi-VN"/>
    </w:rPr>
  </w:style>
  <w:style w:type="paragraph" w:customStyle="1" w:styleId="Heading1120">
    <w:name w:val="Heading #11 (2)"/>
    <w:basedOn w:val="Normal"/>
    <w:link w:val="Heading112"/>
    <w:rsid w:val="00F57EF4"/>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shd w:val="clear" w:color="auto" w:fill="FFFFFF"/>
      <w:lang w:val="vi-VN"/>
    </w:rPr>
  </w:style>
  <w:style w:type="paragraph" w:styleId="BodyText0">
    <w:name w:val="Body Text"/>
    <w:basedOn w:val="Normal"/>
    <w:link w:val="BodyTextChar2"/>
    <w:rsid w:val="00F57EF4"/>
    <w:pPr>
      <w:jc w:val="center"/>
    </w:pPr>
    <w:rPr>
      <w:rFonts w:ascii=".VnTime" w:hAnsi=".VnTime"/>
      <w:sz w:val="20"/>
      <w:szCs w:val="20"/>
      <w:lang w:val="vi-VN"/>
    </w:rPr>
  </w:style>
  <w:style w:type="character" w:customStyle="1" w:styleId="BodyTextChar3">
    <w:name w:val="Body Text Char3"/>
    <w:basedOn w:val="DefaultParagraphFont"/>
    <w:uiPriority w:val="99"/>
    <w:semiHidden/>
    <w:rsid w:val="00F57EF4"/>
    <w:rPr>
      <w:rFonts w:ascii="Times New Roman" w:eastAsia="Times New Roman" w:hAnsi="Times New Roman" w:cs="Times New Roman"/>
      <w:sz w:val="24"/>
      <w:szCs w:val="24"/>
      <w:lang w:val="en-US"/>
    </w:rPr>
  </w:style>
  <w:style w:type="paragraph" w:styleId="BodyTextIndent">
    <w:name w:val="Body Text Indent"/>
    <w:basedOn w:val="Normal"/>
    <w:link w:val="BodyTextIndentChar1"/>
    <w:rsid w:val="00F57EF4"/>
    <w:pPr>
      <w:spacing w:after="120"/>
      <w:ind w:left="360"/>
    </w:pPr>
    <w:rPr>
      <w:lang w:val="vi-VN"/>
    </w:rPr>
  </w:style>
  <w:style w:type="character" w:customStyle="1" w:styleId="BodyTextIndentChar2">
    <w:name w:val="Body Text Indent Char2"/>
    <w:basedOn w:val="DefaultParagraphFont"/>
    <w:uiPriority w:val="99"/>
    <w:semiHidden/>
    <w:rsid w:val="00F57EF4"/>
    <w:rPr>
      <w:rFonts w:ascii="Times New Roman" w:eastAsia="Times New Roman" w:hAnsi="Times New Roman" w:cs="Times New Roman"/>
      <w:sz w:val="24"/>
      <w:szCs w:val="24"/>
      <w:lang w:val="en-US"/>
    </w:rPr>
  </w:style>
  <w:style w:type="paragraph" w:styleId="Caption">
    <w:name w:val="caption"/>
    <w:basedOn w:val="Normal"/>
    <w:next w:val="Normal"/>
    <w:qFormat/>
    <w:rsid w:val="00F57EF4"/>
    <w:pPr>
      <w:spacing w:before="120"/>
    </w:pPr>
    <w:rPr>
      <w:rFonts w:ascii=".VnTime" w:hAnsi=".VnTime"/>
      <w:sz w:val="28"/>
      <w:szCs w:val="20"/>
      <w:lang w:val="en-GB"/>
    </w:rPr>
  </w:style>
  <w:style w:type="paragraph" w:styleId="Date">
    <w:name w:val="Date"/>
    <w:basedOn w:val="Normal"/>
    <w:next w:val="Normal"/>
    <w:link w:val="DateChar1"/>
    <w:rsid w:val="00F57EF4"/>
    <w:rPr>
      <w:rFonts w:ascii=".VnTime" w:hAnsi=".VnTime"/>
      <w:lang w:val="vi-VN"/>
    </w:rPr>
  </w:style>
  <w:style w:type="character" w:customStyle="1" w:styleId="DateChar2">
    <w:name w:val="Date Char2"/>
    <w:basedOn w:val="DefaultParagraphFont"/>
    <w:uiPriority w:val="99"/>
    <w:semiHidden/>
    <w:rsid w:val="00F57EF4"/>
    <w:rPr>
      <w:rFonts w:ascii="Times New Roman" w:eastAsia="Times New Roman" w:hAnsi="Times New Roman" w:cs="Times New Roman"/>
      <w:sz w:val="24"/>
      <w:szCs w:val="24"/>
      <w:lang w:val="en-US"/>
    </w:rPr>
  </w:style>
  <w:style w:type="paragraph" w:styleId="Header">
    <w:name w:val="header"/>
    <w:basedOn w:val="Normal"/>
    <w:link w:val="HeaderChar1"/>
    <w:rsid w:val="00F57EF4"/>
    <w:pPr>
      <w:tabs>
        <w:tab w:val="center" w:pos="4680"/>
        <w:tab w:val="right" w:pos="9360"/>
      </w:tabs>
    </w:pPr>
    <w:rPr>
      <w:lang w:val="vi-VN"/>
    </w:rPr>
  </w:style>
  <w:style w:type="character" w:customStyle="1" w:styleId="HeaderChar2">
    <w:name w:val="Header Char2"/>
    <w:basedOn w:val="DefaultParagraphFont"/>
    <w:uiPriority w:val="99"/>
    <w:semiHidden/>
    <w:rsid w:val="00F57EF4"/>
    <w:rPr>
      <w:rFonts w:ascii="Times New Roman" w:eastAsia="Times New Roman" w:hAnsi="Times New Roman" w:cs="Times New Roman"/>
      <w:sz w:val="24"/>
      <w:szCs w:val="24"/>
      <w:lang w:val="en-US"/>
    </w:rPr>
  </w:style>
  <w:style w:type="paragraph" w:styleId="Title">
    <w:name w:val="Title"/>
    <w:basedOn w:val="Normal"/>
    <w:link w:val="TitleChar2"/>
    <w:qFormat/>
    <w:rsid w:val="00F57EF4"/>
    <w:pPr>
      <w:jc w:val="center"/>
    </w:pPr>
    <w:rPr>
      <w:rFonts w:asciiTheme="minorHAnsi" w:hAnsiTheme="minorHAnsi" w:cstheme="minorBidi"/>
      <w:b/>
      <w:bCs/>
      <w:lang w:val="vi-VN"/>
    </w:rPr>
  </w:style>
  <w:style w:type="character" w:customStyle="1" w:styleId="TitleChar3">
    <w:name w:val="Title Char3"/>
    <w:basedOn w:val="DefaultParagraphFont"/>
    <w:uiPriority w:val="10"/>
    <w:rsid w:val="00F57EF4"/>
    <w:rPr>
      <w:rFonts w:asciiTheme="majorHAnsi" w:eastAsiaTheme="majorEastAsia" w:hAnsiTheme="majorHAnsi" w:cstheme="majorBidi"/>
      <w:spacing w:val="-10"/>
      <w:kern w:val="28"/>
      <w:sz w:val="56"/>
      <w:szCs w:val="56"/>
      <w:lang w:val="en-US"/>
    </w:rPr>
  </w:style>
  <w:style w:type="paragraph" w:customStyle="1" w:styleId="1CharCharCharCharCharCharCharCharCharCharCharCharChar">
    <w:name w:val="1 Char Char Char Char Char Char Char Char Char Char Char Char Char"/>
    <w:basedOn w:val="DocumentMap"/>
    <w:rsid w:val="00F57EF4"/>
    <w:pPr>
      <w:widowControl w:val="0"/>
      <w:jc w:val="both"/>
    </w:pPr>
    <w:rPr>
      <w:rFonts w:eastAsia="SimSun"/>
      <w:kern w:val="2"/>
      <w:sz w:val="24"/>
      <w:szCs w:val="24"/>
      <w:lang w:eastAsia="zh-CN"/>
    </w:rPr>
  </w:style>
  <w:style w:type="paragraph" w:customStyle="1" w:styleId="Default">
    <w:name w:val="Default"/>
    <w:rsid w:val="00F57EF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4">
    <w:name w:val="Char4"/>
    <w:rsid w:val="00F57EF4"/>
    <w:pPr>
      <w:tabs>
        <w:tab w:val="left" w:pos="1152"/>
      </w:tabs>
      <w:spacing w:before="120" w:after="120" w:line="312" w:lineRule="auto"/>
    </w:pPr>
    <w:rPr>
      <w:rFonts w:ascii=".VnArial" w:eastAsia="Times New Roman" w:hAnsi=".VnArial" w:cs=".VnArial"/>
      <w:sz w:val="26"/>
      <w:szCs w:val="26"/>
      <w:lang w:val="en-US"/>
    </w:rPr>
  </w:style>
  <w:style w:type="paragraph" w:customStyle="1" w:styleId="ListParagraph1">
    <w:name w:val="List Paragraph1"/>
    <w:basedOn w:val="Normal"/>
    <w:uiPriority w:val="34"/>
    <w:qFormat/>
    <w:rsid w:val="00F57EF4"/>
    <w:pPr>
      <w:spacing w:after="200" w:line="276" w:lineRule="auto"/>
      <w:ind w:left="720"/>
    </w:pPr>
    <w:rPr>
      <w:rFonts w:ascii="Arial" w:eastAsia="Arial" w:hAnsi="Arial"/>
      <w:sz w:val="22"/>
      <w:szCs w:val="22"/>
      <w:lang w:val="vi-VN"/>
    </w:rPr>
  </w:style>
  <w:style w:type="paragraph" w:customStyle="1" w:styleId="tb">
    <w:name w:val="tb"/>
    <w:basedOn w:val="Normal"/>
    <w:rsid w:val="00F57EF4"/>
    <w:pPr>
      <w:spacing w:before="120"/>
      <w:ind w:firstLine="720"/>
      <w:jc w:val="both"/>
    </w:pPr>
    <w:rPr>
      <w:sz w:val="28"/>
      <w:szCs w:val="26"/>
    </w:rPr>
  </w:style>
  <w:style w:type="paragraph" w:customStyle="1" w:styleId="Bodytext1">
    <w:name w:val="Body text1"/>
    <w:basedOn w:val="Normal"/>
    <w:link w:val="Bodytext"/>
    <w:rsid w:val="00F57EF4"/>
    <w:pPr>
      <w:widowControl w:val="0"/>
      <w:shd w:val="clear" w:color="auto" w:fill="FFFFFF"/>
      <w:spacing w:before="780" w:after="120" w:line="317" w:lineRule="exact"/>
      <w:ind w:firstLine="760"/>
      <w:jc w:val="both"/>
    </w:pPr>
    <w:rPr>
      <w:rFonts w:asciiTheme="minorHAnsi" w:eastAsiaTheme="minorHAnsi" w:hAnsiTheme="minorHAnsi" w:cstheme="minorBidi"/>
      <w:sz w:val="27"/>
      <w:szCs w:val="22"/>
      <w:shd w:val="clear" w:color="auto" w:fill="FFFFFF"/>
      <w:lang w:val="vi-VN"/>
    </w:rPr>
  </w:style>
  <w:style w:type="paragraph" w:customStyle="1" w:styleId="Bodytext280">
    <w:name w:val="Body text (28)"/>
    <w:basedOn w:val="Normal"/>
    <w:link w:val="Bodytext28"/>
    <w:rsid w:val="00F57EF4"/>
    <w:pPr>
      <w:widowControl w:val="0"/>
      <w:shd w:val="clear" w:color="auto" w:fill="FFFFFF"/>
      <w:spacing w:before="60" w:line="240" w:lineRule="atLeast"/>
      <w:jc w:val="center"/>
    </w:pPr>
    <w:rPr>
      <w:rFonts w:asciiTheme="minorHAnsi" w:eastAsiaTheme="minorHAnsi" w:hAnsiTheme="minorHAnsi" w:cstheme="minorBidi"/>
      <w:i/>
      <w:iCs/>
      <w:spacing w:val="3"/>
      <w:sz w:val="18"/>
      <w:szCs w:val="18"/>
      <w:shd w:val="clear" w:color="auto" w:fill="FFFFFF"/>
      <w:lang w:val="vi-VN"/>
    </w:rPr>
  </w:style>
  <w:style w:type="paragraph" w:customStyle="1" w:styleId="Bodytext200">
    <w:name w:val="Body text (20)"/>
    <w:basedOn w:val="Normal"/>
    <w:link w:val="Bodytext20"/>
    <w:rsid w:val="00F57EF4"/>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shd w:val="clear" w:color="auto" w:fill="FFFFFF"/>
      <w:lang w:val="vi-VN"/>
    </w:rPr>
  </w:style>
  <w:style w:type="paragraph" w:customStyle="1" w:styleId="CharCharCharCharCharCharCharCharCharCharCharCharCharCharCharChar">
    <w:name w:val="Char Char Char Char Char Char Char Char Char Char Char Char Char Char Char Char"/>
    <w:basedOn w:val="Normal"/>
    <w:rsid w:val="00F57EF4"/>
    <w:pPr>
      <w:pageBreakBefore/>
      <w:tabs>
        <w:tab w:val="left" w:pos="850"/>
        <w:tab w:val="left" w:pos="1191"/>
        <w:tab w:val="left" w:pos="1531"/>
      </w:tabs>
      <w:spacing w:before="120"/>
      <w:ind w:firstLine="560"/>
      <w:jc w:val="center"/>
    </w:pPr>
    <w:rPr>
      <w:rFonts w:ascii="Verdana" w:eastAsia="MS Mincho" w:hAnsi="Verdana" w:cs="Tahoma"/>
      <w:b/>
      <w:bCs/>
      <w:spacing w:val="20"/>
      <w:sz w:val="22"/>
      <w:szCs w:val="22"/>
      <w:lang w:val="pt-BR" w:eastAsia="zh-CN"/>
    </w:rPr>
  </w:style>
  <w:style w:type="paragraph" w:customStyle="1" w:styleId="CharCharCharChar">
    <w:name w:val="Char Char Char Char"/>
    <w:basedOn w:val="Normal"/>
    <w:rsid w:val="00F57EF4"/>
    <w:pPr>
      <w:spacing w:after="160" w:line="240" w:lineRule="exact"/>
    </w:pPr>
    <w:rPr>
      <w:rFonts w:ascii="Verdana" w:hAnsi="Verdana"/>
      <w:b/>
      <w:bCs/>
      <w:i/>
      <w:iCs/>
      <w:color w:val="000000"/>
      <w:sz w:val="20"/>
      <w:szCs w:val="20"/>
    </w:rPr>
  </w:style>
  <w:style w:type="paragraph" w:customStyle="1" w:styleId="CharCharCharCharCharCharCharCharCharCharCharCharCharCharCharCharCharChar2CharCharCharCharCharCharChar0">
    <w:name w:val="Char Char Char Char Char Char Char Char Char Char Char Char Char Char Char Char Char Char2 Char Char Char Char Char Char Char"/>
    <w:basedOn w:val="Normal"/>
    <w:rsid w:val="00F57E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3Char0">
    <w:name w:val="Char Char3 Char"/>
    <w:basedOn w:val="Normal"/>
    <w:rsid w:val="00F57EF4"/>
    <w:pPr>
      <w:pageBreakBefore/>
      <w:spacing w:before="100" w:beforeAutospacing="1" w:after="100" w:afterAutospacing="1"/>
    </w:pPr>
    <w:rPr>
      <w:rFonts w:ascii="Tahoma" w:hAnsi="Tahoma" w:cs="Tahoma"/>
      <w:sz w:val="20"/>
      <w:szCs w:val="20"/>
    </w:rPr>
  </w:style>
  <w:style w:type="paragraph" w:customStyle="1" w:styleId="Heading21">
    <w:name w:val="Heading #2"/>
    <w:basedOn w:val="Normal"/>
    <w:link w:val="Heading20"/>
    <w:rsid w:val="00F57EF4"/>
    <w:pPr>
      <w:widowControl w:val="0"/>
      <w:shd w:val="clear" w:color="auto" w:fill="FFFFFF"/>
      <w:spacing w:line="454" w:lineRule="exact"/>
      <w:jc w:val="both"/>
      <w:outlineLvl w:val="1"/>
    </w:pPr>
    <w:rPr>
      <w:rFonts w:asciiTheme="minorHAnsi" w:eastAsiaTheme="minorHAnsi" w:hAnsiTheme="minorHAnsi" w:cstheme="minorBidi"/>
      <w:spacing w:val="1"/>
      <w:sz w:val="22"/>
      <w:szCs w:val="22"/>
      <w:shd w:val="clear" w:color="auto" w:fill="FFFFFF"/>
      <w:lang w:val="vi-VN"/>
    </w:rPr>
  </w:style>
  <w:style w:type="paragraph" w:customStyle="1" w:styleId="Tenvb">
    <w:name w:val="Tenvb"/>
    <w:basedOn w:val="Normal"/>
    <w:link w:val="TenvbChar"/>
    <w:rsid w:val="00F57EF4"/>
    <w:pPr>
      <w:spacing w:before="120" w:after="120"/>
      <w:jc w:val="center"/>
    </w:pPr>
    <w:rPr>
      <w:rFonts w:eastAsiaTheme="minorHAnsi" w:cstheme="minorBidi"/>
      <w:b/>
      <w:color w:val="0000FF"/>
      <w:spacing w:val="24"/>
      <w:sz w:val="22"/>
      <w:szCs w:val="22"/>
      <w:lang w:val="vi-VN"/>
    </w:rPr>
  </w:style>
  <w:style w:type="paragraph" w:customStyle="1" w:styleId="A-Tenphuluc">
    <w:name w:val="A-Ten phu luc"/>
    <w:basedOn w:val="Normal"/>
    <w:link w:val="A-TenphulucChar"/>
    <w:rsid w:val="00F57EF4"/>
    <w:pPr>
      <w:spacing w:before="240" w:after="240"/>
      <w:jc w:val="center"/>
    </w:pPr>
    <w:rPr>
      <w:rFonts w:asciiTheme="minorHAnsi" w:eastAsiaTheme="minorHAnsi" w:hAnsiTheme="minorHAnsi" w:cstheme="minorBidi"/>
      <w:b/>
      <w:sz w:val="22"/>
      <w:lang w:val="vi-VN"/>
    </w:rPr>
  </w:style>
  <w:style w:type="paragraph" w:customStyle="1" w:styleId="CharCharChar">
    <w:name w:val="Char Char Char"/>
    <w:basedOn w:val="Normal"/>
    <w:link w:val="CharCharCharChar2"/>
    <w:rsid w:val="00F57EF4"/>
    <w:pPr>
      <w:spacing w:after="160" w:line="240" w:lineRule="exact"/>
    </w:pPr>
    <w:rPr>
      <w:rFonts w:ascii="Verdana" w:hAnsi="Verdana" w:cstheme="minorBidi"/>
      <w:b/>
      <w:i/>
      <w:color w:val="000000"/>
      <w:sz w:val="22"/>
      <w:szCs w:val="22"/>
      <w:lang w:val="vi-VN"/>
    </w:rPr>
  </w:style>
  <w:style w:type="paragraph" w:customStyle="1" w:styleId="Giua">
    <w:name w:val="Giua"/>
    <w:basedOn w:val="Normal"/>
    <w:link w:val="GiuaChar"/>
    <w:rsid w:val="00F57EF4"/>
    <w:pPr>
      <w:spacing w:after="120"/>
      <w:jc w:val="center"/>
    </w:pPr>
    <w:rPr>
      <w:rFonts w:ascii=".VnTime" w:hAnsi=".VnTime" w:cstheme="minorBidi"/>
      <w:color w:val="0000FF"/>
      <w:szCs w:val="22"/>
      <w:lang w:val="vi-VN"/>
    </w:rPr>
  </w:style>
  <w:style w:type="paragraph" w:customStyle="1" w:styleId="Char2">
    <w:name w:val="Char2"/>
    <w:basedOn w:val="Normal"/>
    <w:rsid w:val="00F57EF4"/>
    <w:rPr>
      <w:rFonts w:ascii="Arial" w:eastAsia="Calibri" w:hAnsi="Arial"/>
      <w:sz w:val="22"/>
      <w:szCs w:val="20"/>
      <w:lang w:val="en-AU"/>
    </w:rPr>
  </w:style>
  <w:style w:type="paragraph" w:customStyle="1" w:styleId="CharChar2">
    <w:name w:val="Char Char2"/>
    <w:basedOn w:val="Normal"/>
    <w:rsid w:val="00F57EF4"/>
    <w:pPr>
      <w:widowControl w:val="0"/>
      <w:spacing w:line="360" w:lineRule="auto"/>
      <w:ind w:firstLineChars="200" w:firstLine="200"/>
      <w:jc w:val="both"/>
    </w:pPr>
    <w:rPr>
      <w:rFonts w:ascii="SimSun" w:eastAsia="SimSun" w:hAnsi="SimSun" w:cs="SimSun"/>
      <w:kern w:val="2"/>
      <w:lang w:eastAsia="zh-CN"/>
    </w:rPr>
  </w:style>
  <w:style w:type="paragraph" w:customStyle="1" w:styleId="giua0">
    <w:name w:val="giua"/>
    <w:basedOn w:val="Normal"/>
    <w:rsid w:val="00F57EF4"/>
    <w:pPr>
      <w:spacing w:before="120"/>
      <w:jc w:val="center"/>
    </w:pPr>
    <w:rPr>
      <w:rFonts w:ascii=".VnTime" w:hAnsi=".VnTime"/>
      <w:lang w:val="en-GB"/>
    </w:rPr>
  </w:style>
  <w:style w:type="paragraph" w:customStyle="1" w:styleId="Bodytext380">
    <w:name w:val="Body text (38)"/>
    <w:basedOn w:val="Normal"/>
    <w:link w:val="Bodytext38"/>
    <w:rsid w:val="00F57EF4"/>
    <w:pPr>
      <w:widowControl w:val="0"/>
      <w:shd w:val="clear" w:color="auto" w:fill="FFFFFF"/>
      <w:spacing w:before="360" w:after="60" w:line="443" w:lineRule="exact"/>
      <w:jc w:val="center"/>
    </w:pPr>
    <w:rPr>
      <w:rFonts w:asciiTheme="minorHAnsi" w:eastAsiaTheme="minorHAnsi" w:hAnsiTheme="minorHAnsi" w:cstheme="minorBidi"/>
      <w:sz w:val="30"/>
      <w:szCs w:val="30"/>
      <w:shd w:val="clear" w:color="auto" w:fill="FFFFFF"/>
      <w:lang w:val="vi-VN"/>
    </w:rPr>
  </w:style>
  <w:style w:type="paragraph" w:customStyle="1" w:styleId="Bodytext180">
    <w:name w:val="Body text (18)"/>
    <w:basedOn w:val="Normal"/>
    <w:link w:val="Bodytext18"/>
    <w:rsid w:val="00F57EF4"/>
    <w:pPr>
      <w:widowControl w:val="0"/>
      <w:shd w:val="clear" w:color="auto" w:fill="FFFFFF"/>
      <w:spacing w:after="300" w:line="317" w:lineRule="exact"/>
    </w:pPr>
    <w:rPr>
      <w:rFonts w:ascii="Candara" w:eastAsiaTheme="minorHAnsi" w:hAnsi="Candara" w:cstheme="minorBidi"/>
      <w:sz w:val="8"/>
      <w:szCs w:val="8"/>
      <w:shd w:val="clear" w:color="auto" w:fill="FFFFFF"/>
      <w:lang w:val="vi-VN" w:eastAsia="vi-VN"/>
    </w:rPr>
  </w:style>
  <w:style w:type="paragraph" w:customStyle="1" w:styleId="CharChar240">
    <w:name w:val="Char Char24"/>
    <w:basedOn w:val="Normal"/>
    <w:rsid w:val="00F57EF4"/>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
    <w:name w:val="Char Char Char Char1"/>
    <w:basedOn w:val="Normal"/>
    <w:rsid w:val="00F57EF4"/>
    <w:pPr>
      <w:spacing w:after="160" w:line="240" w:lineRule="exact"/>
    </w:pPr>
    <w:rPr>
      <w:rFonts w:ascii="Verdana" w:eastAsia="Calibri" w:hAnsi="Verdana"/>
      <w:b/>
      <w:bCs/>
      <w:i/>
      <w:iCs/>
      <w:color w:val="000000"/>
      <w:sz w:val="20"/>
      <w:szCs w:val="20"/>
    </w:rPr>
  </w:style>
  <w:style w:type="paragraph" w:customStyle="1" w:styleId="Bodytext51">
    <w:name w:val="Body text (5)1"/>
    <w:basedOn w:val="Normal"/>
    <w:link w:val="Bodytext5"/>
    <w:rsid w:val="00F57EF4"/>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lang w:val="vi-VN"/>
    </w:rPr>
  </w:style>
  <w:style w:type="paragraph" w:customStyle="1" w:styleId="CharCharCharCharCharCharCharCharCharCharCharCharCharCharCharChar0">
    <w:name w:val="Char Char Char Char Char Char Char Char Char Char Char Char Char Char Char Char"/>
    <w:basedOn w:val="Normal"/>
    <w:rsid w:val="00F57EF4"/>
    <w:pPr>
      <w:pageBreakBefore/>
      <w:tabs>
        <w:tab w:val="left" w:pos="850"/>
        <w:tab w:val="left" w:pos="1191"/>
        <w:tab w:val="left" w:pos="1531"/>
      </w:tabs>
      <w:spacing w:before="120"/>
      <w:ind w:firstLine="560"/>
      <w:jc w:val="center"/>
    </w:pPr>
    <w:rPr>
      <w:rFonts w:ascii="Verdana" w:eastAsia="MS Mincho" w:hAnsi="Verdana" w:cs="Tahoma"/>
      <w:b/>
      <w:bCs/>
      <w:spacing w:val="20"/>
      <w:sz w:val="22"/>
      <w:szCs w:val="22"/>
      <w:lang w:val="pt-BR" w:eastAsia="zh-CN"/>
    </w:rPr>
  </w:style>
  <w:style w:type="paragraph" w:customStyle="1" w:styleId="Bodytext21">
    <w:name w:val="Body text (2)1"/>
    <w:basedOn w:val="Normal"/>
    <w:link w:val="Bodytext2"/>
    <w:rsid w:val="00F57EF4"/>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shd w:val="clear" w:color="auto" w:fill="FFFFFF"/>
      <w:lang w:val="vi-VN"/>
    </w:rPr>
  </w:style>
  <w:style w:type="paragraph" w:customStyle="1" w:styleId="Bodytext120">
    <w:name w:val="Body text (12)"/>
    <w:basedOn w:val="Normal"/>
    <w:link w:val="Bodytext12"/>
    <w:rsid w:val="00F57EF4"/>
    <w:pPr>
      <w:widowControl w:val="0"/>
      <w:shd w:val="clear" w:color="auto" w:fill="FFFFFF"/>
      <w:spacing w:before="600" w:after="300" w:line="320" w:lineRule="exact"/>
      <w:jc w:val="center"/>
    </w:pPr>
    <w:rPr>
      <w:rFonts w:asciiTheme="minorHAnsi" w:eastAsiaTheme="minorHAnsi" w:hAnsiTheme="minorHAnsi" w:cstheme="minorBidi"/>
      <w:b/>
      <w:bCs/>
      <w:sz w:val="26"/>
      <w:szCs w:val="26"/>
      <w:shd w:val="clear" w:color="auto" w:fill="FFFFFF"/>
      <w:lang w:val="vi-VN"/>
    </w:rPr>
  </w:style>
  <w:style w:type="paragraph" w:customStyle="1" w:styleId="Char10">
    <w:name w:val="Char1"/>
    <w:basedOn w:val="Normal"/>
    <w:rsid w:val="00F57EF4"/>
    <w:pPr>
      <w:spacing w:after="160" w:line="240" w:lineRule="exact"/>
    </w:pPr>
    <w:rPr>
      <w:rFonts w:ascii="Verdana" w:eastAsia="MS Mincho" w:hAnsi="Verdana"/>
      <w:sz w:val="20"/>
      <w:szCs w:val="20"/>
    </w:rPr>
  </w:style>
  <w:style w:type="paragraph" w:customStyle="1" w:styleId="Headerorfooter40">
    <w:name w:val="Header or footer (4)"/>
    <w:basedOn w:val="Normal"/>
    <w:link w:val="Headerorfooter4"/>
    <w:rsid w:val="00F57EF4"/>
    <w:pPr>
      <w:widowControl w:val="0"/>
      <w:shd w:val="clear" w:color="auto" w:fill="FFFFFF"/>
      <w:spacing w:before="60" w:line="240" w:lineRule="atLeast"/>
    </w:pPr>
    <w:rPr>
      <w:rFonts w:asciiTheme="minorHAnsi" w:eastAsiaTheme="minorHAnsi" w:hAnsiTheme="minorHAnsi" w:cstheme="minorBidi"/>
      <w:i/>
      <w:iCs/>
      <w:spacing w:val="1"/>
      <w:sz w:val="22"/>
      <w:szCs w:val="22"/>
      <w:shd w:val="clear" w:color="auto" w:fill="FFFFFF"/>
      <w:lang w:val="vi-VN"/>
    </w:rPr>
  </w:style>
  <w:style w:type="paragraph" w:customStyle="1" w:styleId="Bodytext290">
    <w:name w:val="Body text (29)"/>
    <w:basedOn w:val="Normal"/>
    <w:link w:val="Bodytext29"/>
    <w:rsid w:val="00F57EF4"/>
    <w:pPr>
      <w:widowControl w:val="0"/>
      <w:shd w:val="clear" w:color="auto" w:fill="FFFFFF"/>
      <w:spacing w:line="240" w:lineRule="atLeast"/>
      <w:jc w:val="center"/>
    </w:pPr>
    <w:rPr>
      <w:rFonts w:asciiTheme="minorHAnsi" w:eastAsiaTheme="minorHAnsi" w:hAnsiTheme="minorHAnsi" w:cstheme="minorBidi"/>
      <w:i/>
      <w:iCs/>
      <w:spacing w:val="5"/>
      <w:sz w:val="14"/>
      <w:szCs w:val="14"/>
      <w:shd w:val="clear" w:color="auto" w:fill="FFFFFF"/>
      <w:lang w:val="vi-VN"/>
    </w:rPr>
  </w:style>
  <w:style w:type="paragraph" w:customStyle="1" w:styleId="CharCharCharCharCharCharCharCharCharCharChar">
    <w:name w:val="Char Char Char Char Char Char Char Char Char Char Char"/>
    <w:basedOn w:val="Normal"/>
    <w:rsid w:val="00F57EF4"/>
    <w:rPr>
      <w:rFonts w:ascii="Arial" w:hAnsi="Arial"/>
      <w:sz w:val="22"/>
      <w:szCs w:val="20"/>
      <w:lang w:val="en-AU"/>
    </w:rPr>
  </w:style>
  <w:style w:type="paragraph" w:customStyle="1" w:styleId="CharChar220">
    <w:name w:val="Char Char22"/>
    <w:basedOn w:val="Normal"/>
    <w:rsid w:val="00F57EF4"/>
    <w:pPr>
      <w:widowControl w:val="0"/>
      <w:spacing w:line="360" w:lineRule="auto"/>
      <w:ind w:firstLineChars="200" w:firstLine="200"/>
      <w:jc w:val="both"/>
    </w:pPr>
    <w:rPr>
      <w:rFonts w:ascii="SimSun" w:eastAsia="SimSun" w:hAnsi="SimSun" w:cs="SimSun"/>
      <w:kern w:val="2"/>
      <w:lang w:eastAsia="zh-CN"/>
    </w:rPr>
  </w:style>
  <w:style w:type="paragraph" w:customStyle="1" w:styleId="Bodytext370">
    <w:name w:val="Body text (37)"/>
    <w:basedOn w:val="Normal"/>
    <w:link w:val="Bodytext37"/>
    <w:rsid w:val="00F57EF4"/>
    <w:pPr>
      <w:widowControl w:val="0"/>
      <w:shd w:val="clear" w:color="auto" w:fill="FFFFFF"/>
      <w:spacing w:before="120" w:line="240" w:lineRule="atLeast"/>
      <w:jc w:val="both"/>
    </w:pPr>
    <w:rPr>
      <w:rFonts w:asciiTheme="minorHAnsi" w:eastAsiaTheme="minorHAnsi" w:hAnsiTheme="minorHAnsi" w:cstheme="minorBidi"/>
      <w:spacing w:val="39"/>
      <w:sz w:val="22"/>
      <w:szCs w:val="22"/>
      <w:shd w:val="clear" w:color="auto" w:fill="FFFFFF"/>
      <w:lang w:val="vi-VN"/>
    </w:rPr>
  </w:style>
  <w:style w:type="paragraph" w:customStyle="1" w:styleId="Bodytext350">
    <w:name w:val="Body text (35)"/>
    <w:basedOn w:val="Normal"/>
    <w:link w:val="Bodytext35"/>
    <w:rsid w:val="00F57EF4"/>
    <w:pPr>
      <w:widowControl w:val="0"/>
      <w:shd w:val="clear" w:color="auto" w:fill="FFFFFF"/>
      <w:spacing w:after="60" w:line="240" w:lineRule="atLeast"/>
      <w:jc w:val="both"/>
    </w:pPr>
    <w:rPr>
      <w:rFonts w:asciiTheme="minorHAnsi" w:eastAsiaTheme="minorHAnsi" w:hAnsiTheme="minorHAnsi" w:cstheme="minorBidi"/>
      <w:b/>
      <w:bCs/>
      <w:spacing w:val="4"/>
      <w:sz w:val="18"/>
      <w:szCs w:val="18"/>
      <w:shd w:val="clear" w:color="auto" w:fill="FFFFFF"/>
      <w:lang w:val="vi-VN"/>
    </w:rPr>
  </w:style>
  <w:style w:type="paragraph" w:customStyle="1" w:styleId="Tablecaption40">
    <w:name w:val="Table caption (4)"/>
    <w:basedOn w:val="Normal"/>
    <w:link w:val="Tablecaption4"/>
    <w:rsid w:val="00F57EF4"/>
    <w:pPr>
      <w:widowControl w:val="0"/>
      <w:shd w:val="clear" w:color="auto" w:fill="FFFFFF"/>
      <w:spacing w:line="240" w:lineRule="atLeast"/>
    </w:pPr>
    <w:rPr>
      <w:rFonts w:asciiTheme="minorHAnsi" w:eastAsiaTheme="minorHAnsi" w:hAnsiTheme="minorHAnsi" w:cstheme="minorBidi"/>
      <w:i/>
      <w:iCs/>
      <w:spacing w:val="1"/>
      <w:sz w:val="25"/>
      <w:szCs w:val="25"/>
      <w:shd w:val="clear" w:color="auto" w:fill="FFFFFF"/>
      <w:lang w:val="vi-VN"/>
    </w:rPr>
  </w:style>
  <w:style w:type="paragraph" w:customStyle="1" w:styleId="Char">
    <w:name w:val="Char"/>
    <w:basedOn w:val="Normal"/>
    <w:rsid w:val="00F57EF4"/>
    <w:pPr>
      <w:spacing w:after="160" w:line="240" w:lineRule="exact"/>
    </w:pPr>
    <w:rPr>
      <w:rFonts w:ascii="Verdana" w:eastAsia="MS Mincho" w:hAnsi="Verdana"/>
      <w:sz w:val="20"/>
      <w:szCs w:val="20"/>
    </w:rPr>
  </w:style>
  <w:style w:type="paragraph" w:customStyle="1" w:styleId="Char3">
    <w:name w:val="Char3"/>
    <w:basedOn w:val="Normal"/>
    <w:rsid w:val="00F57EF4"/>
    <w:rPr>
      <w:rFonts w:ascii="Arial" w:eastAsia="Calibri" w:hAnsi="Arial"/>
      <w:sz w:val="22"/>
      <w:szCs w:val="20"/>
      <w:lang w:val="en-AU"/>
    </w:rPr>
  </w:style>
  <w:style w:type="paragraph" w:customStyle="1" w:styleId="normalweb-p">
    <w:name w:val="normalweb-p"/>
    <w:basedOn w:val="Normal"/>
    <w:rsid w:val="00F57EF4"/>
    <w:pPr>
      <w:spacing w:before="100" w:beforeAutospacing="1" w:after="100" w:afterAutospacing="1"/>
    </w:pPr>
  </w:style>
  <w:style w:type="paragraph" w:styleId="BodyTextIndent3">
    <w:name w:val="Body Text Indent 3"/>
    <w:basedOn w:val="Normal"/>
    <w:link w:val="BodyTextIndent3Char1"/>
    <w:rsid w:val="00F57EF4"/>
    <w:pPr>
      <w:ind w:firstLine="720"/>
      <w:jc w:val="both"/>
    </w:pPr>
    <w:rPr>
      <w:rFonts w:ascii=".VnTimeH" w:hAnsi=".VnTimeH"/>
      <w:sz w:val="26"/>
      <w:szCs w:val="20"/>
      <w:lang w:val="en-GB"/>
    </w:rPr>
  </w:style>
  <w:style w:type="character" w:customStyle="1" w:styleId="BodyTextIndent3Char2">
    <w:name w:val="Body Text Indent 3 Char2"/>
    <w:basedOn w:val="DefaultParagraphFont"/>
    <w:uiPriority w:val="99"/>
    <w:semiHidden/>
    <w:rsid w:val="00F57EF4"/>
    <w:rPr>
      <w:rFonts w:ascii="Times New Roman" w:eastAsia="Times New Roman" w:hAnsi="Times New Roman" w:cs="Times New Roman"/>
      <w:sz w:val="16"/>
      <w:szCs w:val="16"/>
      <w:lang w:val="en-US"/>
    </w:rPr>
  </w:style>
  <w:style w:type="paragraph" w:styleId="CommentText">
    <w:name w:val="annotation text"/>
    <w:basedOn w:val="Normal"/>
    <w:link w:val="CommentTextChar3"/>
    <w:unhideWhenUsed/>
    <w:rsid w:val="00F57EF4"/>
    <w:rPr>
      <w:sz w:val="20"/>
      <w:szCs w:val="20"/>
    </w:rPr>
  </w:style>
  <w:style w:type="character" w:customStyle="1" w:styleId="CommentTextChar3">
    <w:name w:val="Comment Text Char3"/>
    <w:basedOn w:val="DefaultParagraphFont"/>
    <w:link w:val="CommentText"/>
    <w:uiPriority w:val="99"/>
    <w:semiHidden/>
    <w:rsid w:val="00F57E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2"/>
    <w:rsid w:val="00F57EF4"/>
    <w:rPr>
      <w:rFonts w:asciiTheme="minorHAnsi" w:hAnsiTheme="minorHAnsi" w:cstheme="minorBidi"/>
      <w:b/>
      <w:bCs/>
      <w:sz w:val="22"/>
      <w:szCs w:val="22"/>
      <w:lang w:val="vi-VN"/>
    </w:rPr>
  </w:style>
  <w:style w:type="character" w:customStyle="1" w:styleId="CommentSubjectChar3">
    <w:name w:val="Comment Subject Char3"/>
    <w:basedOn w:val="CommentTextChar3"/>
    <w:uiPriority w:val="99"/>
    <w:semiHidden/>
    <w:rsid w:val="00F57EF4"/>
    <w:rPr>
      <w:rFonts w:ascii="Times New Roman" w:eastAsia="Times New Roman" w:hAnsi="Times New Roman" w:cs="Times New Roman"/>
      <w:b/>
      <w:bCs/>
      <w:sz w:val="20"/>
      <w:szCs w:val="20"/>
      <w:lang w:val="en-US"/>
    </w:rPr>
  </w:style>
  <w:style w:type="paragraph" w:styleId="FootnoteText">
    <w:name w:val="footnote text"/>
    <w:basedOn w:val="Normal"/>
    <w:link w:val="FootnoteTextChar2"/>
    <w:rsid w:val="00F57EF4"/>
    <w:rPr>
      <w:sz w:val="20"/>
      <w:szCs w:val="20"/>
      <w:lang w:val="vi-VN"/>
    </w:rPr>
  </w:style>
  <w:style w:type="character" w:customStyle="1" w:styleId="FootnoteTextChar3">
    <w:name w:val="Footnote Text Char3"/>
    <w:basedOn w:val="DefaultParagraphFont"/>
    <w:uiPriority w:val="99"/>
    <w:semiHidden/>
    <w:rsid w:val="00F57EF4"/>
    <w:rPr>
      <w:rFonts w:ascii="Times New Roman" w:eastAsia="Times New Roman" w:hAnsi="Times New Roman" w:cs="Times New Roman"/>
      <w:sz w:val="20"/>
      <w:szCs w:val="20"/>
      <w:lang w:val="en-US"/>
    </w:rPr>
  </w:style>
  <w:style w:type="paragraph" w:styleId="NormalWeb">
    <w:name w:val="Normal (Web)"/>
    <w:basedOn w:val="Normal"/>
    <w:rsid w:val="00F57EF4"/>
    <w:pPr>
      <w:spacing w:before="100" w:beforeAutospacing="1" w:after="100" w:afterAutospacing="1"/>
    </w:pPr>
    <w:rPr>
      <w:rFonts w:ascii="Verdana" w:hAnsi="Verdana"/>
    </w:rPr>
  </w:style>
  <w:style w:type="paragraph" w:styleId="IntenseQuote">
    <w:name w:val="Intense Quote"/>
    <w:basedOn w:val="Normal"/>
    <w:next w:val="Normal"/>
    <w:link w:val="IntenseQuoteChar1"/>
    <w:uiPriority w:val="30"/>
    <w:qFormat/>
    <w:rsid w:val="00F57EF4"/>
    <w:pPr>
      <w:pBdr>
        <w:bottom w:val="single" w:sz="4" w:space="4" w:color="4F81BD"/>
      </w:pBdr>
      <w:spacing w:before="200" w:after="280" w:line="276" w:lineRule="auto"/>
      <w:ind w:left="936" w:right="936"/>
    </w:pPr>
    <w:rPr>
      <w:rFonts w:ascii="Arial" w:eastAsia="Arial" w:hAnsi="Arial"/>
      <w:b/>
      <w:bCs/>
      <w:i/>
      <w:iCs/>
      <w:color w:val="4F81BD"/>
      <w:sz w:val="22"/>
      <w:szCs w:val="22"/>
      <w:lang w:val="vi-VN"/>
    </w:rPr>
  </w:style>
  <w:style w:type="character" w:customStyle="1" w:styleId="IntenseQuoteChar2">
    <w:name w:val="Intense Quote Char2"/>
    <w:basedOn w:val="DefaultParagraphFont"/>
    <w:uiPriority w:val="30"/>
    <w:rsid w:val="00F57EF4"/>
    <w:rPr>
      <w:rFonts w:ascii="Times New Roman" w:eastAsia="Times New Roman" w:hAnsi="Times New Roman" w:cs="Times New Roman"/>
      <w:i/>
      <w:iCs/>
      <w:color w:val="5B9BD5" w:themeColor="accent1"/>
      <w:sz w:val="24"/>
      <w:szCs w:val="24"/>
      <w:lang w:val="en-US"/>
    </w:rPr>
  </w:style>
  <w:style w:type="paragraph" w:customStyle="1" w:styleId="ColorfulList-Accent11">
    <w:name w:val="Colorful List - Accent 11"/>
    <w:basedOn w:val="Normal"/>
    <w:qFormat/>
    <w:rsid w:val="00F57EF4"/>
    <w:pPr>
      <w:spacing w:before="120" w:after="120"/>
      <w:ind w:left="720" w:firstLine="720"/>
      <w:jc w:val="both"/>
    </w:pPr>
    <w:rPr>
      <w:bCs/>
    </w:rPr>
  </w:style>
  <w:style w:type="paragraph" w:styleId="z-TopofForm">
    <w:name w:val="HTML Top of Form"/>
    <w:basedOn w:val="Normal"/>
    <w:next w:val="Normal"/>
    <w:link w:val="z-TopofFormChar"/>
    <w:rsid w:val="00F57EF4"/>
    <w:pPr>
      <w:pBdr>
        <w:bottom w:val="single" w:sz="6" w:space="1" w:color="auto"/>
      </w:pBdr>
      <w:jc w:val="center"/>
    </w:pPr>
    <w:rPr>
      <w:rFonts w:ascii="Arial" w:hAnsi="Arial" w:cs="Arial"/>
      <w:vanish/>
      <w:sz w:val="16"/>
      <w:szCs w:val="16"/>
      <w:lang w:val="vi-VN"/>
    </w:rPr>
  </w:style>
  <w:style w:type="character" w:customStyle="1" w:styleId="z-TopofFormChar1">
    <w:name w:val="z-Top of Form Char1"/>
    <w:basedOn w:val="DefaultParagraphFont"/>
    <w:uiPriority w:val="99"/>
    <w:semiHidden/>
    <w:rsid w:val="00F57EF4"/>
    <w:rPr>
      <w:rFonts w:ascii="Arial" w:eastAsia="Times New Roman" w:hAnsi="Arial" w:cs="Arial"/>
      <w:vanish/>
      <w:sz w:val="16"/>
      <w:szCs w:val="16"/>
      <w:lang w:val="en-US"/>
    </w:rPr>
  </w:style>
  <w:style w:type="paragraph" w:customStyle="1" w:styleId="Tendieu">
    <w:name w:val="Ten dieu"/>
    <w:basedOn w:val="Normal"/>
    <w:link w:val="TendieuChar"/>
    <w:qFormat/>
    <w:rsid w:val="00F57EF4"/>
    <w:pPr>
      <w:spacing w:before="120" w:after="120" w:line="252" w:lineRule="auto"/>
      <w:ind w:firstLine="720"/>
      <w:jc w:val="both"/>
    </w:pPr>
    <w:rPr>
      <w:rFonts w:asciiTheme="minorHAnsi" w:eastAsiaTheme="minorHAnsi" w:hAnsiTheme="minorHAnsi" w:cstheme="minorBidi"/>
      <w:b/>
      <w:sz w:val="28"/>
      <w:szCs w:val="28"/>
      <w:lang w:val="vi-VN"/>
    </w:rPr>
  </w:style>
  <w:style w:type="paragraph" w:customStyle="1" w:styleId="xl71">
    <w:name w:val="xl71"/>
    <w:basedOn w:val="Normal"/>
    <w:rsid w:val="00F57E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Heading81">
    <w:name w:val="Heading #8"/>
    <w:basedOn w:val="Normal"/>
    <w:link w:val="Heading80"/>
    <w:rsid w:val="00F57EF4"/>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shd w:val="clear" w:color="auto" w:fill="FFFFFF"/>
      <w:lang w:val="vi-VN"/>
    </w:rPr>
  </w:style>
  <w:style w:type="paragraph" w:customStyle="1" w:styleId="Heading51">
    <w:name w:val="Heading #5"/>
    <w:basedOn w:val="Normal"/>
    <w:link w:val="Heading50"/>
    <w:rsid w:val="00F57EF4"/>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shd w:val="clear" w:color="auto" w:fill="FFFFFF"/>
      <w:lang w:val="vi-VN"/>
    </w:rPr>
  </w:style>
  <w:style w:type="paragraph" w:customStyle="1" w:styleId="Bodytext160">
    <w:name w:val="Body text (16)"/>
    <w:basedOn w:val="Normal"/>
    <w:link w:val="Bodytext16"/>
    <w:rsid w:val="00F57EF4"/>
    <w:pPr>
      <w:widowControl w:val="0"/>
      <w:shd w:val="clear" w:color="auto" w:fill="FFFFFF"/>
      <w:spacing w:line="284" w:lineRule="exact"/>
      <w:jc w:val="both"/>
    </w:pPr>
    <w:rPr>
      <w:rFonts w:asciiTheme="minorHAnsi" w:eastAsiaTheme="minorHAnsi" w:hAnsiTheme="minorHAnsi" w:cstheme="minorBidi"/>
      <w:i/>
      <w:iCs/>
      <w:spacing w:val="3"/>
      <w:sz w:val="23"/>
      <w:szCs w:val="23"/>
      <w:shd w:val="clear" w:color="auto" w:fill="FFFFFF"/>
      <w:lang w:val="vi-VN"/>
    </w:rPr>
  </w:style>
  <w:style w:type="paragraph" w:customStyle="1" w:styleId="CharChar230">
    <w:name w:val="Char Char23"/>
    <w:basedOn w:val="Normal"/>
    <w:rsid w:val="00F57EF4"/>
    <w:pPr>
      <w:widowControl w:val="0"/>
      <w:spacing w:line="360" w:lineRule="auto"/>
      <w:ind w:firstLineChars="200" w:firstLine="200"/>
      <w:jc w:val="both"/>
    </w:pPr>
    <w:rPr>
      <w:rFonts w:ascii="SimSun" w:eastAsia="SimSun" w:hAnsi="SimSun" w:cs="SimSun"/>
      <w:kern w:val="2"/>
      <w:lang w:eastAsia="zh-CN"/>
    </w:rPr>
  </w:style>
  <w:style w:type="paragraph" w:customStyle="1" w:styleId="content">
    <w:name w:val="content"/>
    <w:basedOn w:val="Normal"/>
    <w:rsid w:val="00F57EF4"/>
    <w:pPr>
      <w:spacing w:before="100" w:beforeAutospacing="1" w:after="100" w:afterAutospacing="1"/>
    </w:pPr>
    <w:rPr>
      <w:rFonts w:ascii="Arial" w:hAnsi="Arial" w:cs="Arial"/>
      <w:color w:val="000000"/>
      <w:sz w:val="17"/>
      <w:szCs w:val="17"/>
    </w:rPr>
  </w:style>
  <w:style w:type="paragraph" w:customStyle="1" w:styleId="CharCharCharChar1CharCharCharChar">
    <w:name w:val="Char Char Char Char1 Char Char Char Char"/>
    <w:basedOn w:val="Normal"/>
    <w:rsid w:val="00F57EF4"/>
    <w:pPr>
      <w:spacing w:after="200" w:line="252" w:lineRule="auto"/>
    </w:pPr>
    <w:rPr>
      <w:rFonts w:ascii="Arial" w:hAnsi="Arial"/>
      <w:sz w:val="22"/>
      <w:szCs w:val="20"/>
      <w:lang w:val="en-AU"/>
    </w:rPr>
  </w:style>
  <w:style w:type="paragraph" w:customStyle="1" w:styleId="Bodytext231">
    <w:name w:val="Body text (23)"/>
    <w:basedOn w:val="Normal"/>
    <w:link w:val="Bodytext230"/>
    <w:rsid w:val="00F57EF4"/>
    <w:pPr>
      <w:widowControl w:val="0"/>
      <w:shd w:val="clear" w:color="auto" w:fill="FFFFFF"/>
      <w:spacing w:before="60" w:line="320" w:lineRule="exact"/>
      <w:jc w:val="both"/>
    </w:pPr>
    <w:rPr>
      <w:rFonts w:asciiTheme="minorHAnsi" w:eastAsiaTheme="minorHAnsi" w:hAnsiTheme="minorHAnsi" w:cstheme="minorBidi"/>
      <w:spacing w:val="1"/>
      <w:sz w:val="25"/>
      <w:szCs w:val="25"/>
      <w:shd w:val="clear" w:color="auto" w:fill="FFFFFF"/>
      <w:lang w:val="vi-VN"/>
    </w:rPr>
  </w:style>
  <w:style w:type="paragraph" w:customStyle="1" w:styleId="Bodytext310">
    <w:name w:val="Body text (31)"/>
    <w:basedOn w:val="Normal"/>
    <w:link w:val="Bodytext31"/>
    <w:rsid w:val="00F57EF4"/>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shd w:val="clear" w:color="auto" w:fill="FFFFFF"/>
      <w:lang w:val="vi-VN"/>
    </w:rPr>
  </w:style>
  <w:style w:type="paragraph" w:customStyle="1" w:styleId="nguoiky">
    <w:name w:val="nguoiky"/>
    <w:basedOn w:val="Normal"/>
    <w:rsid w:val="00F57EF4"/>
    <w:pPr>
      <w:spacing w:before="100" w:beforeAutospacing="1" w:after="100" w:afterAutospacing="1"/>
    </w:pPr>
    <w:rPr>
      <w:rFonts w:ascii="Arial" w:hAnsi="Arial" w:cs="Arial"/>
      <w:color w:val="666666"/>
      <w:sz w:val="18"/>
      <w:szCs w:val="18"/>
    </w:rPr>
  </w:style>
  <w:style w:type="paragraph" w:styleId="ListParagraph">
    <w:name w:val="List Paragraph"/>
    <w:basedOn w:val="Normal"/>
    <w:uiPriority w:val="34"/>
    <w:qFormat/>
    <w:rsid w:val="00F57EF4"/>
    <w:pPr>
      <w:spacing w:before="20" w:after="20"/>
      <w:ind w:left="720"/>
    </w:pPr>
    <w:rPr>
      <w:rFonts w:eastAsia="Batang"/>
      <w:sz w:val="28"/>
      <w:szCs w:val="28"/>
      <w:lang w:eastAsia="ko-KR"/>
    </w:rPr>
  </w:style>
  <w:style w:type="paragraph" w:customStyle="1" w:styleId="than">
    <w:name w:val="than"/>
    <w:basedOn w:val="Normal"/>
    <w:rsid w:val="00F57EF4"/>
    <w:pPr>
      <w:spacing w:before="100" w:beforeAutospacing="1" w:after="100" w:afterAutospacing="1"/>
    </w:pPr>
    <w:rPr>
      <w:rFonts w:ascii="Arial" w:hAnsi="Arial" w:cs="Arial"/>
      <w:color w:val="666666"/>
      <w:sz w:val="18"/>
      <w:szCs w:val="18"/>
    </w:rPr>
  </w:style>
  <w:style w:type="paragraph" w:customStyle="1" w:styleId="Headerorfooter30">
    <w:name w:val="Header or footer (3)"/>
    <w:basedOn w:val="Normal"/>
    <w:link w:val="Headerorfooter3"/>
    <w:rsid w:val="00F57EF4"/>
    <w:pPr>
      <w:widowControl w:val="0"/>
      <w:shd w:val="clear" w:color="auto" w:fill="FFFFFF"/>
      <w:spacing w:line="240" w:lineRule="atLeast"/>
    </w:pPr>
    <w:rPr>
      <w:rFonts w:asciiTheme="minorHAnsi" w:eastAsiaTheme="minorHAnsi" w:hAnsiTheme="minorHAnsi" w:cstheme="minorBidi"/>
      <w:spacing w:val="3"/>
      <w:sz w:val="22"/>
      <w:szCs w:val="22"/>
      <w:shd w:val="clear" w:color="auto" w:fill="FFFFFF"/>
      <w:lang w:val="vi-VN"/>
    </w:rPr>
  </w:style>
  <w:style w:type="paragraph" w:customStyle="1" w:styleId="Bodytext70">
    <w:name w:val="Body text (7)"/>
    <w:basedOn w:val="Normal"/>
    <w:link w:val="Bodytext7"/>
    <w:rsid w:val="00F57EF4"/>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shd w:val="clear" w:color="auto" w:fill="FFFFFF"/>
      <w:lang w:val="vi-VN"/>
    </w:rPr>
  </w:style>
  <w:style w:type="paragraph" w:customStyle="1" w:styleId="Heading111">
    <w:name w:val="Heading #111"/>
    <w:basedOn w:val="Normal"/>
    <w:link w:val="Heading11"/>
    <w:rsid w:val="00F57EF4"/>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shd w:val="clear" w:color="auto" w:fill="FFFFFF"/>
      <w:lang w:val="vi-VN"/>
    </w:rPr>
  </w:style>
  <w:style w:type="paragraph" w:customStyle="1" w:styleId="CharChar210">
    <w:name w:val="Char Char21"/>
    <w:basedOn w:val="Normal"/>
    <w:rsid w:val="00F57EF4"/>
    <w:pPr>
      <w:widowControl w:val="0"/>
      <w:spacing w:line="360" w:lineRule="auto"/>
      <w:ind w:firstLineChars="200" w:firstLine="200"/>
      <w:jc w:val="both"/>
    </w:pPr>
    <w:rPr>
      <w:rFonts w:ascii="SimSun" w:eastAsia="SimSun" w:hAnsi="SimSun" w:cs="SimSun"/>
      <w:kern w:val="2"/>
      <w:lang w:eastAsia="zh-CN"/>
    </w:rPr>
  </w:style>
  <w:style w:type="paragraph" w:customStyle="1" w:styleId="Picturecaption20">
    <w:name w:val="Picture caption (2)"/>
    <w:basedOn w:val="Normal"/>
    <w:link w:val="Picturecaption2"/>
    <w:rsid w:val="00F57EF4"/>
    <w:pPr>
      <w:widowControl w:val="0"/>
      <w:shd w:val="clear" w:color="auto" w:fill="FFFFFF"/>
      <w:spacing w:line="240" w:lineRule="atLeast"/>
      <w:jc w:val="center"/>
    </w:pPr>
    <w:rPr>
      <w:rFonts w:asciiTheme="minorHAnsi" w:eastAsiaTheme="minorHAnsi" w:hAnsiTheme="minorHAnsi" w:cstheme="minorBidi"/>
      <w:i/>
      <w:iCs/>
      <w:spacing w:val="10"/>
      <w:sz w:val="10"/>
      <w:szCs w:val="10"/>
      <w:shd w:val="clear" w:color="auto" w:fill="FFFFFF"/>
      <w:lang w:val="vi-VN"/>
    </w:rPr>
  </w:style>
  <w:style w:type="paragraph" w:customStyle="1" w:styleId="CharCharCharChar1CharCharCharChar2">
    <w:name w:val="Char Char Char Char1 Char Char Char Char2"/>
    <w:basedOn w:val="Normal"/>
    <w:rsid w:val="00F57EF4"/>
    <w:pPr>
      <w:spacing w:after="200" w:line="252" w:lineRule="auto"/>
    </w:pPr>
    <w:rPr>
      <w:rFonts w:ascii="Arial" w:eastAsia="Calibri" w:hAnsi="Arial"/>
      <w:sz w:val="22"/>
      <w:szCs w:val="20"/>
      <w:lang w:val="en-AU"/>
    </w:rPr>
  </w:style>
  <w:style w:type="paragraph" w:customStyle="1" w:styleId="font7">
    <w:name w:val="font7"/>
    <w:basedOn w:val="Normal"/>
    <w:rsid w:val="00F57EF4"/>
    <w:pPr>
      <w:spacing w:before="100" w:beforeAutospacing="1" w:after="100" w:afterAutospacing="1"/>
    </w:pPr>
    <w:rPr>
      <w:rFonts w:ascii=".VnTime" w:eastAsia="Arial Unicode MS" w:hAnsi=".VnTime" w:cs="Arial Unicode MS"/>
      <w:b/>
      <w:bCs/>
      <w:sz w:val="28"/>
      <w:szCs w:val="28"/>
    </w:rPr>
  </w:style>
  <w:style w:type="paragraph" w:customStyle="1" w:styleId="Heading100">
    <w:name w:val="Heading #10"/>
    <w:basedOn w:val="Normal"/>
    <w:link w:val="Heading10"/>
    <w:rsid w:val="00F57EF4"/>
    <w:pPr>
      <w:widowControl w:val="0"/>
      <w:shd w:val="clear" w:color="auto" w:fill="FFFFFF"/>
      <w:spacing w:line="320" w:lineRule="exact"/>
      <w:jc w:val="both"/>
    </w:pPr>
    <w:rPr>
      <w:rFonts w:asciiTheme="minorHAnsi" w:eastAsiaTheme="minorHAnsi" w:hAnsiTheme="minorHAnsi" w:cstheme="minorBidi"/>
      <w:spacing w:val="1"/>
      <w:sz w:val="25"/>
      <w:szCs w:val="25"/>
      <w:shd w:val="clear" w:color="auto" w:fill="FFFFFF"/>
      <w:lang w:val="vi-VN"/>
    </w:rPr>
  </w:style>
  <w:style w:type="paragraph" w:customStyle="1" w:styleId="Bodytext320">
    <w:name w:val="Body text (32)"/>
    <w:basedOn w:val="Normal"/>
    <w:link w:val="Bodytext32"/>
    <w:rsid w:val="00F57EF4"/>
    <w:pPr>
      <w:widowControl w:val="0"/>
      <w:shd w:val="clear" w:color="auto" w:fill="FFFFFF"/>
      <w:spacing w:before="300" w:line="266" w:lineRule="exact"/>
      <w:jc w:val="both"/>
    </w:pPr>
    <w:rPr>
      <w:rFonts w:asciiTheme="minorHAnsi" w:eastAsiaTheme="minorHAnsi" w:hAnsiTheme="minorHAnsi" w:cstheme="minorBidi"/>
      <w:spacing w:val="-2"/>
      <w:sz w:val="22"/>
      <w:szCs w:val="22"/>
      <w:shd w:val="clear" w:color="auto" w:fill="FFFFFF"/>
      <w:lang w:val="vi-VN"/>
    </w:rPr>
  </w:style>
  <w:style w:type="paragraph" w:customStyle="1" w:styleId="Bodytext301">
    <w:name w:val="Body text (30)"/>
    <w:basedOn w:val="Normal"/>
    <w:link w:val="Bodytext300"/>
    <w:rsid w:val="00F57EF4"/>
    <w:pPr>
      <w:widowControl w:val="0"/>
      <w:shd w:val="clear" w:color="auto" w:fill="FFFFFF"/>
      <w:spacing w:before="120" w:line="148" w:lineRule="exact"/>
    </w:pPr>
    <w:rPr>
      <w:rFonts w:asciiTheme="minorHAnsi" w:eastAsiaTheme="minorHAnsi" w:hAnsiTheme="minorHAnsi" w:cstheme="minorBidi"/>
      <w:i/>
      <w:iCs/>
      <w:spacing w:val="10"/>
      <w:sz w:val="10"/>
      <w:szCs w:val="10"/>
      <w:shd w:val="clear" w:color="auto" w:fill="FFFFFF"/>
      <w:lang w:val="vi-VN"/>
    </w:rPr>
  </w:style>
  <w:style w:type="paragraph" w:styleId="NoSpacing">
    <w:name w:val="No Spacing"/>
    <w:qFormat/>
    <w:rsid w:val="00F57EF4"/>
    <w:pPr>
      <w:spacing w:after="0" w:line="240" w:lineRule="auto"/>
    </w:pPr>
    <w:rPr>
      <w:rFonts w:ascii="Calibri" w:eastAsia="Times New Roman" w:hAnsi="Calibri" w:cs="Times New Roman"/>
      <w:lang w:val="en-US"/>
    </w:rPr>
  </w:style>
  <w:style w:type="paragraph" w:customStyle="1" w:styleId="Bodytext340">
    <w:name w:val="Body text (34)"/>
    <w:basedOn w:val="Normal"/>
    <w:link w:val="Bodytext34"/>
    <w:rsid w:val="00F57EF4"/>
    <w:pPr>
      <w:widowControl w:val="0"/>
      <w:shd w:val="clear" w:color="auto" w:fill="FFFFFF"/>
      <w:spacing w:after="60" w:line="240" w:lineRule="atLeast"/>
      <w:jc w:val="both"/>
    </w:pPr>
    <w:rPr>
      <w:rFonts w:asciiTheme="minorHAnsi" w:eastAsiaTheme="minorHAnsi" w:hAnsiTheme="minorHAnsi" w:cstheme="minorBidi"/>
      <w:sz w:val="22"/>
      <w:szCs w:val="22"/>
      <w:shd w:val="clear" w:color="auto" w:fill="FFFFFF"/>
      <w:lang w:val="vi-VN" w:eastAsia="vi-VN"/>
    </w:rPr>
  </w:style>
  <w:style w:type="paragraph" w:customStyle="1" w:styleId="Heading1150">
    <w:name w:val="Heading #11 (5)"/>
    <w:basedOn w:val="Normal"/>
    <w:link w:val="Heading115"/>
    <w:rsid w:val="00F57EF4"/>
    <w:pPr>
      <w:widowControl w:val="0"/>
      <w:shd w:val="clear" w:color="auto" w:fill="FFFFFF"/>
      <w:spacing w:line="274" w:lineRule="exact"/>
      <w:jc w:val="center"/>
    </w:pPr>
    <w:rPr>
      <w:rFonts w:asciiTheme="minorHAnsi" w:eastAsiaTheme="minorHAnsi" w:hAnsiTheme="minorHAnsi" w:cstheme="minorBidi"/>
      <w:spacing w:val="1"/>
      <w:sz w:val="22"/>
      <w:szCs w:val="22"/>
      <w:shd w:val="clear" w:color="auto" w:fill="FFFFFF"/>
      <w:lang w:val="vi-VN"/>
    </w:rPr>
  </w:style>
  <w:style w:type="paragraph" w:customStyle="1" w:styleId="CharCharCharCharCharCharCharCharChar">
    <w:name w:val="Char Char Char Char Char Char Char Char Char"/>
    <w:basedOn w:val="Normal"/>
    <w:next w:val="Normal"/>
    <w:rsid w:val="00F57EF4"/>
    <w:pPr>
      <w:spacing w:before="120" w:after="120" w:line="312" w:lineRule="auto"/>
    </w:pPr>
    <w:rPr>
      <w:sz w:val="28"/>
      <w:szCs w:val="28"/>
    </w:rPr>
  </w:style>
  <w:style w:type="paragraph" w:customStyle="1" w:styleId="d-tb0">
    <w:name w:val="d-tb"/>
    <w:basedOn w:val="Normal"/>
    <w:rsid w:val="00F57EF4"/>
    <w:pPr>
      <w:spacing w:before="100" w:beforeAutospacing="1" w:after="100" w:afterAutospacing="1"/>
    </w:pPr>
  </w:style>
  <w:style w:type="paragraph" w:customStyle="1" w:styleId="CharCharCharCharCharCharCharCharChar0">
    <w:name w:val="Char Char Char Char Char Char Char Char Char"/>
    <w:basedOn w:val="Normal"/>
    <w:rsid w:val="00F57EF4"/>
    <w:rPr>
      <w:rFonts w:ascii="Arial" w:hAnsi="Arial"/>
      <w:sz w:val="22"/>
      <w:szCs w:val="20"/>
      <w:lang w:val="en-AU"/>
    </w:rPr>
  </w:style>
  <w:style w:type="paragraph" w:customStyle="1" w:styleId="Heading620">
    <w:name w:val="Heading #6 (2)"/>
    <w:basedOn w:val="Normal"/>
    <w:link w:val="Heading62"/>
    <w:rsid w:val="00F57EF4"/>
    <w:pPr>
      <w:widowControl w:val="0"/>
      <w:shd w:val="clear" w:color="auto" w:fill="FFFFFF"/>
      <w:spacing w:line="468" w:lineRule="exact"/>
      <w:jc w:val="both"/>
      <w:outlineLvl w:val="5"/>
    </w:pPr>
    <w:rPr>
      <w:rFonts w:ascii="Candara" w:eastAsiaTheme="minorHAnsi" w:hAnsi="Candara" w:cstheme="minorBidi"/>
      <w:spacing w:val="65"/>
      <w:sz w:val="21"/>
      <w:szCs w:val="21"/>
      <w:shd w:val="clear" w:color="auto" w:fill="FFFFFF"/>
      <w:lang w:val="vi-VN"/>
    </w:rPr>
  </w:style>
  <w:style w:type="paragraph" w:customStyle="1" w:styleId="CharCharCharChar0">
    <w:name w:val="Char Char Char Char"/>
    <w:basedOn w:val="Normal"/>
    <w:rsid w:val="00F57EF4"/>
    <w:pPr>
      <w:spacing w:after="160" w:line="240" w:lineRule="exact"/>
    </w:pPr>
    <w:rPr>
      <w:rFonts w:ascii="Verdana" w:hAnsi="Verdana"/>
      <w:b/>
      <w:bCs/>
      <w:i/>
      <w:iCs/>
      <w:color w:val="000000"/>
      <w:sz w:val="20"/>
      <w:szCs w:val="20"/>
    </w:rPr>
  </w:style>
  <w:style w:type="paragraph" w:customStyle="1" w:styleId="Heading71">
    <w:name w:val="Heading #7"/>
    <w:basedOn w:val="Normal"/>
    <w:link w:val="Heading70"/>
    <w:rsid w:val="00F57EF4"/>
    <w:pPr>
      <w:widowControl w:val="0"/>
      <w:shd w:val="clear" w:color="auto" w:fill="FFFFFF"/>
      <w:spacing w:line="360" w:lineRule="exact"/>
      <w:jc w:val="both"/>
      <w:outlineLvl w:val="6"/>
    </w:pPr>
    <w:rPr>
      <w:rFonts w:asciiTheme="minorHAnsi" w:eastAsiaTheme="minorHAnsi" w:hAnsiTheme="minorHAnsi" w:cstheme="minorBidi"/>
      <w:spacing w:val="1"/>
      <w:sz w:val="25"/>
      <w:szCs w:val="25"/>
      <w:shd w:val="clear" w:color="auto" w:fill="FFFFFF"/>
      <w:lang w:val="vi-VN"/>
    </w:rPr>
  </w:style>
  <w:style w:type="paragraph" w:customStyle="1" w:styleId="Char0">
    <w:name w:val="Char"/>
    <w:basedOn w:val="Normal"/>
    <w:rsid w:val="00F57EF4"/>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F57EF4"/>
    <w:rPr>
      <w:rFonts w:ascii="Arial" w:hAnsi="Arial"/>
      <w:sz w:val="22"/>
      <w:szCs w:val="20"/>
      <w:lang w:val="en-AU"/>
    </w:rPr>
  </w:style>
  <w:style w:type="paragraph" w:customStyle="1" w:styleId="Bodytext330">
    <w:name w:val="Body text (33)"/>
    <w:basedOn w:val="Normal"/>
    <w:link w:val="Bodytext33"/>
    <w:rsid w:val="00F57EF4"/>
    <w:pPr>
      <w:widowControl w:val="0"/>
      <w:shd w:val="clear" w:color="auto" w:fill="FFFFFF"/>
      <w:spacing w:line="295" w:lineRule="exact"/>
      <w:jc w:val="both"/>
    </w:pPr>
    <w:rPr>
      <w:rFonts w:ascii="Constantia" w:eastAsiaTheme="minorHAnsi" w:hAnsi="Constantia" w:cstheme="minorBidi"/>
      <w:spacing w:val="6"/>
      <w:sz w:val="14"/>
      <w:szCs w:val="14"/>
      <w:shd w:val="clear" w:color="auto" w:fill="FFFFFF"/>
      <w:lang w:val="vi-VN"/>
    </w:rPr>
  </w:style>
  <w:style w:type="paragraph" w:styleId="BalloonText">
    <w:name w:val="Balloon Text"/>
    <w:basedOn w:val="Normal"/>
    <w:link w:val="BalloonTextChar2"/>
    <w:rsid w:val="00F57EF4"/>
    <w:rPr>
      <w:rFonts w:ascii="Tahoma" w:hAnsi="Tahoma"/>
      <w:sz w:val="16"/>
      <w:szCs w:val="16"/>
      <w:lang w:val="vi-VN"/>
    </w:rPr>
  </w:style>
  <w:style w:type="character" w:customStyle="1" w:styleId="BalloonTextChar3">
    <w:name w:val="Balloon Text Char3"/>
    <w:basedOn w:val="DefaultParagraphFont"/>
    <w:uiPriority w:val="99"/>
    <w:semiHidden/>
    <w:rsid w:val="00F57EF4"/>
    <w:rPr>
      <w:rFonts w:ascii="Segoe UI" w:eastAsia="Times New Roman" w:hAnsi="Segoe UI" w:cs="Segoe UI"/>
      <w:sz w:val="18"/>
      <w:szCs w:val="18"/>
      <w:lang w:val="en-US"/>
    </w:rPr>
  </w:style>
  <w:style w:type="paragraph" w:styleId="BodyText3">
    <w:name w:val="Body Text 3"/>
    <w:basedOn w:val="Normal"/>
    <w:link w:val="BodyText3Char1"/>
    <w:rsid w:val="00F57EF4"/>
    <w:pPr>
      <w:spacing w:after="120"/>
    </w:pPr>
    <w:rPr>
      <w:rFonts w:ascii=".VnTime" w:eastAsia="Arial" w:hAnsi=".VnTime"/>
      <w:sz w:val="16"/>
      <w:szCs w:val="20"/>
      <w:lang w:val="vi-VN"/>
    </w:rPr>
  </w:style>
  <w:style w:type="character" w:customStyle="1" w:styleId="BodyText3Char2">
    <w:name w:val="Body Text 3 Char2"/>
    <w:basedOn w:val="DefaultParagraphFont"/>
    <w:uiPriority w:val="99"/>
    <w:semiHidden/>
    <w:rsid w:val="00F57EF4"/>
    <w:rPr>
      <w:rFonts w:ascii="Times New Roman" w:eastAsia="Times New Roman" w:hAnsi="Times New Roman" w:cs="Times New Roman"/>
      <w:sz w:val="16"/>
      <w:szCs w:val="16"/>
      <w:lang w:val="en-US"/>
    </w:rPr>
  </w:style>
  <w:style w:type="paragraph" w:styleId="BodyTextIndent2">
    <w:name w:val="Body Text Indent 2"/>
    <w:basedOn w:val="Normal"/>
    <w:link w:val="BodyTextIndent2Char1"/>
    <w:rsid w:val="00F57EF4"/>
    <w:pPr>
      <w:spacing w:after="120" w:line="480" w:lineRule="auto"/>
      <w:ind w:left="283"/>
    </w:pPr>
    <w:rPr>
      <w:rFonts w:ascii="Arial" w:eastAsia="Arial" w:hAnsi="Arial"/>
      <w:sz w:val="22"/>
      <w:szCs w:val="22"/>
      <w:lang w:val="vi-VN"/>
    </w:rPr>
  </w:style>
  <w:style w:type="character" w:customStyle="1" w:styleId="BodyTextIndent2Char2">
    <w:name w:val="Body Text Indent 2 Char2"/>
    <w:basedOn w:val="DefaultParagraphFont"/>
    <w:uiPriority w:val="99"/>
    <w:semiHidden/>
    <w:rsid w:val="00F57EF4"/>
    <w:rPr>
      <w:rFonts w:ascii="Times New Roman" w:eastAsia="Times New Roman" w:hAnsi="Times New Roman" w:cs="Times New Roman"/>
      <w:sz w:val="24"/>
      <w:szCs w:val="24"/>
      <w:lang w:val="en-US"/>
    </w:rPr>
  </w:style>
  <w:style w:type="paragraph" w:styleId="Footer">
    <w:name w:val="footer"/>
    <w:basedOn w:val="Normal"/>
    <w:link w:val="FooterChar2"/>
    <w:uiPriority w:val="99"/>
    <w:rsid w:val="00F57EF4"/>
    <w:pPr>
      <w:tabs>
        <w:tab w:val="center" w:pos="4320"/>
        <w:tab w:val="right" w:pos="8640"/>
      </w:tabs>
    </w:pPr>
    <w:rPr>
      <w:sz w:val="20"/>
      <w:szCs w:val="20"/>
      <w:lang w:val="vi-VN"/>
    </w:rPr>
  </w:style>
  <w:style w:type="character" w:customStyle="1" w:styleId="FooterChar3">
    <w:name w:val="Footer Char3"/>
    <w:basedOn w:val="DefaultParagraphFont"/>
    <w:uiPriority w:val="99"/>
    <w:semiHidden/>
    <w:rsid w:val="00F57EF4"/>
    <w:rPr>
      <w:rFonts w:ascii="Times New Roman" w:eastAsia="Times New Roman" w:hAnsi="Times New Roman" w:cs="Times New Roman"/>
      <w:sz w:val="24"/>
      <w:szCs w:val="24"/>
      <w:lang w:val="en-US"/>
    </w:rPr>
  </w:style>
  <w:style w:type="paragraph" w:styleId="ListBullet">
    <w:name w:val="List Bullet"/>
    <w:basedOn w:val="Normal"/>
    <w:rsid w:val="00F57EF4"/>
    <w:pPr>
      <w:numPr>
        <w:numId w:val="1"/>
      </w:numPr>
      <w:tabs>
        <w:tab w:val="left" w:pos="360"/>
      </w:tabs>
    </w:pPr>
    <w:rPr>
      <w:rFonts w:ascii=".VnTime" w:hAnsi=".VnTime"/>
    </w:rPr>
  </w:style>
  <w:style w:type="paragraph" w:styleId="PlainText">
    <w:name w:val="Plain Text"/>
    <w:basedOn w:val="Normal"/>
    <w:link w:val="PlainTextChar"/>
    <w:rsid w:val="00F57EF4"/>
    <w:pPr>
      <w:spacing w:after="120"/>
      <w:jc w:val="both"/>
    </w:pPr>
    <w:rPr>
      <w:rFonts w:ascii="Courier New" w:hAnsi="Courier New"/>
      <w:sz w:val="20"/>
      <w:szCs w:val="20"/>
    </w:rPr>
  </w:style>
  <w:style w:type="character" w:customStyle="1" w:styleId="PlainTextChar">
    <w:name w:val="Plain Text Char"/>
    <w:basedOn w:val="DefaultParagraphFont"/>
    <w:link w:val="PlainText"/>
    <w:rsid w:val="00F57EF4"/>
    <w:rPr>
      <w:rFonts w:ascii="Courier New" w:eastAsia="Times New Roman" w:hAnsi="Courier New" w:cs="Times New Roman"/>
      <w:sz w:val="20"/>
      <w:szCs w:val="20"/>
      <w:lang w:val="en-US"/>
    </w:rPr>
  </w:style>
  <w:style w:type="paragraph" w:customStyle="1" w:styleId="a">
    <w:name w:val="a."/>
    <w:basedOn w:val="Normal"/>
    <w:rsid w:val="00F57EF4"/>
    <w:pPr>
      <w:numPr>
        <w:numId w:val="2"/>
      </w:numPr>
      <w:tabs>
        <w:tab w:val="left" w:pos="720"/>
      </w:tabs>
      <w:ind w:hanging="648"/>
    </w:pPr>
    <w:rPr>
      <w:rFonts w:eastAsia="SimSun"/>
      <w:b/>
      <w:bCs/>
      <w:color w:val="000000"/>
      <w:sz w:val="22"/>
    </w:rPr>
  </w:style>
  <w:style w:type="paragraph" w:customStyle="1" w:styleId="body0020text0020indent002031">
    <w:name w:val="body_0020text_0020indent_002031"/>
    <w:basedOn w:val="Normal"/>
    <w:rsid w:val="00F57EF4"/>
    <w:pPr>
      <w:spacing w:line="260" w:lineRule="atLeast"/>
      <w:ind w:firstLine="720"/>
      <w:jc w:val="both"/>
    </w:pPr>
    <w:rPr>
      <w:rFonts w:ascii="Arial" w:hAnsi="Arial" w:cs="Arial"/>
      <w:sz w:val="26"/>
      <w:szCs w:val="26"/>
    </w:rPr>
  </w:style>
  <w:style w:type="paragraph" w:customStyle="1" w:styleId="tennghdinh">
    <w:name w:val="tennghdinh"/>
    <w:basedOn w:val="Normal"/>
    <w:rsid w:val="00F57EF4"/>
    <w:pPr>
      <w:spacing w:after="240" w:line="400" w:lineRule="exact"/>
      <w:jc w:val="center"/>
    </w:pPr>
    <w:rPr>
      <w:rFonts w:ascii=".VnTimeH" w:hAnsi=".VnTimeH"/>
      <w:b/>
      <w:snapToGrid w:val="0"/>
      <w:sz w:val="28"/>
      <w:szCs w:val="20"/>
    </w:rPr>
  </w:style>
  <w:style w:type="paragraph" w:customStyle="1" w:styleId="text">
    <w:name w:val="text"/>
    <w:basedOn w:val="Normal"/>
    <w:rsid w:val="00F57EF4"/>
    <w:pPr>
      <w:spacing w:before="100" w:after="120" w:line="300" w:lineRule="exact"/>
      <w:ind w:firstLine="567"/>
      <w:jc w:val="both"/>
    </w:pPr>
    <w:rPr>
      <w:rFonts w:ascii=".VnTime" w:hAnsi=".VnTime"/>
      <w:snapToGrid w:val="0"/>
      <w:sz w:val="28"/>
      <w:szCs w:val="20"/>
    </w:rPr>
  </w:style>
  <w:style w:type="paragraph" w:customStyle="1" w:styleId="DefaultParagraphFontParaCharCharCharCharChar">
    <w:name w:val="Default Paragraph Font Para Char Char Char Char Char"/>
    <w:rsid w:val="00F57EF4"/>
    <w:pPr>
      <w:tabs>
        <w:tab w:val="left" w:pos="1152"/>
      </w:tabs>
      <w:spacing w:before="120" w:after="120" w:line="312" w:lineRule="auto"/>
    </w:pPr>
    <w:rPr>
      <w:rFonts w:ascii="Arial" w:eastAsia="Times New Roman" w:hAnsi="Arial" w:cs="Arial"/>
      <w:sz w:val="26"/>
      <w:szCs w:val="26"/>
      <w:lang w:val="en-US"/>
    </w:rPr>
  </w:style>
  <w:style w:type="paragraph" w:customStyle="1" w:styleId="a0">
    <w:name w:val="a"/>
    <w:basedOn w:val="Normal"/>
    <w:rsid w:val="00F57EF4"/>
    <w:pPr>
      <w:tabs>
        <w:tab w:val="left" w:pos="720"/>
      </w:tabs>
      <w:ind w:left="720" w:hanging="648"/>
    </w:pPr>
    <w:rPr>
      <w:rFonts w:eastAsia="SimSun"/>
      <w:b/>
      <w:bCs/>
      <w:color w:val="000000"/>
      <w:sz w:val="22"/>
    </w:rPr>
  </w:style>
  <w:style w:type="numbering" w:customStyle="1" w:styleId="NoList1">
    <w:name w:val="No List1"/>
    <w:next w:val="NoList"/>
    <w:uiPriority w:val="99"/>
    <w:semiHidden/>
    <w:unhideWhenUsed/>
    <w:rsid w:val="00F57EF4"/>
  </w:style>
  <w:style w:type="table" w:styleId="TableGrid">
    <w:name w:val="Table Grid"/>
    <w:basedOn w:val="TableNormal"/>
    <w:rsid w:val="00F57EF4"/>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5">
    <w:name w:val="Char Char2"/>
    <w:rsid w:val="00F57EF4"/>
    <w:rPr>
      <w:rFonts w:ascii="Arial" w:eastAsia="Batang" w:hAnsi="Arial" w:cs="Arial"/>
      <w:b/>
      <w:bCs/>
      <w:sz w:val="26"/>
      <w:szCs w:val="26"/>
      <w:lang w:val="en-US" w:eastAsia="ko-KR" w:bidi="ar-SA"/>
    </w:rPr>
  </w:style>
  <w:style w:type="character" w:customStyle="1" w:styleId="CharChar3a">
    <w:name w:val="Char Char3"/>
    <w:rsid w:val="00F57EF4"/>
    <w:rPr>
      <w:rFonts w:ascii="Arial" w:eastAsia="Batang" w:hAnsi="Arial" w:cs="Arial"/>
      <w:b/>
      <w:bCs/>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76/Q%C4%90-TTg&amp;area=2&amp;type=0&amp;match=False&amp;vc=True&amp;lan=1" TargetMode="External"/><Relationship Id="rId13" Type="http://schemas.openxmlformats.org/officeDocument/2006/relationships/hyperlink" Target="http://thuvienphapluat.vn/phap-luat/tim-van-ban.aspx?keyword=1776/Q%C4%90-TTg&amp;area=2&amp;type=0&amp;match=False&amp;vc=True&amp;lan=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d.gov.vn/Pages/news_detail.aspx?NewsId=24927&amp;Page=1" TargetMode="External"/><Relationship Id="rId12" Type="http://schemas.openxmlformats.org/officeDocument/2006/relationships/hyperlink" Target="http://thuvienphapluat.vn/phap-luat/tim-van-ban.aspx?keyword=19/2015/TT-BNNPTNT&amp;area=2&amp;type=0&amp;match=False&amp;vc=True&amp;lan=1"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1776/Q%C4%90-TTg&amp;area=2&amp;type=0&amp;match=False&amp;vc=True&amp;lan=1"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thuvienphapluat.vn/phap-luat/tim-van-ban.aspx?keyword=1776/Q%C4%90-TTg&amp;area=2&amp;type=0&amp;match=False&amp;vc=True&amp;lan=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huvienphapluat.vn/phap-luat/tim-van-ban.aspx?keyword=19/2015/TT-BNNPTNT&amp;area=2&amp;type=0&amp;match=False&amp;vc=True&amp;lan=1" TargetMode="External"/><Relationship Id="rId14" Type="http://schemas.openxmlformats.org/officeDocument/2006/relationships/hyperlink" Target="http://thuvienphapluat.vn/phap-luat/tim-van-ban.aspx?keyword=13/2014/TTLT-BYT-BNNPTNT-BCT&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BD2A1-4E04-4852-855D-9D4AF18C6274}"/>
</file>

<file path=customXml/itemProps2.xml><?xml version="1.0" encoding="utf-8"?>
<ds:datastoreItem xmlns:ds="http://schemas.openxmlformats.org/officeDocument/2006/customXml" ds:itemID="{11C9BEC3-0056-4C42-8471-B2178D89B4CE}"/>
</file>

<file path=customXml/itemProps3.xml><?xml version="1.0" encoding="utf-8"?>
<ds:datastoreItem xmlns:ds="http://schemas.openxmlformats.org/officeDocument/2006/customXml" ds:itemID="{8F4827EA-9FD2-423A-9103-05B093B0BB0D}"/>
</file>

<file path=docProps/app.xml><?xml version="1.0" encoding="utf-8"?>
<Properties xmlns="http://schemas.openxmlformats.org/officeDocument/2006/extended-properties" xmlns:vt="http://schemas.openxmlformats.org/officeDocument/2006/docPropsVTypes">
  <Template>Normal.dotm</Template>
  <TotalTime>9</TotalTime>
  <Pages>36</Pages>
  <Words>12236</Words>
  <Characters>69750</Characters>
  <Application>Microsoft Office Word</Application>
  <DocSecurity>0</DocSecurity>
  <Lines>581</Lines>
  <Paragraphs>163</Paragraphs>
  <ScaleCrop>false</ScaleCrop>
  <Company/>
  <LinksUpToDate>false</LinksUpToDate>
  <CharactersWithSpaces>81823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2019-09-20T08:06:00Z</dcterms:created>
  <dcterms:modified xsi:type="dcterms:W3CDTF">2019-10-01T07:08:00Z</dcterms:modified>
</cp:coreProperties>
</file>